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72A" w:rsidRPr="00D915C8" w:rsidRDefault="0027672A" w:rsidP="0027672A">
      <w:pPr>
        <w:spacing w:after="0" w:line="240" w:lineRule="auto"/>
        <w:jc w:val="center"/>
        <w:rPr>
          <w:b/>
          <w:color w:val="984806" w:themeColor="accent6" w:themeShade="80"/>
          <w:u w:val="single"/>
        </w:rPr>
      </w:pPr>
      <w:r>
        <w:rPr>
          <w:b/>
          <w:color w:val="984806" w:themeColor="accent6" w:themeShade="80"/>
          <w:u w:val="single"/>
        </w:rPr>
        <w:t>Pour promouvoir les</w:t>
      </w:r>
      <w:r w:rsidRPr="00D915C8">
        <w:rPr>
          <w:b/>
          <w:color w:val="984806" w:themeColor="accent6" w:themeShade="80"/>
          <w:u w:val="single"/>
        </w:rPr>
        <w:t xml:space="preserve"> plantation</w:t>
      </w:r>
      <w:r>
        <w:rPr>
          <w:b/>
          <w:color w:val="984806" w:themeColor="accent6" w:themeShade="80"/>
          <w:u w:val="single"/>
        </w:rPr>
        <w:t>s</w:t>
      </w:r>
      <w:r w:rsidRPr="00D915C8">
        <w:rPr>
          <w:b/>
          <w:color w:val="984806" w:themeColor="accent6" w:themeShade="80"/>
          <w:u w:val="single"/>
        </w:rPr>
        <w:t xml:space="preserve"> des arbres à Madagascar</w:t>
      </w:r>
      <w:r>
        <w:rPr>
          <w:b/>
          <w:color w:val="984806" w:themeColor="accent6" w:themeShade="80"/>
          <w:u w:val="single"/>
        </w:rPr>
        <w:t xml:space="preserve"> (</w:t>
      </w:r>
      <w:r w:rsidRPr="0027672A">
        <w:rPr>
          <w:b/>
          <w:color w:val="FF0000"/>
          <w:u w:val="single"/>
        </w:rPr>
        <w:t>2</w:t>
      </w:r>
      <w:r w:rsidRPr="0027672A">
        <w:rPr>
          <w:b/>
          <w:color w:val="FF0000"/>
          <w:u w:val="single"/>
          <w:vertAlign w:val="superscript"/>
        </w:rPr>
        <w:t>ème</w:t>
      </w:r>
      <w:r w:rsidRPr="0027672A">
        <w:rPr>
          <w:b/>
          <w:color w:val="FF0000"/>
          <w:u w:val="single"/>
        </w:rPr>
        <w:t xml:space="preserve"> partie</w:t>
      </w:r>
      <w:r>
        <w:rPr>
          <w:b/>
          <w:color w:val="984806" w:themeColor="accent6" w:themeShade="80"/>
          <w:u w:val="single"/>
        </w:rPr>
        <w:t>)</w:t>
      </w:r>
    </w:p>
    <w:p w:rsidR="0027672A" w:rsidRDefault="0027672A" w:rsidP="0027672A">
      <w:pPr>
        <w:spacing w:after="0" w:line="240" w:lineRule="auto"/>
      </w:pPr>
    </w:p>
    <w:p w:rsidR="0027672A" w:rsidRDefault="0027672A" w:rsidP="0027672A">
      <w:pPr>
        <w:spacing w:after="0" w:line="240" w:lineRule="auto"/>
        <w:jc w:val="center"/>
      </w:pPr>
      <w:r>
        <w:rPr>
          <w:noProof/>
          <w:lang w:eastAsia="fr-FR"/>
        </w:rPr>
        <w:drawing>
          <wp:inline distT="0" distB="0" distL="0" distR="0">
            <wp:extent cx="5962650" cy="4419600"/>
            <wp:effectExtent l="19050" t="0" r="0" b="0"/>
            <wp:docPr id="1" name="Image 0" descr="PromouvoirPlantationArbresA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uvoirPlantationArbresAMada.jpg"/>
                    <pic:cNvPicPr/>
                  </pic:nvPicPr>
                  <pic:blipFill>
                    <a:blip r:embed="rId7" cstate="print"/>
                    <a:stretch>
                      <a:fillRect/>
                    </a:stretch>
                  </pic:blipFill>
                  <pic:spPr>
                    <a:xfrm>
                      <a:off x="0" y="0"/>
                      <a:ext cx="5962650" cy="4419600"/>
                    </a:xfrm>
                    <a:prstGeom prst="rect">
                      <a:avLst/>
                    </a:prstGeom>
                  </pic:spPr>
                </pic:pic>
              </a:graphicData>
            </a:graphic>
          </wp:inline>
        </w:drawing>
      </w:r>
    </w:p>
    <w:p w:rsidR="0027672A" w:rsidRDefault="0027672A" w:rsidP="0027672A">
      <w:pPr>
        <w:spacing w:after="0" w:line="240" w:lineRule="auto"/>
        <w:jc w:val="center"/>
      </w:pPr>
    </w:p>
    <w:p w:rsidR="0027672A" w:rsidRPr="00D915C8" w:rsidRDefault="0027672A" w:rsidP="0027672A">
      <w:pPr>
        <w:kinsoku w:val="0"/>
        <w:overflowPunct w:val="0"/>
        <w:spacing w:line="456" w:lineRule="exact"/>
        <w:jc w:val="center"/>
        <w:textAlignment w:val="baseline"/>
        <w:rPr>
          <w:rFonts w:ascii="Tahoma" w:hAnsi="Tahoma" w:cs="Tahoma"/>
          <w:b/>
          <w:bCs/>
          <w:spacing w:val="8"/>
          <w:w w:val="105"/>
          <w:sz w:val="41"/>
          <w:szCs w:val="41"/>
        </w:rPr>
      </w:pPr>
      <w:r>
        <w:rPr>
          <w:rFonts w:ascii="Tahoma" w:hAnsi="Tahoma" w:cs="Tahoma"/>
          <w:b/>
          <w:bCs/>
          <w:spacing w:val="8"/>
          <w:w w:val="105"/>
          <w:sz w:val="41"/>
          <w:szCs w:val="41"/>
        </w:rPr>
        <w:t xml:space="preserve">Fiches techniques pour promouvoir </w:t>
      </w:r>
      <w:r>
        <w:rPr>
          <w:rFonts w:ascii="Tahoma" w:hAnsi="Tahoma" w:cs="Tahoma"/>
          <w:b/>
          <w:bCs/>
          <w:spacing w:val="14"/>
          <w:w w:val="105"/>
          <w:sz w:val="41"/>
          <w:szCs w:val="41"/>
        </w:rPr>
        <w:t>les plantations des arbres (2</w:t>
      </w:r>
      <w:r w:rsidRPr="0027672A">
        <w:rPr>
          <w:rFonts w:ascii="Tahoma" w:hAnsi="Tahoma" w:cs="Tahoma"/>
          <w:b/>
          <w:bCs/>
          <w:spacing w:val="14"/>
          <w:w w:val="105"/>
          <w:sz w:val="41"/>
          <w:szCs w:val="41"/>
          <w:vertAlign w:val="superscript"/>
        </w:rPr>
        <w:t>ème</w:t>
      </w:r>
      <w:r>
        <w:rPr>
          <w:rFonts w:ascii="Tahoma" w:hAnsi="Tahoma" w:cs="Tahoma"/>
          <w:b/>
          <w:bCs/>
          <w:spacing w:val="14"/>
          <w:w w:val="105"/>
          <w:sz w:val="41"/>
          <w:szCs w:val="41"/>
        </w:rPr>
        <w:t xml:space="preserve"> partie)</w:t>
      </w:r>
    </w:p>
    <w:p w:rsidR="0027672A" w:rsidRDefault="0027672A" w:rsidP="0027672A">
      <w:pPr>
        <w:spacing w:after="0" w:line="240" w:lineRule="auto"/>
        <w:jc w:val="center"/>
      </w:pPr>
    </w:p>
    <w:p w:rsidR="0027672A" w:rsidRDefault="0027672A" w:rsidP="0027672A">
      <w:pPr>
        <w:spacing w:after="0" w:line="240" w:lineRule="auto"/>
        <w:jc w:val="center"/>
      </w:pPr>
    </w:p>
    <w:p w:rsidR="0027672A" w:rsidRDefault="0027672A" w:rsidP="0027672A">
      <w:pPr>
        <w:spacing w:after="0" w:line="240" w:lineRule="auto"/>
        <w:jc w:val="center"/>
      </w:pPr>
    </w:p>
    <w:p w:rsidR="0027672A" w:rsidRDefault="0027672A" w:rsidP="0027672A">
      <w:pPr>
        <w:spacing w:after="0" w:line="240" w:lineRule="auto"/>
        <w:jc w:val="center"/>
      </w:pPr>
      <w:r>
        <w:t>Blaise Cooke</w:t>
      </w:r>
    </w:p>
    <w:p w:rsidR="0027672A" w:rsidRDefault="0027672A" w:rsidP="0027672A">
      <w:pPr>
        <w:spacing w:after="0" w:line="240" w:lineRule="auto"/>
        <w:jc w:val="center"/>
      </w:pPr>
      <w:r>
        <w:t xml:space="preserve">Christian </w:t>
      </w:r>
      <w:proofErr w:type="spellStart"/>
      <w:r>
        <w:t>Burren</w:t>
      </w:r>
      <w:proofErr w:type="spellEnd"/>
    </w:p>
    <w:p w:rsidR="0027672A" w:rsidRDefault="0027672A" w:rsidP="0027672A">
      <w:pPr>
        <w:spacing w:after="0" w:line="240" w:lineRule="auto"/>
        <w:jc w:val="center"/>
      </w:pPr>
      <w:r>
        <w:t xml:space="preserve">Michel J. </w:t>
      </w:r>
      <w:proofErr w:type="spellStart"/>
      <w:r>
        <w:t>Rakotoniaina</w:t>
      </w:r>
      <w:proofErr w:type="spellEnd"/>
    </w:p>
    <w:p w:rsidR="0027672A" w:rsidRDefault="0027672A" w:rsidP="0027672A">
      <w:pPr>
        <w:spacing w:after="0" w:line="240" w:lineRule="auto"/>
        <w:jc w:val="center"/>
      </w:pPr>
      <w:r>
        <w:t xml:space="preserve">Maquette : Stève </w:t>
      </w:r>
      <w:proofErr w:type="spellStart"/>
      <w:r>
        <w:t>Ramiaramanantsoa</w:t>
      </w:r>
      <w:proofErr w:type="spellEnd"/>
    </w:p>
    <w:p w:rsidR="0027672A" w:rsidRDefault="0027672A" w:rsidP="0027672A">
      <w:pPr>
        <w:spacing w:after="0" w:line="240" w:lineRule="auto"/>
        <w:jc w:val="center"/>
      </w:pPr>
      <w:r>
        <w:t>ISBN 978-2-9530572-2-5 - EAN 9782953057225</w:t>
      </w:r>
    </w:p>
    <w:p w:rsidR="0027672A" w:rsidRDefault="0027672A" w:rsidP="0027672A">
      <w:pPr>
        <w:spacing w:after="0" w:line="240" w:lineRule="auto"/>
        <w:jc w:val="center"/>
      </w:pPr>
    </w:p>
    <w:p w:rsidR="0027672A" w:rsidRDefault="0027672A" w:rsidP="0027672A">
      <w:pPr>
        <w:spacing w:after="0" w:line="240" w:lineRule="auto"/>
        <w:jc w:val="center"/>
      </w:pPr>
      <w:r>
        <w:t>DESISTEMENT : LES OPINIONS EXPRIMÉES PAR LES AUTEURS DANS LA PRESENTE PUBLICATION NE REFLETENT PAS OBLIGATOIREMENT CELLES DE l'USAID OU DU GOUVERNEMENT AMERICAIN.</w:t>
      </w:r>
    </w:p>
    <w:p w:rsidR="0027672A" w:rsidRDefault="0027672A" w:rsidP="0027672A">
      <w:pPr>
        <w:spacing w:after="0" w:line="240" w:lineRule="auto"/>
        <w:jc w:val="center"/>
      </w:pPr>
    </w:p>
    <w:p w:rsidR="0027672A" w:rsidRPr="00234F8D" w:rsidRDefault="0027672A" w:rsidP="0027672A">
      <w:pPr>
        <w:spacing w:after="0" w:line="240" w:lineRule="auto"/>
        <w:jc w:val="center"/>
        <w:rPr>
          <w:i/>
        </w:rPr>
      </w:pPr>
      <w:r w:rsidRPr="00234F8D">
        <w:rPr>
          <w:i/>
        </w:rPr>
        <w:t>Texte converti en fichier Word 97-2003, par Benjamin LISAN</w:t>
      </w:r>
      <w:r>
        <w:rPr>
          <w:i/>
        </w:rPr>
        <w:t>, à partir d’un document papier</w:t>
      </w:r>
      <w:r w:rsidRPr="00234F8D">
        <w:rPr>
          <w:i/>
        </w:rPr>
        <w:t>.</w:t>
      </w:r>
    </w:p>
    <w:p w:rsidR="0027672A" w:rsidRDefault="0027672A" w:rsidP="0027672A">
      <w:pPr>
        <w:spacing w:after="0" w:line="240" w:lineRule="auto"/>
      </w:pPr>
    </w:p>
    <w:p w:rsidR="0027672A" w:rsidRDefault="0027672A">
      <w:r>
        <w:br w:type="page"/>
      </w:r>
    </w:p>
    <w:p w:rsidR="003E4CEF" w:rsidRPr="003E4CEF" w:rsidRDefault="003E4CEF" w:rsidP="003E4CEF">
      <w:pPr>
        <w:spacing w:after="0" w:line="240" w:lineRule="auto"/>
        <w:rPr>
          <w:rFonts w:ascii="Tahoma" w:hAnsi="Tahoma" w:cs="Tahoma"/>
          <w:b/>
          <w:color w:val="FFFF66"/>
          <w:sz w:val="38"/>
          <w:szCs w:val="38"/>
        </w:rPr>
      </w:pPr>
      <w:proofErr w:type="spellStart"/>
      <w:r w:rsidRPr="00D554C0">
        <w:rPr>
          <w:rFonts w:ascii="Tahoma" w:hAnsi="Tahoma" w:cs="Tahoma"/>
          <w:b/>
          <w:color w:val="FFFF66"/>
          <w:sz w:val="38"/>
          <w:szCs w:val="38"/>
          <w:highlight w:val="darkRed"/>
        </w:rPr>
        <w:lastRenderedPageBreak/>
        <w:t>Sarongoza</w:t>
      </w:r>
      <w:proofErr w:type="spellEnd"/>
    </w:p>
    <w:p w:rsidR="0027672A" w:rsidRPr="003E4CEF" w:rsidRDefault="003E4CEF" w:rsidP="003E4CEF">
      <w:pPr>
        <w:spacing w:after="0" w:line="240" w:lineRule="auto"/>
        <w:rPr>
          <w:i/>
          <w:color w:val="FFFFFF" w:themeColor="background1"/>
        </w:rPr>
      </w:pPr>
      <w:proofErr w:type="spellStart"/>
      <w:r w:rsidRPr="003E4CEF">
        <w:rPr>
          <w:i/>
          <w:color w:val="FFFFFF" w:themeColor="background1"/>
          <w:highlight w:val="darkRed"/>
        </w:rPr>
        <w:t>Colvillea</w:t>
      </w:r>
      <w:proofErr w:type="spellEnd"/>
      <w:r w:rsidRPr="003E4CEF">
        <w:rPr>
          <w:i/>
          <w:color w:val="FFFFFF" w:themeColor="background1"/>
          <w:highlight w:val="darkRed"/>
        </w:rPr>
        <w:t xml:space="preserve"> </w:t>
      </w:r>
      <w:proofErr w:type="spellStart"/>
      <w:r w:rsidRPr="003E4CEF">
        <w:rPr>
          <w:i/>
          <w:color w:val="FFFFFF" w:themeColor="background1"/>
          <w:highlight w:val="darkRed"/>
        </w:rPr>
        <w:t>racemosa</w:t>
      </w:r>
      <w:proofErr w:type="spellEnd"/>
    </w:p>
    <w:p w:rsidR="0027672A" w:rsidRDefault="0027672A" w:rsidP="0027672A">
      <w:pPr>
        <w:spacing w:after="0" w:line="240" w:lineRule="auto"/>
      </w:pPr>
    </w:p>
    <w:tbl>
      <w:tblPr>
        <w:tblStyle w:val="Grilledutableau"/>
        <w:tblpPr w:leftFromText="141" w:rightFromText="141" w:vertAnchor="text" w:tblpY="1"/>
        <w:tblOverlap w:val="never"/>
        <w:tblW w:w="0" w:type="auto"/>
        <w:tblLook w:val="04A0" w:firstRow="1" w:lastRow="0" w:firstColumn="1" w:lastColumn="0" w:noHBand="0" w:noVBand="1"/>
      </w:tblPr>
      <w:tblGrid>
        <w:gridCol w:w="3535"/>
        <w:gridCol w:w="3535"/>
        <w:gridCol w:w="3528"/>
      </w:tblGrid>
      <w:tr w:rsidR="003E4CEF" w:rsidTr="003E4CEF">
        <w:tc>
          <w:tcPr>
            <w:tcW w:w="3535" w:type="dxa"/>
          </w:tcPr>
          <w:p w:rsidR="003E4CEF" w:rsidRDefault="003E4CEF" w:rsidP="003E4CEF">
            <w:pPr>
              <w:kinsoku w:val="0"/>
              <w:overflowPunct w:val="0"/>
              <w:textAlignment w:val="baseline"/>
              <w:rPr>
                <w:rFonts w:ascii="Tahoma" w:hAnsi="Tahoma" w:cs="Tahoma"/>
                <w:b/>
                <w:bCs/>
                <w:spacing w:val="11"/>
                <w:sz w:val="19"/>
                <w:szCs w:val="19"/>
              </w:rPr>
            </w:pPr>
            <w:r>
              <w:rPr>
                <w:rFonts w:ascii="Tahoma" w:hAnsi="Tahoma" w:cs="Tahoma"/>
                <w:b/>
                <w:bCs/>
                <w:spacing w:val="11"/>
                <w:sz w:val="19"/>
                <w:szCs w:val="19"/>
              </w:rPr>
              <w:t>Atouts</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 xml:space="preserve">Le </w:t>
            </w:r>
            <w:proofErr w:type="spellStart"/>
            <w:r w:rsidRPr="003E4CEF">
              <w:rPr>
                <w:rFonts w:ascii="Tahoma" w:hAnsi="Tahoma" w:cs="Tahoma"/>
                <w:i/>
                <w:iCs/>
                <w:sz w:val="17"/>
                <w:szCs w:val="17"/>
              </w:rPr>
              <w:t>Colvillea</w:t>
            </w:r>
            <w:proofErr w:type="spellEnd"/>
            <w:r w:rsidRPr="003E4CEF">
              <w:rPr>
                <w:rFonts w:ascii="Tahoma" w:hAnsi="Tahoma" w:cs="Tahoma"/>
                <w:i/>
                <w:iCs/>
                <w:sz w:val="17"/>
                <w:szCs w:val="17"/>
              </w:rPr>
              <w:t xml:space="preserve"> </w:t>
            </w:r>
            <w:proofErr w:type="spellStart"/>
            <w:r w:rsidRPr="003E4CEF">
              <w:rPr>
                <w:rFonts w:ascii="Tahoma" w:hAnsi="Tahoma" w:cs="Tahoma"/>
                <w:i/>
                <w:iCs/>
                <w:sz w:val="17"/>
                <w:szCs w:val="17"/>
              </w:rPr>
              <w:t>racemosa</w:t>
            </w:r>
            <w:proofErr w:type="spellEnd"/>
            <w:r w:rsidRPr="003E4CEF">
              <w:rPr>
                <w:rFonts w:ascii="Tahoma" w:hAnsi="Tahoma" w:cs="Tahoma"/>
                <w:i/>
                <w:iCs/>
                <w:sz w:val="17"/>
                <w:szCs w:val="17"/>
              </w:rPr>
              <w:t xml:space="preserve"> </w:t>
            </w:r>
            <w:r w:rsidRPr="003E4CEF">
              <w:rPr>
                <w:rFonts w:ascii="Tahoma" w:hAnsi="Tahoma" w:cs="Tahoma"/>
                <w:sz w:val="17"/>
                <w:szCs w:val="17"/>
              </w:rPr>
              <w:t>est une essence endémique à Madagascar, mais cultivée dans les zones tropicales d'Amérique et d'Australie pour la production de bois. C'est un arbre très décoratif gr</w:t>
            </w:r>
            <w:bookmarkStart w:id="0" w:name="_GoBack"/>
            <w:bookmarkEnd w:id="0"/>
            <w:r w:rsidRPr="003E4CEF">
              <w:rPr>
                <w:rFonts w:ascii="Tahoma" w:hAnsi="Tahoma" w:cs="Tahoma"/>
                <w:sz w:val="17"/>
                <w:szCs w:val="17"/>
              </w:rPr>
              <w:t xml:space="preserve">âce à ses grandes grappes de fleurs </w:t>
            </w:r>
            <w:proofErr w:type="gramStart"/>
            <w:r w:rsidRPr="003E4CEF">
              <w:rPr>
                <w:rFonts w:ascii="Tahoma" w:hAnsi="Tahoma" w:cs="Tahoma"/>
                <w:sz w:val="17"/>
                <w:szCs w:val="17"/>
              </w:rPr>
              <w:t>oranges</w:t>
            </w:r>
            <w:proofErr w:type="gramEnd"/>
            <w:r w:rsidRPr="003E4CEF">
              <w:rPr>
                <w:rFonts w:ascii="Tahoma" w:hAnsi="Tahoma" w:cs="Tahoma"/>
                <w:sz w:val="17"/>
                <w:szCs w:val="17"/>
              </w:rPr>
              <w:t>.</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C'est une essence à croissance assez rapide, et suite à son caractère pionnier, il a des potentialités pour les reboisements dans les savanes arborées ou en enrichissement par semis direct ou par plantation.</w:t>
            </w:r>
          </w:p>
          <w:p w:rsidR="003E4CEF" w:rsidRDefault="003E4CEF" w:rsidP="003E4CEF">
            <w:pPr>
              <w:kinsoku w:val="0"/>
              <w:overflowPunct w:val="0"/>
              <w:textAlignment w:val="baseline"/>
              <w:rPr>
                <w:rFonts w:ascii="Tahoma" w:hAnsi="Tahoma" w:cs="Tahoma"/>
                <w:sz w:val="16"/>
                <w:szCs w:val="16"/>
              </w:rPr>
            </w:pPr>
          </w:p>
          <w:p w:rsidR="003E4CEF" w:rsidRDefault="003E4CEF" w:rsidP="003E4CEF">
            <w:pPr>
              <w:kinsoku w:val="0"/>
              <w:overflowPunct w:val="0"/>
              <w:textAlignment w:val="baseline"/>
              <w:rPr>
                <w:rFonts w:ascii="Tahoma" w:hAnsi="Tahoma" w:cs="Tahoma"/>
                <w:b/>
                <w:bCs/>
                <w:spacing w:val="32"/>
                <w:sz w:val="19"/>
                <w:szCs w:val="19"/>
              </w:rPr>
            </w:pPr>
            <w:r>
              <w:rPr>
                <w:rFonts w:ascii="Tahoma" w:hAnsi="Tahoma" w:cs="Tahoma"/>
                <w:b/>
                <w:bCs/>
                <w:spacing w:val="32"/>
                <w:sz w:val="19"/>
                <w:szCs w:val="19"/>
              </w:rPr>
              <w:t>Bois</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 xml:space="preserve">Le bois de </w:t>
            </w:r>
            <w:proofErr w:type="spellStart"/>
            <w:r w:rsidRPr="003E4CEF">
              <w:rPr>
                <w:rFonts w:ascii="Tahoma" w:hAnsi="Tahoma" w:cs="Tahoma"/>
                <w:sz w:val="17"/>
                <w:szCs w:val="17"/>
              </w:rPr>
              <w:t>Sarongoza</w:t>
            </w:r>
            <w:proofErr w:type="spellEnd"/>
            <w:r w:rsidRPr="003E4CEF">
              <w:rPr>
                <w:rFonts w:ascii="Tahoma" w:hAnsi="Tahoma" w:cs="Tahoma"/>
                <w:sz w:val="17"/>
                <w:szCs w:val="17"/>
              </w:rPr>
              <w:t xml:space="preserve"> est recherché pour sa couleur claire, blanche jaunâtre. C'est un bois tendre, léger, avec un grain grossier et un fil droit. Sa densité est de 500 à 600 kg/ m</w:t>
            </w:r>
            <w:r w:rsidRPr="003E4CEF">
              <w:rPr>
                <w:rFonts w:ascii="Tahoma" w:hAnsi="Tahoma" w:cs="Tahoma"/>
                <w:sz w:val="17"/>
                <w:szCs w:val="17"/>
                <w:vertAlign w:val="superscript"/>
              </w:rPr>
              <w:t>3</w:t>
            </w:r>
            <w:r w:rsidRPr="003E4CEF">
              <w:rPr>
                <w:rFonts w:ascii="Tahoma" w:hAnsi="Tahoma" w:cs="Tahoma"/>
                <w:sz w:val="17"/>
                <w:szCs w:val="17"/>
              </w:rPr>
              <w:t xml:space="preserve"> à 18% d'humidité.</w:t>
            </w:r>
          </w:p>
          <w:p w:rsidR="003E4CEF" w:rsidRDefault="003E4CEF" w:rsidP="003E4CEF">
            <w:pPr>
              <w:kinsoku w:val="0"/>
              <w:overflowPunct w:val="0"/>
              <w:textAlignment w:val="baseline"/>
              <w:rPr>
                <w:rFonts w:ascii="Tahoma" w:hAnsi="Tahoma" w:cs="Tahoma"/>
                <w:sz w:val="16"/>
                <w:szCs w:val="16"/>
              </w:rPr>
            </w:pPr>
          </w:p>
          <w:p w:rsidR="003E4CEF" w:rsidRPr="003E4CEF" w:rsidRDefault="003E4CEF" w:rsidP="003E4CEF">
            <w:pPr>
              <w:kinsoku w:val="0"/>
              <w:overflowPunct w:val="0"/>
              <w:jc w:val="center"/>
              <w:textAlignment w:val="baseline"/>
              <w:rPr>
                <w:rFonts w:ascii="Tahoma" w:hAnsi="Tahoma" w:cs="Tahoma"/>
                <w:sz w:val="16"/>
                <w:szCs w:val="16"/>
              </w:rPr>
            </w:pPr>
            <w:r>
              <w:rPr>
                <w:rFonts w:ascii="Tahoma" w:hAnsi="Tahoma" w:cs="Tahoma"/>
                <w:noProof/>
                <w:sz w:val="16"/>
                <w:szCs w:val="16"/>
                <w:lang w:eastAsia="fr-FR"/>
              </w:rPr>
              <w:drawing>
                <wp:inline distT="0" distB="0" distL="0" distR="0">
                  <wp:extent cx="1771650" cy="695325"/>
                  <wp:effectExtent l="19050" t="0" r="0" b="0"/>
                  <wp:docPr id="13" name="Image 12" descr="bois_sarongoz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sarongoza_s.jpg"/>
                          <pic:cNvPicPr/>
                        </pic:nvPicPr>
                        <pic:blipFill>
                          <a:blip r:embed="rId8" cstate="print"/>
                          <a:stretch>
                            <a:fillRect/>
                          </a:stretch>
                        </pic:blipFill>
                        <pic:spPr>
                          <a:xfrm>
                            <a:off x="0" y="0"/>
                            <a:ext cx="1771650" cy="695325"/>
                          </a:xfrm>
                          <a:prstGeom prst="rect">
                            <a:avLst/>
                          </a:prstGeom>
                        </pic:spPr>
                      </pic:pic>
                    </a:graphicData>
                  </a:graphic>
                </wp:inline>
              </w:drawing>
            </w:r>
          </w:p>
        </w:tc>
        <w:tc>
          <w:tcPr>
            <w:tcW w:w="3535" w:type="dxa"/>
          </w:tcPr>
          <w:p w:rsidR="003E4CEF" w:rsidRPr="003E4CEF" w:rsidRDefault="003E4CEF" w:rsidP="003E4CEF">
            <w:pPr>
              <w:kinsoku w:val="0"/>
              <w:overflowPunct w:val="0"/>
              <w:textAlignment w:val="baseline"/>
              <w:rPr>
                <w:rFonts w:ascii="Tahoma" w:hAnsi="Tahoma" w:cs="Tahoma"/>
                <w:sz w:val="17"/>
                <w:szCs w:val="17"/>
              </w:rPr>
            </w:pPr>
            <w:r w:rsidRPr="003E4CEF">
              <w:rPr>
                <w:rFonts w:ascii="Tahoma" w:hAnsi="Tahoma" w:cs="Tahoma"/>
                <w:sz w:val="17"/>
                <w:szCs w:val="17"/>
              </w:rPr>
              <w:t>Il est facile à sécher et à travailler avec des outils conventionnels.</w:t>
            </w:r>
          </w:p>
          <w:p w:rsidR="003E4CEF" w:rsidRPr="003E4CEF" w:rsidRDefault="003E4CEF" w:rsidP="003E4CEF">
            <w:pPr>
              <w:kinsoku w:val="0"/>
              <w:overflowPunct w:val="0"/>
              <w:textAlignment w:val="baseline"/>
              <w:rPr>
                <w:rFonts w:ascii="Tahoma" w:hAnsi="Tahoma" w:cs="Tahoma"/>
                <w:sz w:val="17"/>
                <w:szCs w:val="17"/>
              </w:rPr>
            </w:pPr>
          </w:p>
          <w:p w:rsidR="003E4CEF" w:rsidRPr="003E4CEF" w:rsidRDefault="003E4CEF" w:rsidP="003E4CEF">
            <w:pPr>
              <w:kinsoku w:val="0"/>
              <w:overflowPunct w:val="0"/>
              <w:textAlignment w:val="baseline"/>
              <w:rPr>
                <w:rFonts w:ascii="Tahoma" w:hAnsi="Tahoma" w:cs="Tahoma"/>
                <w:b/>
                <w:bCs/>
                <w:spacing w:val="12"/>
                <w:sz w:val="17"/>
                <w:szCs w:val="17"/>
              </w:rPr>
            </w:pPr>
            <w:r w:rsidRPr="003E4CEF">
              <w:rPr>
                <w:rFonts w:ascii="Tahoma" w:hAnsi="Tahoma" w:cs="Tahoma"/>
                <w:b/>
                <w:bCs/>
                <w:spacing w:val="12"/>
                <w:sz w:val="17"/>
                <w:szCs w:val="17"/>
              </w:rPr>
              <w:t>Utilisations</w:t>
            </w:r>
          </w:p>
          <w:p w:rsidR="003E4CEF" w:rsidRPr="003E4CEF" w:rsidRDefault="003E4CEF" w:rsidP="003E4CEF">
            <w:pPr>
              <w:kinsoku w:val="0"/>
              <w:overflowPunct w:val="0"/>
              <w:jc w:val="both"/>
              <w:textAlignment w:val="baseline"/>
              <w:rPr>
                <w:rFonts w:ascii="Tahoma" w:hAnsi="Tahoma" w:cs="Tahoma"/>
                <w:sz w:val="17"/>
                <w:szCs w:val="17"/>
              </w:rPr>
            </w:pPr>
            <w:r w:rsidRPr="003E4CEF">
              <w:rPr>
                <w:rFonts w:ascii="Tahoma" w:hAnsi="Tahoma" w:cs="Tahoma"/>
                <w:sz w:val="17"/>
                <w:szCs w:val="17"/>
              </w:rPr>
              <w:t xml:space="preserve">Suite à sa durabilité assez limitée, le bois de </w:t>
            </w:r>
            <w:proofErr w:type="spellStart"/>
            <w:r w:rsidRPr="003E4CEF">
              <w:rPr>
                <w:rFonts w:ascii="Tahoma" w:hAnsi="Tahoma" w:cs="Tahoma"/>
                <w:sz w:val="17"/>
                <w:szCs w:val="17"/>
              </w:rPr>
              <w:t>Sarongoza</w:t>
            </w:r>
            <w:proofErr w:type="spellEnd"/>
            <w:r w:rsidRPr="003E4CEF">
              <w:rPr>
                <w:rFonts w:ascii="Tahoma" w:hAnsi="Tahoma" w:cs="Tahoma"/>
                <w:sz w:val="17"/>
                <w:szCs w:val="17"/>
              </w:rPr>
              <w:t xml:space="preserve"> est déconseillé pour un usage extérieur, au profit de l'utilisation intérieur dans la confection des portes, des escaliers, des rangements, des revêtements et des habillages clairs. Il se rencontre également dans la confection des charpentes de déco</w:t>
            </w:r>
            <w:r w:rsidRPr="003E4CEF">
              <w:rPr>
                <w:rFonts w:ascii="Tahoma" w:hAnsi="Tahoma" w:cs="Tahoma"/>
                <w:sz w:val="17"/>
                <w:szCs w:val="17"/>
              </w:rPr>
              <w:softHyphen/>
              <w:t>ration et des parquets. Il est classé dans la Catégorie d'utilisation IV.</w:t>
            </w:r>
          </w:p>
          <w:p w:rsidR="003E4CEF" w:rsidRPr="003E4CEF" w:rsidRDefault="003E4CEF" w:rsidP="003E4CEF">
            <w:pPr>
              <w:kinsoku w:val="0"/>
              <w:overflowPunct w:val="0"/>
              <w:textAlignment w:val="baseline"/>
              <w:rPr>
                <w:rFonts w:ascii="Tahoma" w:hAnsi="Tahoma" w:cs="Tahoma"/>
                <w:sz w:val="17"/>
                <w:szCs w:val="17"/>
              </w:rPr>
            </w:pPr>
          </w:p>
          <w:p w:rsidR="003E4CEF" w:rsidRPr="003E4CEF" w:rsidRDefault="003E4CEF" w:rsidP="003E4CEF">
            <w:pPr>
              <w:kinsoku w:val="0"/>
              <w:overflowPunct w:val="0"/>
              <w:textAlignment w:val="baseline"/>
              <w:rPr>
                <w:rFonts w:ascii="Tahoma" w:hAnsi="Tahoma" w:cs="Tahoma"/>
                <w:b/>
                <w:bCs/>
                <w:spacing w:val="11"/>
                <w:sz w:val="17"/>
                <w:szCs w:val="17"/>
              </w:rPr>
            </w:pPr>
            <w:r w:rsidRPr="003E4CEF">
              <w:rPr>
                <w:rFonts w:ascii="Tahoma" w:hAnsi="Tahoma" w:cs="Tahoma"/>
                <w:b/>
                <w:bCs/>
                <w:spacing w:val="11"/>
                <w:sz w:val="17"/>
                <w:szCs w:val="17"/>
              </w:rPr>
              <w:t>Aspects économiques</w:t>
            </w:r>
          </w:p>
          <w:p w:rsidR="003E4CEF" w:rsidRPr="003E4CEF" w:rsidRDefault="003E4CEF" w:rsidP="003E4CEF">
            <w:pPr>
              <w:kinsoku w:val="0"/>
              <w:overflowPunct w:val="0"/>
              <w:jc w:val="both"/>
              <w:textAlignment w:val="baseline"/>
              <w:rPr>
                <w:rFonts w:ascii="Tahoma" w:hAnsi="Tahoma" w:cs="Tahoma"/>
                <w:spacing w:val="6"/>
                <w:sz w:val="16"/>
                <w:szCs w:val="16"/>
              </w:rPr>
            </w:pPr>
            <w:r w:rsidRPr="003E4CEF">
              <w:rPr>
                <w:rFonts w:ascii="Tahoma" w:hAnsi="Tahoma" w:cs="Tahoma"/>
                <w:spacing w:val="6"/>
                <w:sz w:val="17"/>
                <w:szCs w:val="17"/>
              </w:rPr>
              <w:t xml:space="preserve">Le </w:t>
            </w:r>
            <w:proofErr w:type="spellStart"/>
            <w:r w:rsidRPr="003E4CEF">
              <w:rPr>
                <w:rFonts w:ascii="Tahoma" w:hAnsi="Tahoma" w:cs="Tahoma"/>
                <w:spacing w:val="6"/>
                <w:sz w:val="17"/>
                <w:szCs w:val="17"/>
              </w:rPr>
              <w:t>Sarongoza</w:t>
            </w:r>
            <w:proofErr w:type="spellEnd"/>
            <w:r w:rsidRPr="003E4CEF">
              <w:rPr>
                <w:rFonts w:ascii="Tahoma" w:hAnsi="Tahoma" w:cs="Tahoma"/>
                <w:spacing w:val="6"/>
                <w:sz w:val="17"/>
                <w:szCs w:val="17"/>
              </w:rPr>
              <w:t xml:space="preserve"> a un potentiel économique prometteur </w:t>
            </w:r>
            <w:r w:rsidR="004B73D3">
              <w:rPr>
                <w:rFonts w:ascii="Tahoma" w:hAnsi="Tahoma" w:cs="Tahoma"/>
                <w:spacing w:val="6"/>
                <w:sz w:val="17"/>
                <w:szCs w:val="17"/>
              </w:rPr>
              <w:t>pour les régions sèches du Sud-o</w:t>
            </w:r>
            <w:r w:rsidRPr="003E4CEF">
              <w:rPr>
                <w:rFonts w:ascii="Tahoma" w:hAnsi="Tahoma" w:cs="Tahoma"/>
                <w:spacing w:val="6"/>
                <w:sz w:val="17"/>
                <w:szCs w:val="17"/>
              </w:rPr>
              <w:t>uest de Madagascar. Sa croissance rapide peut contribuer à l'amélioration de l'appro</w:t>
            </w:r>
            <w:r w:rsidRPr="003E4CEF">
              <w:rPr>
                <w:rFonts w:ascii="Tahoma" w:hAnsi="Tahoma" w:cs="Tahoma"/>
                <w:spacing w:val="6"/>
                <w:sz w:val="17"/>
                <w:szCs w:val="17"/>
              </w:rPr>
              <w:softHyphen/>
              <w:t>visionnement en bois d'</w:t>
            </w:r>
            <w:r w:rsidR="004B73D3">
              <w:rPr>
                <w:rFonts w:ascii="Tahoma" w:hAnsi="Tahoma" w:cs="Tahoma"/>
                <w:spacing w:val="6"/>
                <w:sz w:val="17"/>
                <w:szCs w:val="17"/>
              </w:rPr>
              <w:t xml:space="preserve">œuvre </w:t>
            </w:r>
            <w:r w:rsidRPr="003E4CEF">
              <w:rPr>
                <w:rFonts w:ascii="Tahoma" w:hAnsi="Tahoma" w:cs="Tahoma"/>
                <w:spacing w:val="6"/>
                <w:sz w:val="17"/>
                <w:szCs w:val="17"/>
              </w:rPr>
              <w:t xml:space="preserve"> pour la menuiserie légère d'intérieur. Son bois serait, en outre, bien adapté au marché de la caisserie de luxe. Des plantations à</w:t>
            </w:r>
          </w:p>
        </w:tc>
        <w:tc>
          <w:tcPr>
            <w:tcW w:w="3528" w:type="dxa"/>
          </w:tcPr>
          <w:p w:rsidR="003E4CEF" w:rsidRDefault="003E4CEF" w:rsidP="003E4CEF">
            <w:pPr>
              <w:jc w:val="center"/>
            </w:pPr>
            <w:r>
              <w:rPr>
                <w:noProof/>
                <w:lang w:eastAsia="fr-FR"/>
              </w:rPr>
              <w:drawing>
                <wp:inline distT="0" distB="0" distL="0" distR="0">
                  <wp:extent cx="2057400" cy="2524125"/>
                  <wp:effectExtent l="19050" t="0" r="0" b="0"/>
                  <wp:docPr id="11" name="Image 10" descr="arbre_sarongoz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arongoza_s.jpg"/>
                          <pic:cNvPicPr/>
                        </pic:nvPicPr>
                        <pic:blipFill>
                          <a:blip r:embed="rId9" cstate="print"/>
                          <a:stretch>
                            <a:fillRect/>
                          </a:stretch>
                        </pic:blipFill>
                        <pic:spPr>
                          <a:xfrm>
                            <a:off x="0" y="0"/>
                            <a:ext cx="2057400" cy="2524125"/>
                          </a:xfrm>
                          <a:prstGeom prst="rect">
                            <a:avLst/>
                          </a:prstGeom>
                        </pic:spPr>
                      </pic:pic>
                    </a:graphicData>
                  </a:graphic>
                </wp:inline>
              </w:drawing>
            </w:r>
          </w:p>
          <w:p w:rsidR="003E4CEF" w:rsidRDefault="003E4CEF" w:rsidP="003E4CEF">
            <w:pPr>
              <w:jc w:val="center"/>
            </w:pPr>
            <w:r>
              <w:rPr>
                <w:noProof/>
                <w:lang w:eastAsia="fr-FR"/>
              </w:rPr>
              <w:drawing>
                <wp:inline distT="0" distB="0" distL="0" distR="0">
                  <wp:extent cx="1724025" cy="1428750"/>
                  <wp:effectExtent l="19050" t="0" r="9525" b="0"/>
                  <wp:docPr id="12" name="Image 11" descr="arbre_sarongoza2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sarongoza2_s1.jpg"/>
                          <pic:cNvPicPr/>
                        </pic:nvPicPr>
                        <pic:blipFill>
                          <a:blip r:embed="rId10" cstate="print"/>
                          <a:stretch>
                            <a:fillRect/>
                          </a:stretch>
                        </pic:blipFill>
                        <pic:spPr>
                          <a:xfrm>
                            <a:off x="0" y="0"/>
                            <a:ext cx="1724025" cy="1428750"/>
                          </a:xfrm>
                          <a:prstGeom prst="rect">
                            <a:avLst/>
                          </a:prstGeom>
                        </pic:spPr>
                      </pic:pic>
                    </a:graphicData>
                  </a:graphic>
                </wp:inline>
              </w:drawing>
            </w:r>
          </w:p>
        </w:tc>
      </w:tr>
      <w:tr w:rsidR="003E4CEF" w:rsidTr="003E4CEF">
        <w:tc>
          <w:tcPr>
            <w:tcW w:w="3535" w:type="dxa"/>
          </w:tcPr>
          <w:p w:rsidR="003E4CEF" w:rsidRDefault="003E4CEF" w:rsidP="003E4CEF">
            <w:pPr>
              <w:kinsoku w:val="0"/>
              <w:overflowPunct w:val="0"/>
              <w:spacing w:line="215" w:lineRule="exact"/>
              <w:jc w:val="both"/>
              <w:textAlignment w:val="baseline"/>
              <w:rPr>
                <w:rFonts w:ascii="Tahoma" w:hAnsi="Tahoma" w:cs="Tahoma"/>
                <w:color w:val="1C1C1B"/>
                <w:sz w:val="17"/>
                <w:szCs w:val="17"/>
              </w:rPr>
            </w:pPr>
            <w:r>
              <w:rPr>
                <w:rFonts w:ascii="Tahoma" w:hAnsi="Tahoma" w:cs="Tahoma"/>
                <w:color w:val="1C1C1B"/>
                <w:sz w:val="17"/>
                <w:szCs w:val="17"/>
              </w:rPr>
              <w:t>grande échelle seraient envisageables, plus particulièrement pour la production de panneaux de particules.</w:t>
            </w:r>
          </w:p>
          <w:p w:rsidR="003E4CEF" w:rsidRDefault="003E4CEF" w:rsidP="003E4CEF"/>
          <w:p w:rsidR="003E4CEF" w:rsidRDefault="003E4CEF" w:rsidP="003E4CEF">
            <w:r>
              <w:rPr>
                <w:rFonts w:ascii="Tahoma" w:hAnsi="Tahoma" w:cs="Tahoma"/>
                <w:b/>
                <w:bCs/>
                <w:color w:val="1C1C1B"/>
                <w:spacing w:val="3"/>
              </w:rPr>
              <w:t>La station</w:t>
            </w:r>
          </w:p>
          <w:p w:rsidR="003E4CEF" w:rsidRDefault="003E4CEF" w:rsidP="003E4CEF">
            <w:pPr>
              <w:jc w:val="both"/>
              <w:rPr>
                <w:rFonts w:ascii="Tahoma" w:hAnsi="Tahoma" w:cs="Tahoma"/>
                <w:color w:val="1C1C1B"/>
                <w:spacing w:val="-3"/>
                <w:sz w:val="17"/>
                <w:szCs w:val="17"/>
              </w:rPr>
            </w:pPr>
            <w:r>
              <w:rPr>
                <w:rFonts w:ascii="Tahoma" w:hAnsi="Tahoma" w:cs="Tahoma"/>
                <w:color w:val="1C1C1B"/>
                <w:spacing w:val="-3"/>
                <w:sz w:val="17"/>
                <w:szCs w:val="17"/>
              </w:rPr>
              <w:t xml:space="preserve">Le </w:t>
            </w:r>
            <w:r>
              <w:rPr>
                <w:rFonts w:ascii="Tahoma" w:hAnsi="Tahoma" w:cs="Tahoma"/>
                <w:i/>
                <w:iCs/>
                <w:color w:val="1C1C1B"/>
                <w:spacing w:val="-3"/>
                <w:sz w:val="17"/>
                <w:szCs w:val="17"/>
              </w:rPr>
              <w:t xml:space="preserve">C. </w:t>
            </w:r>
            <w:proofErr w:type="spellStart"/>
            <w:r>
              <w:rPr>
                <w:rFonts w:ascii="Tahoma" w:hAnsi="Tahoma" w:cs="Tahoma"/>
                <w:i/>
                <w:iCs/>
                <w:color w:val="1C1C1B"/>
                <w:spacing w:val="-3"/>
                <w:sz w:val="17"/>
                <w:szCs w:val="17"/>
              </w:rPr>
              <w:t>racemosa</w:t>
            </w:r>
            <w:proofErr w:type="spellEnd"/>
            <w:r>
              <w:rPr>
                <w:rFonts w:ascii="Tahoma" w:hAnsi="Tahoma" w:cs="Tahoma"/>
                <w:i/>
                <w:iCs/>
                <w:color w:val="1C1C1B"/>
                <w:spacing w:val="-3"/>
                <w:sz w:val="17"/>
                <w:szCs w:val="17"/>
              </w:rPr>
              <w:t xml:space="preserve"> </w:t>
            </w:r>
            <w:r>
              <w:rPr>
                <w:rFonts w:ascii="Tahoma" w:hAnsi="Tahoma" w:cs="Tahoma"/>
                <w:color w:val="1C1C1B"/>
                <w:spacing w:val="-3"/>
                <w:sz w:val="17"/>
                <w:szCs w:val="17"/>
              </w:rPr>
              <w:t>est une essence assez exi</w:t>
            </w:r>
            <w:r>
              <w:rPr>
                <w:rFonts w:ascii="Tahoma" w:hAnsi="Tahoma" w:cs="Tahoma"/>
                <w:color w:val="1C1C1B"/>
                <w:spacing w:val="-3"/>
                <w:sz w:val="17"/>
                <w:szCs w:val="17"/>
              </w:rPr>
              <w:softHyphen/>
              <w:t>geante, qui pousse surtout sur des terrains acides, sableux à argilo-sableux. Naturelle</w:t>
            </w:r>
            <w:r>
              <w:rPr>
                <w:rFonts w:ascii="Tahoma" w:hAnsi="Tahoma" w:cs="Tahoma"/>
                <w:color w:val="1C1C1B"/>
                <w:spacing w:val="-3"/>
                <w:sz w:val="17"/>
                <w:szCs w:val="17"/>
              </w:rPr>
              <w:softHyphen/>
              <w:t xml:space="preserve">ment, le </w:t>
            </w:r>
            <w:proofErr w:type="spellStart"/>
            <w:r>
              <w:rPr>
                <w:rFonts w:ascii="Tahoma" w:hAnsi="Tahoma" w:cs="Tahoma"/>
                <w:color w:val="1C1C1B"/>
                <w:spacing w:val="-3"/>
                <w:sz w:val="17"/>
                <w:szCs w:val="17"/>
              </w:rPr>
              <w:t>Sarongoza</w:t>
            </w:r>
            <w:proofErr w:type="spellEnd"/>
            <w:r>
              <w:rPr>
                <w:rFonts w:ascii="Tahoma" w:hAnsi="Tahoma" w:cs="Tahoma"/>
                <w:color w:val="1C1C1B"/>
                <w:spacing w:val="-3"/>
                <w:sz w:val="17"/>
                <w:szCs w:val="17"/>
              </w:rPr>
              <w:t xml:space="preserve"> se rencontre dans les zones côtières jusqu'à 300 m d'altitude. Sur des sols bien drainés argileux ou latéritiques, il peut pousser jusqu'à 1500 m d'altitude.</w:t>
            </w:r>
          </w:p>
          <w:p w:rsidR="007C2FE5" w:rsidRDefault="007C2FE5" w:rsidP="003E4CEF">
            <w:pPr>
              <w:jc w:val="both"/>
              <w:rPr>
                <w:rFonts w:ascii="Tahoma" w:hAnsi="Tahoma" w:cs="Tahoma"/>
                <w:color w:val="1C1C1B"/>
                <w:spacing w:val="-3"/>
                <w:sz w:val="17"/>
                <w:szCs w:val="17"/>
              </w:rPr>
            </w:pPr>
          </w:p>
          <w:p w:rsidR="007C2FE5" w:rsidRDefault="007C2FE5" w:rsidP="007C2FE5">
            <w:pPr>
              <w:jc w:val="center"/>
            </w:pPr>
            <w:r>
              <w:rPr>
                <w:noProof/>
                <w:lang w:eastAsia="fr-FR"/>
              </w:rPr>
              <w:drawing>
                <wp:inline distT="0" distB="0" distL="0" distR="0">
                  <wp:extent cx="1123950" cy="13049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rd_saragonza_ss1.JPG"/>
                          <pic:cNvPicPr/>
                        </pic:nvPicPr>
                        <pic:blipFill>
                          <a:blip r:embed="rId11">
                            <a:extLst>
                              <a:ext uri="{28A0092B-C50C-407E-A947-70E740481C1C}">
                                <a14:useLocalDpi xmlns:a14="http://schemas.microsoft.com/office/drawing/2010/main" val="0"/>
                              </a:ext>
                            </a:extLst>
                          </a:blip>
                          <a:stretch>
                            <a:fillRect/>
                          </a:stretch>
                        </pic:blipFill>
                        <pic:spPr>
                          <a:xfrm>
                            <a:off x="0" y="0"/>
                            <a:ext cx="1123950" cy="1304925"/>
                          </a:xfrm>
                          <a:prstGeom prst="rect">
                            <a:avLst/>
                          </a:prstGeom>
                        </pic:spPr>
                      </pic:pic>
                    </a:graphicData>
                  </a:graphic>
                </wp:inline>
              </w:drawing>
            </w:r>
          </w:p>
        </w:tc>
        <w:tc>
          <w:tcPr>
            <w:tcW w:w="3535" w:type="dxa"/>
          </w:tcPr>
          <w:p w:rsidR="003E4CEF" w:rsidRDefault="003E4CEF" w:rsidP="003E4CEF">
            <w:pPr>
              <w:kinsoku w:val="0"/>
              <w:overflowPunct w:val="0"/>
              <w:spacing w:line="230" w:lineRule="exact"/>
              <w:ind w:left="216"/>
              <w:textAlignment w:val="baseline"/>
              <w:rPr>
                <w:rFonts w:ascii="Tahoma" w:hAnsi="Tahoma" w:cs="Tahoma"/>
                <w:b/>
                <w:bCs/>
                <w:color w:val="1C1C1B"/>
                <w:spacing w:val="3"/>
                <w:shd w:val="clear" w:color="auto" w:fill="F6EDD8"/>
              </w:rPr>
            </w:pPr>
            <w:r>
              <w:rPr>
                <w:rFonts w:ascii="Tahoma" w:hAnsi="Tahoma" w:cs="Tahoma"/>
                <w:b/>
                <w:bCs/>
                <w:color w:val="1C1C1B"/>
                <w:spacing w:val="3"/>
                <w:shd w:val="clear" w:color="auto" w:fill="F6EDD8"/>
              </w:rPr>
              <w:t>La culture</w:t>
            </w:r>
          </w:p>
          <w:p w:rsidR="003E4CEF" w:rsidRDefault="00D554C0" w:rsidP="003E4CEF">
            <w:pPr>
              <w:kinsoku w:val="0"/>
              <w:overflowPunct w:val="0"/>
              <w:spacing w:before="103" w:line="230" w:lineRule="exact"/>
              <w:jc w:val="both"/>
              <w:textAlignment w:val="baseline"/>
              <w:rPr>
                <w:rFonts w:ascii="Tahoma" w:hAnsi="Tahoma" w:cs="Tahoma"/>
                <w:color w:val="1C1C1B"/>
                <w:sz w:val="17"/>
                <w:szCs w:val="17"/>
              </w:rPr>
            </w:pPr>
            <w:r>
              <w:rPr>
                <w:noProof/>
              </w:rPr>
              <w:pict>
                <v:shapetype id="_x0000_t202" coordsize="21600,21600" o:spt="202" path="m,l,21600r21600,l21600,xe">
                  <v:stroke joinstyle="miter"/>
                  <v:path gradientshapeok="t" o:connecttype="rect"/>
                </v:shapetype>
                <v:shape id="_x0000_s1029" type="#_x0000_t202" style="position:absolute;left:0;text-align:left;margin-left:416.65pt;margin-top:28.9pt;width:136.3pt;height:83.35pt;z-index:-251652096;mso-wrap-edited:f;mso-wrap-distance-left:0;mso-wrap-distance-right:0;mso-position-horizontal-relative:page;mso-position-vertical-relative:page" wrapcoords="-62 0 -62 21600 21662 21600 21662 0 -62 0" o:allowincell="f" stroked="f">
                  <v:fill opacity="0"/>
                  <v:textbox inset="0,0,0,0">
                    <w:txbxContent>
                      <w:p w:rsidR="007C2FE5" w:rsidRDefault="007C2FE5" w:rsidP="003E4CEF">
                        <w:pPr>
                          <w:kinsoku w:val="0"/>
                          <w:overflowPunct w:val="0"/>
                          <w:textAlignment w:val="baseline"/>
                          <w:rPr>
                            <w:sz w:val="24"/>
                            <w:szCs w:val="24"/>
                          </w:rPr>
                        </w:pPr>
                      </w:p>
                    </w:txbxContent>
                  </v:textbox>
                  <w10:wrap type="square" anchorx="page" anchory="page"/>
                </v:shape>
              </w:pict>
            </w:r>
            <w:r>
              <w:rPr>
                <w:noProof/>
              </w:rPr>
              <w:pict>
                <v:shape id="_x0000_s1034" type="#_x0000_t202" style="position:absolute;left:0;text-align:left;margin-left:416.65pt;margin-top:44.3pt;width:25.65pt;height:64.65pt;z-index:251669504;mso-wrap-edited:f;mso-wrap-distance-left:0;mso-wrap-distance-right:0;mso-position-horizontal-relative:page;mso-position-vertical-relative:page" wrapcoords="-62 0 -62 21600 21662 21600 21662 0 -62 0" o:allowincell="f" stroked="f">
                  <v:fill opacity="0"/>
                  <v:textbox inset="0,0,0,0">
                    <w:txbxContent>
                      <w:p w:rsidR="007C2FE5" w:rsidRDefault="007C2FE5" w:rsidP="003E4CEF">
                        <w:pPr>
                          <w:kinsoku w:val="0"/>
                          <w:overflowPunct w:val="0"/>
                          <w:spacing w:before="93" w:after="379"/>
                          <w:ind w:left="19" w:right="100"/>
                          <w:textAlignment w:val="baseline"/>
                          <w:rPr>
                            <w:sz w:val="24"/>
                            <w:szCs w:val="24"/>
                          </w:rPr>
                        </w:pPr>
                      </w:p>
                    </w:txbxContent>
                  </v:textbox>
                  <w10:wrap type="square" anchorx="page" anchory="page"/>
                </v:shape>
              </w:pict>
            </w:r>
            <w:r w:rsidR="003E4CEF">
              <w:rPr>
                <w:rFonts w:ascii="Tahoma" w:hAnsi="Tahoma" w:cs="Tahoma"/>
                <w:color w:val="1C1C1B"/>
                <w:sz w:val="17"/>
                <w:szCs w:val="17"/>
              </w:rPr>
              <w:t xml:space="preserve">La multiplication du </w:t>
            </w:r>
            <w:proofErr w:type="spellStart"/>
            <w:r w:rsidR="003E4CEF">
              <w:rPr>
                <w:rFonts w:ascii="Tahoma" w:hAnsi="Tahoma" w:cs="Tahoma"/>
                <w:color w:val="1C1C1B"/>
                <w:sz w:val="17"/>
                <w:szCs w:val="17"/>
              </w:rPr>
              <w:t>Sarongoza</w:t>
            </w:r>
            <w:proofErr w:type="spellEnd"/>
            <w:r w:rsidR="003E4CEF">
              <w:rPr>
                <w:rFonts w:ascii="Tahoma" w:hAnsi="Tahoma" w:cs="Tahoma"/>
                <w:color w:val="1C1C1B"/>
                <w:sz w:val="17"/>
                <w:szCs w:val="17"/>
              </w:rPr>
              <w:t xml:space="preserve"> se fait habi</w:t>
            </w:r>
            <w:r w:rsidR="003E4CEF">
              <w:rPr>
                <w:rFonts w:ascii="Tahoma" w:hAnsi="Tahoma" w:cs="Tahoma"/>
                <w:color w:val="1C1C1B"/>
                <w:sz w:val="17"/>
                <w:szCs w:val="17"/>
              </w:rPr>
              <w:softHyphen/>
              <w:t>tuellement par semis. Un trempage des graines dans l'eau bouillante suivi d'une macération pendant 24 h est indispensable pour atteindre des taux de germination acceptables.</w:t>
            </w:r>
          </w:p>
          <w:p w:rsidR="003E4CEF" w:rsidRDefault="003E4CEF" w:rsidP="003E4CEF">
            <w:pPr>
              <w:kinsoku w:val="0"/>
              <w:overflowPunct w:val="0"/>
              <w:spacing w:before="56" w:line="229" w:lineRule="exact"/>
              <w:jc w:val="both"/>
              <w:textAlignment w:val="baseline"/>
              <w:rPr>
                <w:rFonts w:ascii="Tahoma" w:hAnsi="Tahoma" w:cs="Tahoma"/>
                <w:color w:val="1C1C1B"/>
                <w:sz w:val="17"/>
                <w:szCs w:val="17"/>
              </w:rPr>
            </w:pPr>
            <w:r>
              <w:rPr>
                <w:rFonts w:ascii="Tahoma" w:hAnsi="Tahoma" w:cs="Tahoma"/>
                <w:color w:val="1C1C1B"/>
                <w:sz w:val="17"/>
                <w:szCs w:val="17"/>
              </w:rPr>
              <w:t>L'espèce peut être cultivée par semis direct en forêt ou sur des layons préparés, ou bien élevée en pépinière et transplantée après 6 à 12 mois. C'est une essence assez exigeante, mais fortement héliophile ce qui rend les désherbages très importants durant le jeune âge.</w:t>
            </w:r>
          </w:p>
          <w:p w:rsidR="003E4CEF" w:rsidRDefault="003E4CEF" w:rsidP="003E4CEF"/>
          <w:p w:rsidR="003E4CEF" w:rsidRDefault="003E4CEF" w:rsidP="003E4CEF">
            <w:r>
              <w:rPr>
                <w:rFonts w:ascii="Tahoma" w:hAnsi="Tahoma" w:cs="Tahoma"/>
                <w:b/>
                <w:bCs/>
                <w:color w:val="1C1C1B"/>
                <w:spacing w:val="3"/>
                <w:shd w:val="clear" w:color="auto" w:fill="F6EDD8"/>
              </w:rPr>
              <w:t>La croissance</w:t>
            </w:r>
          </w:p>
          <w:p w:rsidR="003E4CEF" w:rsidRPr="003E4CEF" w:rsidRDefault="003E4CEF" w:rsidP="003E4CEF">
            <w:pPr>
              <w:jc w:val="both"/>
              <w:rPr>
                <w:rFonts w:ascii="Tahoma" w:hAnsi="Tahoma" w:cs="Tahoma"/>
                <w:sz w:val="17"/>
                <w:szCs w:val="17"/>
              </w:rPr>
            </w:pPr>
            <w:r w:rsidRPr="003E4CEF">
              <w:rPr>
                <w:rFonts w:ascii="Tahoma" w:hAnsi="Tahoma" w:cs="Tahoma"/>
                <w:sz w:val="17"/>
                <w:szCs w:val="17"/>
              </w:rPr>
              <w:t xml:space="preserve">Le </w:t>
            </w:r>
            <w:proofErr w:type="spellStart"/>
            <w:r w:rsidRPr="003E4CEF">
              <w:rPr>
                <w:rFonts w:ascii="Tahoma" w:hAnsi="Tahoma" w:cs="Tahoma"/>
                <w:sz w:val="17"/>
                <w:szCs w:val="17"/>
              </w:rPr>
              <w:t>Sarongoza</w:t>
            </w:r>
            <w:proofErr w:type="spellEnd"/>
            <w:r w:rsidRPr="003E4CEF">
              <w:rPr>
                <w:rFonts w:ascii="Tahoma" w:hAnsi="Tahoma" w:cs="Tahoma"/>
                <w:sz w:val="17"/>
                <w:szCs w:val="17"/>
              </w:rPr>
              <w:t xml:space="preserve"> est un arbre de dimension moyenne atteignant 15 à 20 m de hauteur, avec un fût cylindrique et élancé de 40 à 80 cm de diamètre, atteindre 100 cm.</w:t>
            </w:r>
          </w:p>
          <w:p w:rsidR="003E4CEF" w:rsidRDefault="003E4CEF" w:rsidP="003E4CEF">
            <w:pPr>
              <w:jc w:val="both"/>
            </w:pPr>
            <w:r w:rsidRPr="003E4CEF">
              <w:rPr>
                <w:rFonts w:ascii="Tahoma" w:hAnsi="Tahoma" w:cs="Tahoma"/>
                <w:sz w:val="17"/>
                <w:szCs w:val="17"/>
              </w:rPr>
              <w:t xml:space="preserve">Des études récentes indiquent que la croissance du </w:t>
            </w:r>
            <w:proofErr w:type="spellStart"/>
            <w:r w:rsidRPr="003E4CEF">
              <w:rPr>
                <w:rFonts w:ascii="Tahoma" w:hAnsi="Tahoma" w:cs="Tahoma"/>
                <w:sz w:val="17"/>
                <w:szCs w:val="17"/>
              </w:rPr>
              <w:t>Sarongoza</w:t>
            </w:r>
            <w:proofErr w:type="spellEnd"/>
            <w:r w:rsidRPr="003E4CEF">
              <w:rPr>
                <w:rFonts w:ascii="Tahoma" w:hAnsi="Tahoma" w:cs="Tahoma"/>
                <w:sz w:val="17"/>
                <w:szCs w:val="17"/>
              </w:rPr>
              <w:t xml:space="preserve"> est favorisée par la présence d'un micro-organisme qui se trouve na</w:t>
            </w:r>
            <w:r>
              <w:rPr>
                <w:rFonts w:ascii="Tahoma" w:hAnsi="Tahoma" w:cs="Tahoma"/>
                <w:sz w:val="17"/>
                <w:szCs w:val="17"/>
              </w:rPr>
              <w:t>turellement dans le sol. La pré</w:t>
            </w:r>
            <w:r w:rsidRPr="003E4CEF">
              <w:rPr>
                <w:rFonts w:ascii="Tahoma" w:hAnsi="Tahoma" w:cs="Tahoma"/>
                <w:sz w:val="17"/>
                <w:szCs w:val="17"/>
              </w:rPr>
              <w:t>sence de cet agent dans le substrat peut être assurée par un apport de sol prélevé aux alentours de la plante mère</w:t>
            </w:r>
            <w:r>
              <w:rPr>
                <w:rFonts w:ascii="Tahoma" w:hAnsi="Tahoma" w:cs="Tahoma"/>
                <w:sz w:val="17"/>
                <w:szCs w:val="17"/>
              </w:rPr>
              <w:t>.</w:t>
            </w:r>
          </w:p>
        </w:tc>
        <w:tc>
          <w:tcPr>
            <w:tcW w:w="3528" w:type="dxa"/>
          </w:tcPr>
          <w:p w:rsidR="003E4CEF" w:rsidRDefault="003E4CEF" w:rsidP="003E4CEF">
            <w:pPr>
              <w:rPr>
                <w:u w:val="single"/>
              </w:rPr>
            </w:pPr>
            <w:r>
              <w:rPr>
                <w:b/>
                <w:u w:val="single"/>
              </w:rPr>
              <w:t>Zones de croissance</w:t>
            </w:r>
          </w:p>
          <w:p w:rsidR="003E4CEF" w:rsidRDefault="003E4CEF" w:rsidP="003E4CEF">
            <w:pPr>
              <w:rPr>
                <w:u w:val="single"/>
              </w:rPr>
            </w:pPr>
          </w:p>
          <w:p w:rsidR="003E4CEF" w:rsidRPr="003E4CEF" w:rsidRDefault="003E4CEF" w:rsidP="003E4CEF">
            <w:pPr>
              <w:jc w:val="center"/>
              <w:rPr>
                <w:u w:val="single"/>
              </w:rPr>
            </w:pPr>
            <w:r>
              <w:rPr>
                <w:noProof/>
                <w:u w:val="single"/>
                <w:lang w:eastAsia="fr-FR"/>
              </w:rPr>
              <w:drawing>
                <wp:inline distT="0" distB="0" distL="0" distR="0">
                  <wp:extent cx="1714500" cy="3457575"/>
                  <wp:effectExtent l="19050" t="0" r="0" b="0"/>
                  <wp:docPr id="14" name="Image 13" descr="ZoneDistrib_Sarongoz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Sarongoza_s.jpg"/>
                          <pic:cNvPicPr/>
                        </pic:nvPicPr>
                        <pic:blipFill>
                          <a:blip r:embed="rId12" cstate="print"/>
                          <a:stretch>
                            <a:fillRect/>
                          </a:stretch>
                        </pic:blipFill>
                        <pic:spPr>
                          <a:xfrm>
                            <a:off x="0" y="0"/>
                            <a:ext cx="1714500" cy="3457575"/>
                          </a:xfrm>
                          <a:prstGeom prst="rect">
                            <a:avLst/>
                          </a:prstGeom>
                        </pic:spPr>
                      </pic:pic>
                    </a:graphicData>
                  </a:graphic>
                </wp:inline>
              </w:drawing>
            </w:r>
          </w:p>
        </w:tc>
      </w:tr>
    </w:tbl>
    <w:p w:rsidR="003E4CEF" w:rsidRDefault="003E4CEF" w:rsidP="003E4CEF">
      <w:pPr>
        <w:spacing w:after="0" w:line="240" w:lineRule="auto"/>
        <w:jc w:val="center"/>
      </w:pPr>
      <w:r>
        <w:t>Pages 40 et 41</w:t>
      </w:r>
    </w:p>
    <w:p w:rsidR="003E4CEF" w:rsidRDefault="003E4CEF">
      <w:r>
        <w:br w:type="page"/>
      </w:r>
    </w:p>
    <w:p w:rsidR="00EE6E35" w:rsidRPr="00473A93" w:rsidRDefault="00EE6E35" w:rsidP="00EE6E35">
      <w:pPr>
        <w:kinsoku w:val="0"/>
        <w:overflowPunct w:val="0"/>
        <w:spacing w:after="0" w:line="240" w:lineRule="auto"/>
        <w:textAlignment w:val="baseline"/>
        <w:rPr>
          <w:rFonts w:ascii="Tahoma" w:hAnsi="Tahoma" w:cs="Tahoma"/>
          <w:b/>
          <w:bCs/>
          <w:color w:val="FCFBA9"/>
          <w:spacing w:val="12"/>
          <w:w w:val="105"/>
          <w:sz w:val="38"/>
          <w:szCs w:val="38"/>
          <w:lang w:val="en-US"/>
        </w:rPr>
      </w:pPr>
      <w:proofErr w:type="spellStart"/>
      <w:r w:rsidRPr="00EE6E35">
        <w:rPr>
          <w:rFonts w:ascii="Tahoma" w:hAnsi="Tahoma" w:cs="Tahoma"/>
          <w:b/>
          <w:bCs/>
          <w:color w:val="FCFBA9"/>
          <w:spacing w:val="12"/>
          <w:w w:val="105"/>
          <w:sz w:val="38"/>
          <w:szCs w:val="38"/>
          <w:highlight w:val="darkRed"/>
          <w:lang w:val="en-US"/>
        </w:rPr>
        <w:lastRenderedPageBreak/>
        <w:t>Arofy</w:t>
      </w:r>
      <w:proofErr w:type="spellEnd"/>
      <w:r w:rsidRPr="00EE6E35">
        <w:rPr>
          <w:rFonts w:ascii="Tahoma" w:hAnsi="Tahoma" w:cs="Tahoma"/>
          <w:b/>
          <w:bCs/>
          <w:color w:val="FCFBA9"/>
          <w:spacing w:val="12"/>
          <w:w w:val="105"/>
          <w:sz w:val="38"/>
          <w:szCs w:val="38"/>
          <w:highlight w:val="darkRed"/>
          <w:lang w:val="en-US"/>
        </w:rPr>
        <w:t xml:space="preserve">, </w:t>
      </w:r>
      <w:proofErr w:type="spellStart"/>
      <w:r w:rsidRPr="00EE6E35">
        <w:rPr>
          <w:rFonts w:ascii="Tahoma" w:hAnsi="Tahoma" w:cs="Tahoma"/>
          <w:b/>
          <w:bCs/>
          <w:color w:val="FCFBA9"/>
          <w:spacing w:val="12"/>
          <w:w w:val="105"/>
          <w:sz w:val="38"/>
          <w:szCs w:val="38"/>
          <w:highlight w:val="darkRed"/>
          <w:lang w:val="en-US"/>
        </w:rPr>
        <w:t>Arofiberavina</w:t>
      </w:r>
      <w:proofErr w:type="spellEnd"/>
      <w:r w:rsidRPr="00EE6E35">
        <w:rPr>
          <w:rFonts w:ascii="Tahoma" w:hAnsi="Tahoma" w:cs="Tahoma"/>
          <w:b/>
          <w:bCs/>
          <w:color w:val="FCFBA9"/>
          <w:spacing w:val="12"/>
          <w:w w:val="105"/>
          <w:sz w:val="38"/>
          <w:szCs w:val="38"/>
          <w:highlight w:val="darkRed"/>
          <w:lang w:val="en-US"/>
        </w:rPr>
        <w:t xml:space="preserve">, </w:t>
      </w:r>
      <w:proofErr w:type="spellStart"/>
      <w:r w:rsidRPr="00EE6E35">
        <w:rPr>
          <w:rFonts w:ascii="Tahoma" w:hAnsi="Tahoma" w:cs="Tahoma"/>
          <w:b/>
          <w:bCs/>
          <w:color w:val="FCFBA9"/>
          <w:spacing w:val="12"/>
          <w:w w:val="105"/>
          <w:sz w:val="38"/>
          <w:szCs w:val="38"/>
          <w:highlight w:val="darkRed"/>
          <w:lang w:val="en-US"/>
        </w:rPr>
        <w:t>Metambelo</w:t>
      </w:r>
      <w:proofErr w:type="spellEnd"/>
      <w:r w:rsidRPr="00EE6E35">
        <w:rPr>
          <w:rFonts w:ascii="Tahoma" w:hAnsi="Tahoma" w:cs="Tahoma"/>
          <w:b/>
          <w:bCs/>
          <w:color w:val="FCFBA9"/>
          <w:spacing w:val="12"/>
          <w:w w:val="105"/>
          <w:sz w:val="38"/>
          <w:szCs w:val="38"/>
          <w:highlight w:val="darkRed"/>
          <w:lang w:val="en-US"/>
        </w:rPr>
        <w:t xml:space="preserve">, </w:t>
      </w:r>
      <w:proofErr w:type="spellStart"/>
      <w:r w:rsidRPr="00EE6E35">
        <w:rPr>
          <w:rFonts w:ascii="Tahoma" w:hAnsi="Tahoma" w:cs="Tahoma"/>
          <w:b/>
          <w:bCs/>
          <w:color w:val="FCFBA9"/>
          <w:spacing w:val="12"/>
          <w:w w:val="105"/>
          <w:sz w:val="38"/>
          <w:szCs w:val="38"/>
          <w:highlight w:val="darkRed"/>
          <w:lang w:val="en-US"/>
        </w:rPr>
        <w:t>Sakoanala</w:t>
      </w:r>
      <w:proofErr w:type="spellEnd"/>
    </w:p>
    <w:p w:rsidR="00EE6E35" w:rsidRPr="00473A93" w:rsidRDefault="00EE6E35" w:rsidP="00EE6E35">
      <w:pPr>
        <w:kinsoku w:val="0"/>
        <w:overflowPunct w:val="0"/>
        <w:spacing w:after="0" w:line="240" w:lineRule="auto"/>
        <w:textAlignment w:val="baseline"/>
        <w:rPr>
          <w:rFonts w:ascii="Garamond" w:hAnsi="Garamond" w:cs="Garamond"/>
          <w:i/>
          <w:iCs/>
          <w:color w:val="FFFFFF"/>
          <w:spacing w:val="9"/>
          <w:sz w:val="25"/>
          <w:szCs w:val="25"/>
          <w:shd w:val="clear" w:color="auto" w:fill="E77F5C"/>
          <w:lang w:val="en-US"/>
        </w:rPr>
      </w:pPr>
      <w:proofErr w:type="spellStart"/>
      <w:r>
        <w:rPr>
          <w:rFonts w:ascii="Garamond" w:hAnsi="Garamond" w:cs="Garamond"/>
          <w:i/>
          <w:iCs/>
          <w:color w:val="FFFFFF"/>
          <w:spacing w:val="9"/>
          <w:sz w:val="25"/>
          <w:szCs w:val="25"/>
          <w:shd w:val="clear" w:color="auto" w:fill="E77F5C"/>
          <w:lang w:val="en-US"/>
        </w:rPr>
        <w:t>Commiphora</w:t>
      </w:r>
      <w:proofErr w:type="spellEnd"/>
      <w:r>
        <w:rPr>
          <w:rFonts w:ascii="Garamond" w:hAnsi="Garamond" w:cs="Garamond"/>
          <w:i/>
          <w:iCs/>
          <w:color w:val="FFFFFF"/>
          <w:spacing w:val="9"/>
          <w:sz w:val="25"/>
          <w:szCs w:val="25"/>
          <w:shd w:val="clear" w:color="auto" w:fill="E77F5C"/>
          <w:lang w:val="en-US"/>
        </w:rPr>
        <w:t xml:space="preserve"> </w:t>
      </w:r>
      <w:proofErr w:type="spellStart"/>
      <w:r>
        <w:rPr>
          <w:rFonts w:ascii="Garamond" w:hAnsi="Garamond" w:cs="Garamond"/>
          <w:i/>
          <w:iCs/>
          <w:color w:val="FFFFFF"/>
          <w:spacing w:val="9"/>
          <w:sz w:val="25"/>
          <w:szCs w:val="25"/>
          <w:shd w:val="clear" w:color="auto" w:fill="E77F5C"/>
          <w:lang w:val="en-US"/>
        </w:rPr>
        <w:t>guillaumii</w:t>
      </w:r>
      <w:proofErr w:type="spellEnd"/>
    </w:p>
    <w:p w:rsidR="009C6A67" w:rsidRPr="00EE6E35" w:rsidRDefault="009C6A67" w:rsidP="00EE6E35">
      <w:pPr>
        <w:spacing w:after="0" w:line="240" w:lineRule="auto"/>
        <w:rPr>
          <w:lang w:val="en-US"/>
        </w:rPr>
      </w:pPr>
    </w:p>
    <w:tbl>
      <w:tblPr>
        <w:tblStyle w:val="Grilledutableau"/>
        <w:tblW w:w="0" w:type="auto"/>
        <w:tblLook w:val="04A0" w:firstRow="1" w:lastRow="0" w:firstColumn="1" w:lastColumn="0" w:noHBand="0" w:noVBand="1"/>
      </w:tblPr>
      <w:tblGrid>
        <w:gridCol w:w="3473"/>
        <w:gridCol w:w="3273"/>
        <w:gridCol w:w="3936"/>
      </w:tblGrid>
      <w:tr w:rsidR="00490D70" w:rsidRPr="00901A67" w:rsidTr="00EE6E35">
        <w:tc>
          <w:tcPr>
            <w:tcW w:w="3535" w:type="dxa"/>
          </w:tcPr>
          <w:p w:rsidR="00901A67" w:rsidRDefault="00901A67" w:rsidP="00901A67">
            <w:pPr>
              <w:kinsoku w:val="0"/>
              <w:overflowPunct w:val="0"/>
              <w:textAlignment w:val="baseline"/>
              <w:rPr>
                <w:rFonts w:ascii="Garamond" w:hAnsi="Garamond" w:cs="Garamond"/>
                <w:b/>
                <w:bCs/>
                <w:sz w:val="25"/>
                <w:szCs w:val="25"/>
              </w:rPr>
            </w:pPr>
            <w:r>
              <w:rPr>
                <w:rFonts w:ascii="Garamond" w:hAnsi="Garamond" w:cs="Garamond"/>
                <w:b/>
                <w:bCs/>
                <w:sz w:val="25"/>
                <w:szCs w:val="25"/>
              </w:rPr>
              <w:t>Atouts</w:t>
            </w:r>
          </w:p>
          <w:p w:rsidR="00901A67" w:rsidRDefault="00901A67" w:rsidP="00901A67">
            <w:pPr>
              <w:kinsoku w:val="0"/>
              <w:overflowPunct w:val="0"/>
              <w:jc w:val="both"/>
              <w:textAlignment w:val="baseline"/>
              <w:rPr>
                <w:rFonts w:ascii="Tahoma" w:hAnsi="Tahoma" w:cs="Tahoma"/>
                <w:spacing w:val="-1"/>
                <w:sz w:val="17"/>
                <w:szCs w:val="17"/>
              </w:rPr>
            </w:pPr>
            <w:r>
              <w:rPr>
                <w:rFonts w:ascii="Tahoma" w:hAnsi="Tahoma" w:cs="Tahoma"/>
                <w:spacing w:val="-1"/>
                <w:sz w:val="17"/>
                <w:szCs w:val="17"/>
              </w:rPr>
              <w:t>L'</w:t>
            </w:r>
            <w:proofErr w:type="spellStart"/>
            <w:r>
              <w:rPr>
                <w:rFonts w:ascii="Tahoma" w:hAnsi="Tahoma" w:cs="Tahoma"/>
                <w:spacing w:val="-1"/>
                <w:sz w:val="17"/>
                <w:szCs w:val="17"/>
              </w:rPr>
              <w:t>Arofy</w:t>
            </w:r>
            <w:proofErr w:type="spellEnd"/>
            <w:r>
              <w:rPr>
                <w:rFonts w:ascii="Tahoma" w:hAnsi="Tahoma" w:cs="Tahoma"/>
                <w:spacing w:val="-1"/>
                <w:sz w:val="17"/>
                <w:szCs w:val="17"/>
              </w:rPr>
              <w:t xml:space="preserve"> est une espèce bien connue et très appréciée par les professionnels. Sa sylvi</w:t>
            </w:r>
            <w:r>
              <w:rPr>
                <w:rFonts w:ascii="Tahoma" w:hAnsi="Tahoma" w:cs="Tahoma"/>
                <w:spacing w:val="-1"/>
                <w:sz w:val="17"/>
                <w:szCs w:val="17"/>
              </w:rPr>
              <w:softHyphen/>
              <w:t>culture a été relativement bien étudiée et les graines sont disponibles au CFPF de Mo</w:t>
            </w:r>
            <w:r>
              <w:rPr>
                <w:rFonts w:ascii="Tahoma" w:hAnsi="Tahoma" w:cs="Tahoma"/>
                <w:spacing w:val="-1"/>
                <w:sz w:val="17"/>
                <w:szCs w:val="17"/>
              </w:rPr>
              <w:softHyphen/>
              <w:t xml:space="preserve">rondava. C'est une essence qui a été testée dans les enrichissements de la forêt </w:t>
            </w:r>
            <w:r w:rsidR="00490D70">
              <w:rPr>
                <w:rFonts w:ascii="Tahoma" w:hAnsi="Tahoma" w:cs="Tahoma"/>
                <w:spacing w:val="-1"/>
                <w:sz w:val="17"/>
                <w:szCs w:val="17"/>
              </w:rPr>
              <w:t>naturelle</w:t>
            </w:r>
            <w:r>
              <w:rPr>
                <w:rFonts w:ascii="Tahoma" w:hAnsi="Tahoma" w:cs="Tahoma"/>
                <w:spacing w:val="-1"/>
                <w:sz w:val="17"/>
                <w:szCs w:val="17"/>
              </w:rPr>
              <w:t>. Son bois est l'un des plus importants de l'Ouest de Madagascar et se commercialise facilement.</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C'est une espèce restreinte aux forêts den</w:t>
            </w:r>
            <w:r>
              <w:rPr>
                <w:rFonts w:ascii="Tahoma" w:hAnsi="Tahoma" w:cs="Tahoma"/>
                <w:sz w:val="17"/>
                <w:szCs w:val="17"/>
              </w:rPr>
              <w:softHyphen/>
              <w:t>ses sèches de l'Ouest de Madagascar. C'est un arbre très décoratif avec son écorce do</w:t>
            </w:r>
            <w:r>
              <w:rPr>
                <w:rFonts w:ascii="Tahoma" w:hAnsi="Tahoma" w:cs="Tahoma"/>
                <w:sz w:val="17"/>
                <w:szCs w:val="17"/>
              </w:rPr>
              <w:softHyphen/>
              <w:t>rée qui se détache par lanières étroites lais</w:t>
            </w:r>
            <w:r>
              <w:rPr>
                <w:rFonts w:ascii="Tahoma" w:hAnsi="Tahoma" w:cs="Tahoma"/>
                <w:sz w:val="17"/>
                <w:szCs w:val="17"/>
              </w:rPr>
              <w:softHyphen/>
              <w:t>sant des cicatrices vertes.</w:t>
            </w:r>
          </w:p>
          <w:p w:rsidR="00901A67" w:rsidRDefault="00901A67" w:rsidP="00901A67">
            <w:pPr>
              <w:kinsoku w:val="0"/>
              <w:overflowPunct w:val="0"/>
              <w:textAlignment w:val="baseline"/>
              <w:rPr>
                <w:rFonts w:ascii="Tahoma" w:hAnsi="Tahoma" w:cs="Tahoma"/>
                <w:sz w:val="17"/>
                <w:szCs w:val="17"/>
              </w:rPr>
            </w:pPr>
          </w:p>
          <w:p w:rsidR="00901A67" w:rsidRDefault="00901A67" w:rsidP="00901A67">
            <w:pPr>
              <w:kinsoku w:val="0"/>
              <w:overflowPunct w:val="0"/>
              <w:textAlignment w:val="baseline"/>
              <w:rPr>
                <w:rFonts w:ascii="Garamond" w:hAnsi="Garamond" w:cs="Garamond"/>
                <w:b/>
                <w:bCs/>
                <w:spacing w:val="17"/>
                <w:sz w:val="25"/>
                <w:szCs w:val="25"/>
              </w:rPr>
            </w:pPr>
            <w:r>
              <w:rPr>
                <w:rFonts w:ascii="Garamond" w:hAnsi="Garamond" w:cs="Garamond"/>
                <w:b/>
                <w:bCs/>
                <w:spacing w:val="17"/>
                <w:sz w:val="25"/>
                <w:szCs w:val="25"/>
              </w:rPr>
              <w:t>Bois</w:t>
            </w:r>
          </w:p>
          <w:p w:rsidR="00EE6E35" w:rsidRDefault="00901A67" w:rsidP="00901A67">
            <w:pPr>
              <w:kinsoku w:val="0"/>
              <w:overflowPunct w:val="0"/>
              <w:jc w:val="both"/>
              <w:textAlignment w:val="baseline"/>
              <w:rPr>
                <w:rFonts w:ascii="Tahoma" w:hAnsi="Tahoma" w:cs="Tahoma"/>
                <w:spacing w:val="-1"/>
                <w:sz w:val="17"/>
                <w:szCs w:val="17"/>
              </w:rPr>
            </w:pPr>
            <w:r>
              <w:rPr>
                <w:rFonts w:ascii="Tahoma" w:hAnsi="Tahoma" w:cs="Tahoma"/>
                <w:spacing w:val="-1"/>
                <w:sz w:val="17"/>
                <w:szCs w:val="17"/>
              </w:rPr>
              <w:t>L'</w:t>
            </w:r>
            <w:proofErr w:type="spellStart"/>
            <w:r>
              <w:rPr>
                <w:rFonts w:ascii="Tahoma" w:hAnsi="Tahoma" w:cs="Tahoma"/>
                <w:spacing w:val="-1"/>
                <w:sz w:val="17"/>
                <w:szCs w:val="17"/>
              </w:rPr>
              <w:t>Arofy</w:t>
            </w:r>
            <w:proofErr w:type="spellEnd"/>
            <w:r>
              <w:rPr>
                <w:rFonts w:ascii="Tahoma" w:hAnsi="Tahoma" w:cs="Tahoma"/>
                <w:spacing w:val="-1"/>
                <w:sz w:val="17"/>
                <w:szCs w:val="17"/>
              </w:rPr>
              <w:t xml:space="preserve"> fournit un bois très recherché pour sa couleur. Il est léger et tendre, de couleur</w:t>
            </w:r>
          </w:p>
          <w:p w:rsidR="00901A67" w:rsidRDefault="00901A67" w:rsidP="00901A67">
            <w:pPr>
              <w:kinsoku w:val="0"/>
              <w:overflowPunct w:val="0"/>
              <w:jc w:val="both"/>
              <w:textAlignment w:val="baseline"/>
              <w:rPr>
                <w:rFonts w:ascii="Tahoma" w:hAnsi="Tahoma" w:cs="Tahoma"/>
                <w:spacing w:val="-1"/>
                <w:sz w:val="17"/>
                <w:szCs w:val="17"/>
              </w:rPr>
            </w:pPr>
          </w:p>
          <w:p w:rsidR="00901A67" w:rsidRPr="00901A67" w:rsidRDefault="00901A67" w:rsidP="00901A67">
            <w:pPr>
              <w:kinsoku w:val="0"/>
              <w:overflowPunct w:val="0"/>
              <w:jc w:val="center"/>
              <w:textAlignment w:val="baseline"/>
              <w:rPr>
                <w:rFonts w:ascii="Tahoma" w:hAnsi="Tahoma" w:cs="Tahoma"/>
                <w:spacing w:val="-1"/>
                <w:sz w:val="17"/>
                <w:szCs w:val="17"/>
              </w:rPr>
            </w:pPr>
            <w:r>
              <w:rPr>
                <w:rFonts w:ascii="Tahoma" w:hAnsi="Tahoma" w:cs="Tahoma"/>
                <w:noProof/>
                <w:spacing w:val="-1"/>
                <w:sz w:val="17"/>
                <w:szCs w:val="17"/>
                <w:lang w:eastAsia="fr-FR"/>
              </w:rPr>
              <w:drawing>
                <wp:inline distT="0" distB="0" distL="0" distR="0">
                  <wp:extent cx="1781175" cy="695325"/>
                  <wp:effectExtent l="19050" t="0" r="9525" b="0"/>
                  <wp:docPr id="17" name="Image 16" descr="bois_arof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arofy_s.jpg"/>
                          <pic:cNvPicPr/>
                        </pic:nvPicPr>
                        <pic:blipFill>
                          <a:blip r:embed="rId13" cstate="print"/>
                          <a:stretch>
                            <a:fillRect/>
                          </a:stretch>
                        </pic:blipFill>
                        <pic:spPr>
                          <a:xfrm>
                            <a:off x="0" y="0"/>
                            <a:ext cx="1781175" cy="695325"/>
                          </a:xfrm>
                          <a:prstGeom prst="rect">
                            <a:avLst/>
                          </a:prstGeom>
                        </pic:spPr>
                      </pic:pic>
                    </a:graphicData>
                  </a:graphic>
                </wp:inline>
              </w:drawing>
            </w:r>
          </w:p>
        </w:tc>
        <w:tc>
          <w:tcPr>
            <w:tcW w:w="3535" w:type="dxa"/>
          </w:tcPr>
          <w:p w:rsidR="00901A67" w:rsidRDefault="00490D70" w:rsidP="00901A67">
            <w:pPr>
              <w:kinsoku w:val="0"/>
              <w:overflowPunct w:val="0"/>
              <w:jc w:val="both"/>
              <w:textAlignment w:val="baseline"/>
              <w:rPr>
                <w:rFonts w:ascii="Tahoma" w:hAnsi="Tahoma" w:cs="Tahoma"/>
                <w:sz w:val="17"/>
                <w:szCs w:val="17"/>
              </w:rPr>
            </w:pPr>
            <w:r>
              <w:rPr>
                <w:rFonts w:ascii="Tahoma" w:hAnsi="Tahoma" w:cs="Tahoma"/>
                <w:sz w:val="17"/>
                <w:szCs w:val="17"/>
              </w:rPr>
              <w:t>jaune brun rougeâ</w:t>
            </w:r>
            <w:r w:rsidR="00901A67">
              <w:rPr>
                <w:rFonts w:ascii="Tahoma" w:hAnsi="Tahoma" w:cs="Tahoma"/>
                <w:sz w:val="17"/>
                <w:szCs w:val="17"/>
              </w:rPr>
              <w:t>tre, tirant vers le marron en vieillissant.</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Son grain est fin et son fil droit. Sa densité est de 360 à 550 kg/m</w:t>
            </w:r>
            <w:r>
              <w:rPr>
                <w:rFonts w:ascii="Tahoma" w:hAnsi="Tahoma" w:cs="Tahoma"/>
                <w:sz w:val="17"/>
                <w:szCs w:val="17"/>
                <w:vertAlign w:val="superscript"/>
              </w:rPr>
              <w:t>3</w:t>
            </w:r>
            <w:r>
              <w:rPr>
                <w:rFonts w:ascii="Tahoma" w:hAnsi="Tahoma" w:cs="Tahoma"/>
                <w:sz w:val="17"/>
                <w:szCs w:val="17"/>
              </w:rPr>
              <w:t xml:space="preserve"> à 18% d'humidité. Il est facile à sécher et à travailler avec des outils conventionnels, mais il n'est pas très durable naturellement.</w:t>
            </w:r>
          </w:p>
          <w:p w:rsidR="00901A67" w:rsidRDefault="00901A67" w:rsidP="00901A67">
            <w:pPr>
              <w:kinsoku w:val="0"/>
              <w:overflowPunct w:val="0"/>
              <w:textAlignment w:val="baseline"/>
              <w:rPr>
                <w:rFonts w:ascii="Tahoma" w:hAnsi="Tahoma" w:cs="Tahoma"/>
                <w:sz w:val="17"/>
                <w:szCs w:val="17"/>
              </w:rPr>
            </w:pPr>
          </w:p>
          <w:p w:rsidR="00901A67" w:rsidRDefault="00901A67" w:rsidP="00901A67">
            <w:pPr>
              <w:kinsoku w:val="0"/>
              <w:overflowPunct w:val="0"/>
              <w:textAlignment w:val="baseline"/>
              <w:rPr>
                <w:rFonts w:ascii="Tahoma" w:hAnsi="Tahoma" w:cs="Tahoma"/>
                <w:b/>
                <w:bCs/>
                <w:spacing w:val="7"/>
              </w:rPr>
            </w:pPr>
            <w:r>
              <w:rPr>
                <w:rFonts w:ascii="Tahoma" w:hAnsi="Tahoma" w:cs="Tahoma"/>
                <w:b/>
                <w:bCs/>
                <w:spacing w:val="7"/>
              </w:rPr>
              <w:t>Utilisations</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 xml:space="preserve">Pour un usage extérieur, le bois de </w:t>
            </w:r>
            <w:r>
              <w:rPr>
                <w:rFonts w:ascii="Tahoma" w:hAnsi="Tahoma" w:cs="Tahoma"/>
                <w:i/>
                <w:iCs/>
                <w:sz w:val="17"/>
                <w:szCs w:val="17"/>
              </w:rPr>
              <w:t xml:space="preserve">C. </w:t>
            </w:r>
            <w:proofErr w:type="spellStart"/>
            <w:r>
              <w:rPr>
                <w:rFonts w:ascii="Arial Narrow" w:hAnsi="Arial Narrow" w:cs="Arial Narrow"/>
                <w:i/>
                <w:iCs/>
                <w:sz w:val="19"/>
                <w:szCs w:val="19"/>
              </w:rPr>
              <w:t>guillau</w:t>
            </w:r>
            <w:r>
              <w:rPr>
                <w:rFonts w:ascii="Arial Narrow" w:hAnsi="Arial Narrow" w:cs="Arial Narrow"/>
                <w:i/>
                <w:iCs/>
                <w:sz w:val="19"/>
                <w:szCs w:val="19"/>
              </w:rPr>
              <w:softHyphen/>
              <w:t>mii</w:t>
            </w:r>
            <w:proofErr w:type="spellEnd"/>
            <w:r>
              <w:rPr>
                <w:rFonts w:ascii="Arial Narrow" w:hAnsi="Arial Narrow" w:cs="Arial Narrow"/>
                <w:i/>
                <w:iCs/>
                <w:sz w:val="19"/>
                <w:szCs w:val="19"/>
              </w:rPr>
              <w:t xml:space="preserve"> </w:t>
            </w:r>
            <w:r>
              <w:rPr>
                <w:rFonts w:ascii="Tahoma" w:hAnsi="Tahoma" w:cs="Tahoma"/>
                <w:sz w:val="17"/>
                <w:szCs w:val="17"/>
              </w:rPr>
              <w:t>nécessite un traitement superficiel très soigné, mais il est néanmoins très apprécié dans la fabrication de portes, de fenêtres, de portails, de bardeaux ainsi que de mobi</w:t>
            </w:r>
            <w:r>
              <w:rPr>
                <w:rFonts w:ascii="Tahoma" w:hAnsi="Tahoma" w:cs="Tahoma"/>
                <w:sz w:val="17"/>
                <w:szCs w:val="17"/>
              </w:rPr>
              <w:softHyphen/>
              <w:t>lier de jardin.</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A l'intérieur, l'</w:t>
            </w:r>
            <w:proofErr w:type="spellStart"/>
            <w:r>
              <w:rPr>
                <w:rFonts w:ascii="Tahoma" w:hAnsi="Tahoma" w:cs="Tahoma"/>
                <w:sz w:val="17"/>
                <w:szCs w:val="17"/>
              </w:rPr>
              <w:t>Arofy</w:t>
            </w:r>
            <w:proofErr w:type="spellEnd"/>
            <w:r>
              <w:rPr>
                <w:rFonts w:ascii="Tahoma" w:hAnsi="Tahoma" w:cs="Tahoma"/>
                <w:sz w:val="17"/>
                <w:szCs w:val="17"/>
              </w:rPr>
              <w:t xml:space="preserve"> est très conseillé en menuiserie (portes, escalier, rangement,... etc.), ainsi que pour la production de parquets et de revêtements.</w:t>
            </w:r>
          </w:p>
          <w:p w:rsid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Sa durabilité est très bonne à l'intérieur et acceptable à l'extérieur moyennant une protection adéquate.</w:t>
            </w:r>
          </w:p>
          <w:p w:rsidR="00EE6E35" w:rsidRPr="00901A67" w:rsidRDefault="00901A67" w:rsidP="00901A67">
            <w:pPr>
              <w:kinsoku w:val="0"/>
              <w:overflowPunct w:val="0"/>
              <w:jc w:val="both"/>
              <w:textAlignment w:val="baseline"/>
              <w:rPr>
                <w:rFonts w:ascii="Tahoma" w:hAnsi="Tahoma" w:cs="Tahoma"/>
                <w:sz w:val="17"/>
                <w:szCs w:val="17"/>
              </w:rPr>
            </w:pPr>
            <w:r>
              <w:rPr>
                <w:rFonts w:ascii="Tahoma" w:hAnsi="Tahoma" w:cs="Tahoma"/>
                <w:sz w:val="17"/>
                <w:szCs w:val="17"/>
              </w:rPr>
              <w:t>L'écorce est employée pour soigner les plaies et pour traiter la blennorragie.</w:t>
            </w:r>
          </w:p>
        </w:tc>
        <w:tc>
          <w:tcPr>
            <w:tcW w:w="3536" w:type="dxa"/>
          </w:tcPr>
          <w:p w:rsidR="00901A67" w:rsidRDefault="00901A67" w:rsidP="00901A67">
            <w:pPr>
              <w:kinsoku w:val="0"/>
              <w:overflowPunct w:val="0"/>
              <w:textAlignment w:val="baseline"/>
              <w:rPr>
                <w:rFonts w:ascii="Tahoma" w:hAnsi="Tahoma" w:cs="Tahoma"/>
                <w:b/>
                <w:bCs/>
                <w:spacing w:val="7"/>
              </w:rPr>
            </w:pPr>
            <w:r>
              <w:rPr>
                <w:rFonts w:ascii="Tahoma" w:hAnsi="Tahoma" w:cs="Tahoma"/>
                <w:b/>
                <w:bCs/>
                <w:noProof/>
                <w:spacing w:val="7"/>
                <w:lang w:eastAsia="fr-FR"/>
              </w:rPr>
              <w:drawing>
                <wp:inline distT="0" distB="0" distL="0" distR="0">
                  <wp:extent cx="2333625" cy="2857500"/>
                  <wp:effectExtent l="19050" t="0" r="9525" b="0"/>
                  <wp:docPr id="16" name="Image 15" descr="arbre_aro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rofy.jpg"/>
                          <pic:cNvPicPr/>
                        </pic:nvPicPr>
                        <pic:blipFill>
                          <a:blip r:embed="rId14" cstate="print"/>
                          <a:stretch>
                            <a:fillRect/>
                          </a:stretch>
                        </pic:blipFill>
                        <pic:spPr>
                          <a:xfrm>
                            <a:off x="0" y="0"/>
                            <a:ext cx="2333625" cy="2857500"/>
                          </a:xfrm>
                          <a:prstGeom prst="rect">
                            <a:avLst/>
                          </a:prstGeom>
                        </pic:spPr>
                      </pic:pic>
                    </a:graphicData>
                  </a:graphic>
                </wp:inline>
              </w:drawing>
            </w:r>
          </w:p>
          <w:p w:rsidR="00901A67" w:rsidRDefault="00901A67" w:rsidP="00901A67">
            <w:pPr>
              <w:kinsoku w:val="0"/>
              <w:overflowPunct w:val="0"/>
              <w:textAlignment w:val="baseline"/>
              <w:rPr>
                <w:rFonts w:ascii="Tahoma" w:hAnsi="Tahoma" w:cs="Tahoma"/>
                <w:b/>
                <w:bCs/>
                <w:spacing w:val="7"/>
              </w:rPr>
            </w:pPr>
          </w:p>
          <w:p w:rsidR="00901A67" w:rsidRDefault="00901A67" w:rsidP="00901A67">
            <w:pPr>
              <w:kinsoku w:val="0"/>
              <w:overflowPunct w:val="0"/>
              <w:textAlignment w:val="baseline"/>
              <w:rPr>
                <w:rFonts w:ascii="Tahoma" w:hAnsi="Tahoma" w:cs="Tahoma"/>
                <w:b/>
                <w:bCs/>
                <w:spacing w:val="7"/>
              </w:rPr>
            </w:pPr>
            <w:r>
              <w:rPr>
                <w:rFonts w:ascii="Tahoma" w:hAnsi="Tahoma" w:cs="Tahoma"/>
                <w:b/>
                <w:bCs/>
                <w:spacing w:val="7"/>
              </w:rPr>
              <w:t>Aspects économiques</w:t>
            </w:r>
          </w:p>
          <w:p w:rsidR="00EE6E35" w:rsidRPr="00901A67" w:rsidRDefault="00490D70" w:rsidP="00901A67">
            <w:pPr>
              <w:kinsoku w:val="0"/>
              <w:overflowPunct w:val="0"/>
              <w:jc w:val="both"/>
              <w:textAlignment w:val="baseline"/>
              <w:rPr>
                <w:rFonts w:ascii="Tahoma" w:hAnsi="Tahoma" w:cs="Tahoma"/>
                <w:spacing w:val="-5"/>
                <w:sz w:val="17"/>
                <w:szCs w:val="17"/>
              </w:rPr>
            </w:pPr>
            <w:r>
              <w:rPr>
                <w:rFonts w:ascii="Tahoma" w:hAnsi="Tahoma" w:cs="Tahoma"/>
                <w:spacing w:val="-5"/>
                <w:sz w:val="17"/>
                <w:szCs w:val="17"/>
              </w:rPr>
              <w:t>L’</w:t>
            </w:r>
            <w:proofErr w:type="spellStart"/>
            <w:r>
              <w:rPr>
                <w:rFonts w:ascii="Tahoma" w:hAnsi="Tahoma" w:cs="Tahoma"/>
                <w:spacing w:val="-5"/>
                <w:sz w:val="17"/>
                <w:szCs w:val="17"/>
              </w:rPr>
              <w:t>A</w:t>
            </w:r>
            <w:r w:rsidR="00901A67">
              <w:rPr>
                <w:rFonts w:ascii="Tahoma" w:hAnsi="Tahoma" w:cs="Tahoma"/>
                <w:spacing w:val="-5"/>
                <w:sz w:val="17"/>
                <w:szCs w:val="17"/>
              </w:rPr>
              <w:t>rofy</w:t>
            </w:r>
            <w:proofErr w:type="spellEnd"/>
            <w:r w:rsidR="00901A67">
              <w:rPr>
                <w:rFonts w:ascii="Tahoma" w:hAnsi="Tahoma" w:cs="Tahoma"/>
                <w:spacing w:val="-5"/>
                <w:sz w:val="17"/>
                <w:szCs w:val="17"/>
              </w:rPr>
              <w:t xml:space="preserve"> est classée dans la catégorie d'</w:t>
            </w:r>
            <w:r>
              <w:rPr>
                <w:rFonts w:ascii="Tahoma" w:hAnsi="Tahoma" w:cs="Tahoma"/>
                <w:spacing w:val="-5"/>
                <w:sz w:val="17"/>
                <w:szCs w:val="17"/>
              </w:rPr>
              <w:t>utilisation</w:t>
            </w:r>
            <w:r w:rsidR="00901A67">
              <w:rPr>
                <w:rFonts w:ascii="Tahoma" w:hAnsi="Tahoma" w:cs="Tahoma"/>
                <w:spacing w:val="-5"/>
                <w:sz w:val="17"/>
                <w:szCs w:val="17"/>
              </w:rPr>
              <w:t xml:space="preserve"> III (menuiserie et de parquets ordinaires). Il a un fort potentiel économique car il est déjà bien connu par les professionnels. Son</w:t>
            </w:r>
          </w:p>
        </w:tc>
      </w:tr>
      <w:tr w:rsidR="00490D70" w:rsidRPr="00901A67" w:rsidTr="00EE6E35">
        <w:tc>
          <w:tcPr>
            <w:tcW w:w="3535" w:type="dxa"/>
          </w:tcPr>
          <w:p w:rsidR="00490D70" w:rsidRDefault="00490D70" w:rsidP="00490D70">
            <w:pPr>
              <w:kinsoku w:val="0"/>
              <w:overflowPunct w:val="0"/>
              <w:jc w:val="center"/>
              <w:textAlignment w:val="baseline"/>
              <w:rPr>
                <w:rFonts w:ascii="Tahoma" w:hAnsi="Tahoma" w:cs="Tahoma"/>
                <w:color w:val="1D0A03"/>
                <w:sz w:val="17"/>
                <w:szCs w:val="17"/>
              </w:rPr>
            </w:pPr>
            <w:r>
              <w:rPr>
                <w:rFonts w:ascii="Tahoma" w:hAnsi="Tahoma" w:cs="Tahoma"/>
                <w:noProof/>
                <w:color w:val="1D0A03"/>
                <w:sz w:val="17"/>
                <w:szCs w:val="17"/>
                <w:lang w:eastAsia="fr-FR"/>
              </w:rPr>
              <w:drawing>
                <wp:inline distT="0" distB="0" distL="0" distR="0">
                  <wp:extent cx="1628775" cy="1362075"/>
                  <wp:effectExtent l="19050" t="0" r="9525" b="0"/>
                  <wp:docPr id="19" name="Image 18" descr="Portail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il_ss.jpg"/>
                          <pic:cNvPicPr/>
                        </pic:nvPicPr>
                        <pic:blipFill>
                          <a:blip r:embed="rId15" cstate="print"/>
                          <a:stretch>
                            <a:fillRect/>
                          </a:stretch>
                        </pic:blipFill>
                        <pic:spPr>
                          <a:xfrm>
                            <a:off x="0" y="0"/>
                            <a:ext cx="1628775" cy="1362075"/>
                          </a:xfrm>
                          <a:prstGeom prst="rect">
                            <a:avLst/>
                          </a:prstGeom>
                        </pic:spPr>
                      </pic:pic>
                    </a:graphicData>
                  </a:graphic>
                </wp:inline>
              </w:drawing>
            </w:r>
          </w:p>
          <w:p w:rsidR="00490D70" w:rsidRDefault="00490D70" w:rsidP="00490D70">
            <w:pPr>
              <w:kinsoku w:val="0"/>
              <w:overflowPunct w:val="0"/>
              <w:jc w:val="center"/>
              <w:textAlignment w:val="baseline"/>
              <w:rPr>
                <w:rFonts w:ascii="Tahoma" w:hAnsi="Tahoma" w:cs="Tahoma"/>
                <w:color w:val="1D0A03"/>
                <w:sz w:val="17"/>
                <w:szCs w:val="17"/>
              </w:rPr>
            </w:pPr>
          </w:p>
          <w:p w:rsidR="00490D70" w:rsidRDefault="00490D70" w:rsidP="00490D70">
            <w:pPr>
              <w:kinsoku w:val="0"/>
              <w:overflowPunct w:val="0"/>
              <w:jc w:val="both"/>
              <w:textAlignment w:val="baseline"/>
              <w:rPr>
                <w:rFonts w:ascii="Tahoma" w:hAnsi="Tahoma" w:cs="Tahoma"/>
                <w:color w:val="1D0A03"/>
                <w:sz w:val="17"/>
                <w:szCs w:val="17"/>
              </w:rPr>
            </w:pPr>
            <w:r>
              <w:rPr>
                <w:rFonts w:ascii="Tahoma" w:hAnsi="Tahoma" w:cs="Tahoma"/>
                <w:color w:val="1D0A03"/>
                <w:sz w:val="17"/>
                <w:szCs w:val="17"/>
              </w:rPr>
              <w:t xml:space="preserve">prix est aligné à celui du </w:t>
            </w:r>
            <w:proofErr w:type="spellStart"/>
            <w:r>
              <w:rPr>
                <w:rFonts w:ascii="Tahoma" w:hAnsi="Tahoma" w:cs="Tahoma"/>
                <w:color w:val="1D0A03"/>
                <w:sz w:val="17"/>
                <w:szCs w:val="17"/>
              </w:rPr>
              <w:t>Katrafay</w:t>
            </w:r>
            <w:proofErr w:type="spellEnd"/>
            <w:r>
              <w:rPr>
                <w:rFonts w:ascii="Tahoma" w:hAnsi="Tahoma" w:cs="Tahoma"/>
                <w:color w:val="1D0A03"/>
                <w:sz w:val="17"/>
                <w:szCs w:val="17"/>
              </w:rPr>
              <w:t xml:space="preserve"> qui est classé dans la catégorie d'utilisation supé</w:t>
            </w:r>
            <w:r>
              <w:rPr>
                <w:rFonts w:ascii="Tahoma" w:hAnsi="Tahoma" w:cs="Tahoma"/>
                <w:color w:val="1D0A03"/>
                <w:sz w:val="17"/>
                <w:szCs w:val="17"/>
              </w:rPr>
              <w:softHyphen/>
              <w:t xml:space="preserve">rieure. Ses avivés à usage multiple sont très appréciés dans le commerce de bois local. Il pourrait bien se positionner sur </w:t>
            </w:r>
            <w:r w:rsidRPr="00490D70">
              <w:rPr>
                <w:rFonts w:ascii="Tahoma" w:hAnsi="Tahoma" w:cs="Tahoma"/>
                <w:bCs/>
                <w:color w:val="1D0A03"/>
                <w:sz w:val="17"/>
                <w:szCs w:val="17"/>
              </w:rPr>
              <w:t>le</w:t>
            </w:r>
            <w:r>
              <w:rPr>
                <w:rFonts w:ascii="Tahoma" w:hAnsi="Tahoma" w:cs="Tahoma"/>
                <w:b/>
                <w:bCs/>
                <w:color w:val="1D0A03"/>
                <w:sz w:val="17"/>
                <w:szCs w:val="17"/>
              </w:rPr>
              <w:t xml:space="preserve"> </w:t>
            </w:r>
            <w:r>
              <w:rPr>
                <w:rFonts w:ascii="Tahoma" w:hAnsi="Tahoma" w:cs="Tahoma"/>
                <w:color w:val="1D0A03"/>
                <w:sz w:val="17"/>
                <w:szCs w:val="17"/>
              </w:rPr>
              <w:t>marché des aménagements intérieurs de luxe grâce à son esthétique et à sa renommée.</w:t>
            </w:r>
          </w:p>
          <w:p w:rsidR="00490D70" w:rsidRDefault="00490D70" w:rsidP="00490D70">
            <w:pPr>
              <w:kinsoku w:val="0"/>
              <w:overflowPunct w:val="0"/>
              <w:jc w:val="both"/>
              <w:textAlignment w:val="baseline"/>
              <w:rPr>
                <w:rFonts w:ascii="Tahoma" w:hAnsi="Tahoma" w:cs="Tahoma"/>
                <w:color w:val="1D0A03"/>
                <w:sz w:val="17"/>
                <w:szCs w:val="17"/>
              </w:rPr>
            </w:pPr>
          </w:p>
          <w:p w:rsidR="00490D70" w:rsidRDefault="00490D70" w:rsidP="00490D70">
            <w:pPr>
              <w:shd w:val="solid" w:color="F4D4B9" w:fill="auto"/>
              <w:kinsoku w:val="0"/>
              <w:overflowPunct w:val="0"/>
              <w:textAlignment w:val="baseline"/>
              <w:rPr>
                <w:rFonts w:ascii="Tahoma" w:hAnsi="Tahoma" w:cs="Tahoma"/>
                <w:b/>
                <w:bCs/>
                <w:color w:val="1D0A03"/>
                <w:spacing w:val="14"/>
                <w:sz w:val="17"/>
                <w:szCs w:val="17"/>
              </w:rPr>
            </w:pPr>
            <w:r>
              <w:rPr>
                <w:rFonts w:ascii="Tahoma" w:hAnsi="Tahoma" w:cs="Tahoma"/>
                <w:b/>
                <w:bCs/>
                <w:color w:val="1D0A03"/>
                <w:spacing w:val="14"/>
                <w:sz w:val="17"/>
                <w:szCs w:val="17"/>
              </w:rPr>
              <w:t>La station</w:t>
            </w:r>
          </w:p>
          <w:p w:rsidR="00EE6E35" w:rsidRPr="00901A67" w:rsidRDefault="00490D70" w:rsidP="00490D70">
            <w:pPr>
              <w:jc w:val="both"/>
            </w:pPr>
            <w:r>
              <w:rPr>
                <w:rFonts w:ascii="Tahoma" w:hAnsi="Tahoma" w:cs="Tahoma"/>
                <w:color w:val="1D0A03"/>
                <w:sz w:val="17"/>
                <w:szCs w:val="17"/>
              </w:rPr>
              <w:t>L'</w:t>
            </w:r>
            <w:proofErr w:type="spellStart"/>
            <w:r>
              <w:rPr>
                <w:rFonts w:ascii="Tahoma" w:hAnsi="Tahoma" w:cs="Tahoma"/>
                <w:color w:val="1D0A03"/>
                <w:sz w:val="17"/>
                <w:szCs w:val="17"/>
              </w:rPr>
              <w:t>Arofy</w:t>
            </w:r>
            <w:proofErr w:type="spellEnd"/>
            <w:r>
              <w:rPr>
                <w:rFonts w:ascii="Tahoma" w:hAnsi="Tahoma" w:cs="Tahoma"/>
                <w:color w:val="1D0A03"/>
                <w:sz w:val="17"/>
                <w:szCs w:val="17"/>
              </w:rPr>
              <w:t xml:space="preserve"> est une espèce endémique des forêts denses et sèches de l'Ouest. Il s'y trouve habituellement sur des sols sableux. C'est une essence moyennement exigeante en ce qui concerne la qualité du sol.</w:t>
            </w:r>
          </w:p>
        </w:tc>
        <w:tc>
          <w:tcPr>
            <w:tcW w:w="3535" w:type="dxa"/>
          </w:tcPr>
          <w:p w:rsidR="00490D70" w:rsidRDefault="00490D70" w:rsidP="00490D70">
            <w:pPr>
              <w:kinsoku w:val="0"/>
              <w:overflowPunct w:val="0"/>
              <w:textAlignment w:val="baseline"/>
              <w:rPr>
                <w:rFonts w:ascii="Tahoma" w:hAnsi="Tahoma" w:cs="Tahoma"/>
                <w:b/>
                <w:bCs/>
                <w:color w:val="1D0A03"/>
                <w:spacing w:val="17"/>
                <w:sz w:val="17"/>
                <w:szCs w:val="17"/>
                <w:shd w:val="clear" w:color="auto" w:fill="F4D4B9"/>
              </w:rPr>
            </w:pPr>
            <w:r>
              <w:rPr>
                <w:rFonts w:ascii="Tahoma" w:hAnsi="Tahoma" w:cs="Tahoma"/>
                <w:b/>
                <w:bCs/>
                <w:color w:val="1D0A03"/>
                <w:spacing w:val="17"/>
                <w:sz w:val="17"/>
                <w:szCs w:val="17"/>
                <w:shd w:val="clear" w:color="auto" w:fill="F4D4B9"/>
              </w:rPr>
              <w:t>La culture</w:t>
            </w:r>
          </w:p>
          <w:p w:rsidR="00490D70" w:rsidRDefault="00490D70" w:rsidP="00490D70">
            <w:pPr>
              <w:kinsoku w:val="0"/>
              <w:overflowPunct w:val="0"/>
              <w:jc w:val="both"/>
              <w:textAlignment w:val="baseline"/>
              <w:rPr>
                <w:rFonts w:ascii="Tahoma" w:hAnsi="Tahoma" w:cs="Tahoma"/>
                <w:color w:val="1D0A03"/>
                <w:sz w:val="17"/>
                <w:szCs w:val="17"/>
              </w:rPr>
            </w:pPr>
            <w:r>
              <w:rPr>
                <w:rFonts w:ascii="Tahoma" w:hAnsi="Tahoma" w:cs="Tahoma"/>
                <w:color w:val="1D0A03"/>
                <w:sz w:val="17"/>
                <w:szCs w:val="17"/>
              </w:rPr>
              <w:t>La multiplication de l'</w:t>
            </w:r>
            <w:proofErr w:type="spellStart"/>
            <w:r>
              <w:rPr>
                <w:rFonts w:ascii="Tahoma" w:hAnsi="Tahoma" w:cs="Tahoma"/>
                <w:color w:val="1D0A03"/>
                <w:sz w:val="17"/>
                <w:szCs w:val="17"/>
              </w:rPr>
              <w:t>Arofy</w:t>
            </w:r>
            <w:proofErr w:type="spellEnd"/>
            <w:r>
              <w:rPr>
                <w:rFonts w:ascii="Tahoma" w:hAnsi="Tahoma" w:cs="Tahoma"/>
                <w:color w:val="1D0A03"/>
                <w:sz w:val="17"/>
                <w:szCs w:val="17"/>
              </w:rPr>
              <w:t xml:space="preserve"> se fait habituellement par graine, mais elle peut se faire également par bouture. Avant le semis, un triage des graines par flottaison suivi d'un séchage de 2 à 3 jours au soleil est nécessaire pour avoir un taux de germination de l'ordre de 80 à 90%. Ce taux diminue assez rapidement durant le stockage des graines. Après 18 mois, elles perdent totalement leur pouvoir germinatif.</w:t>
            </w:r>
          </w:p>
          <w:p w:rsidR="00490D70" w:rsidRDefault="00490D70" w:rsidP="00490D70">
            <w:pPr>
              <w:kinsoku w:val="0"/>
              <w:overflowPunct w:val="0"/>
              <w:textAlignment w:val="baseline"/>
              <w:rPr>
                <w:rFonts w:ascii="Tahoma" w:hAnsi="Tahoma" w:cs="Tahoma"/>
                <w:color w:val="1D0A03"/>
                <w:sz w:val="17"/>
                <w:szCs w:val="17"/>
              </w:rPr>
            </w:pPr>
          </w:p>
          <w:p w:rsidR="00490D70" w:rsidRDefault="00490D70" w:rsidP="00490D70">
            <w:pPr>
              <w:shd w:val="solid" w:color="F4D4B9" w:fill="auto"/>
              <w:kinsoku w:val="0"/>
              <w:overflowPunct w:val="0"/>
              <w:textAlignment w:val="baseline"/>
              <w:rPr>
                <w:rFonts w:ascii="Tahoma" w:hAnsi="Tahoma" w:cs="Tahoma"/>
                <w:b/>
                <w:bCs/>
                <w:color w:val="1D0A03"/>
                <w:spacing w:val="8"/>
                <w:sz w:val="19"/>
                <w:szCs w:val="19"/>
              </w:rPr>
            </w:pPr>
            <w:r>
              <w:rPr>
                <w:rFonts w:ascii="Tahoma" w:hAnsi="Tahoma" w:cs="Tahoma"/>
                <w:b/>
                <w:bCs/>
                <w:color w:val="1D0A03"/>
                <w:spacing w:val="8"/>
                <w:sz w:val="19"/>
                <w:szCs w:val="19"/>
              </w:rPr>
              <w:t>La croissance</w:t>
            </w:r>
          </w:p>
          <w:p w:rsidR="00EE6E35" w:rsidRPr="00901A67" w:rsidRDefault="00490D70" w:rsidP="00490D70">
            <w:pPr>
              <w:jc w:val="both"/>
            </w:pPr>
            <w:r>
              <w:rPr>
                <w:rFonts w:ascii="Tahoma" w:hAnsi="Tahoma" w:cs="Tahoma"/>
                <w:color w:val="1D0A03"/>
                <w:sz w:val="17"/>
                <w:szCs w:val="17"/>
              </w:rPr>
              <w:t>L'</w:t>
            </w:r>
            <w:proofErr w:type="spellStart"/>
            <w:r>
              <w:rPr>
                <w:rFonts w:ascii="Tahoma" w:hAnsi="Tahoma" w:cs="Tahoma"/>
                <w:color w:val="1D0A03"/>
                <w:sz w:val="17"/>
                <w:szCs w:val="17"/>
              </w:rPr>
              <w:t>Arofy</w:t>
            </w:r>
            <w:proofErr w:type="spellEnd"/>
            <w:r>
              <w:rPr>
                <w:rFonts w:ascii="Tahoma" w:hAnsi="Tahoma" w:cs="Tahoma"/>
                <w:color w:val="1D0A03"/>
                <w:sz w:val="17"/>
                <w:szCs w:val="17"/>
              </w:rPr>
              <w:t xml:space="preserve"> est un arbre moyen de 10 à 20 m de hauteur et avec un tronc irrégulier et bosselé atteignant 30 à 50 cm de diamètre, pouvant atteindre plus de 80 cm. Avec des accroissements annuels en hauteur de 35 à 45 cm par an durant les premiers stades de développement, sa croissance devient lente après quelques années et il est estimé que les arbres nécessitent près de 500 ans pour arriver à maturité. Par conséquence son utilisation est limitée aux plantations d'enrichissement.</w:t>
            </w:r>
          </w:p>
        </w:tc>
        <w:tc>
          <w:tcPr>
            <w:tcW w:w="3536" w:type="dxa"/>
          </w:tcPr>
          <w:p w:rsidR="00490D70" w:rsidRDefault="00490D70" w:rsidP="00490D70">
            <w:pPr>
              <w:rPr>
                <w:u w:val="single"/>
              </w:rPr>
            </w:pPr>
            <w:r>
              <w:rPr>
                <w:b/>
                <w:u w:val="single"/>
              </w:rPr>
              <w:t>Zones de croissance</w:t>
            </w:r>
          </w:p>
          <w:p w:rsidR="00490D70" w:rsidRDefault="00490D70" w:rsidP="00490D70">
            <w:pPr>
              <w:rPr>
                <w:u w:val="single"/>
              </w:rPr>
            </w:pPr>
          </w:p>
          <w:p w:rsidR="00EE6E35" w:rsidRPr="00901A67" w:rsidRDefault="00490D70" w:rsidP="00490D70">
            <w:pPr>
              <w:jc w:val="center"/>
            </w:pPr>
            <w:r>
              <w:rPr>
                <w:noProof/>
                <w:lang w:eastAsia="fr-FR"/>
              </w:rPr>
              <w:drawing>
                <wp:inline distT="0" distB="0" distL="0" distR="0">
                  <wp:extent cx="1733550" cy="3419475"/>
                  <wp:effectExtent l="19050" t="0" r="0" b="0"/>
                  <wp:docPr id="20" name="Image 19" descr="ZoneDistrib_arof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arofy_s.jpg"/>
                          <pic:cNvPicPr/>
                        </pic:nvPicPr>
                        <pic:blipFill>
                          <a:blip r:embed="rId16" cstate="print"/>
                          <a:stretch>
                            <a:fillRect/>
                          </a:stretch>
                        </pic:blipFill>
                        <pic:spPr>
                          <a:xfrm>
                            <a:off x="0" y="0"/>
                            <a:ext cx="1733550" cy="3419475"/>
                          </a:xfrm>
                          <a:prstGeom prst="rect">
                            <a:avLst/>
                          </a:prstGeom>
                        </pic:spPr>
                      </pic:pic>
                    </a:graphicData>
                  </a:graphic>
                </wp:inline>
              </w:drawing>
            </w:r>
          </w:p>
        </w:tc>
      </w:tr>
    </w:tbl>
    <w:p w:rsidR="00490D70" w:rsidRDefault="00490D70" w:rsidP="00490D70">
      <w:pPr>
        <w:spacing w:after="0" w:line="240" w:lineRule="auto"/>
        <w:jc w:val="center"/>
      </w:pPr>
      <w:r>
        <w:t>Pages 42 et 43</w:t>
      </w:r>
    </w:p>
    <w:p w:rsidR="00490D70" w:rsidRDefault="00490D70">
      <w:r>
        <w:br w:type="page"/>
      </w:r>
    </w:p>
    <w:p w:rsidR="006C264F" w:rsidRPr="006C264F" w:rsidRDefault="006C264F" w:rsidP="006C264F">
      <w:pPr>
        <w:kinsoku w:val="0"/>
        <w:overflowPunct w:val="0"/>
        <w:spacing w:after="0" w:line="240" w:lineRule="auto"/>
        <w:textAlignment w:val="baseline"/>
        <w:rPr>
          <w:rFonts w:ascii="Tahoma" w:hAnsi="Tahoma" w:cs="Tahoma"/>
          <w:b/>
          <w:bCs/>
          <w:color w:val="FCFDA3"/>
          <w:spacing w:val="2"/>
          <w:w w:val="110"/>
          <w:sz w:val="38"/>
          <w:szCs w:val="38"/>
          <w:highlight w:val="darkRed"/>
        </w:rPr>
      </w:pPr>
      <w:proofErr w:type="spellStart"/>
      <w:r>
        <w:rPr>
          <w:rFonts w:ascii="Tahoma" w:hAnsi="Tahoma" w:cs="Tahoma"/>
          <w:b/>
          <w:bCs/>
          <w:color w:val="FCFDA3"/>
          <w:spacing w:val="2"/>
          <w:w w:val="110"/>
          <w:sz w:val="38"/>
          <w:szCs w:val="38"/>
          <w:highlight w:val="darkRed"/>
        </w:rPr>
        <w:lastRenderedPageBreak/>
        <w:t>Molanga</w:t>
      </w:r>
      <w:proofErr w:type="spellEnd"/>
      <w:r>
        <w:rPr>
          <w:rFonts w:ascii="Tahoma" w:hAnsi="Tahoma" w:cs="Tahoma"/>
          <w:b/>
          <w:bCs/>
          <w:color w:val="FCFDA3"/>
          <w:spacing w:val="2"/>
          <w:w w:val="110"/>
          <w:sz w:val="38"/>
          <w:szCs w:val="38"/>
          <w:highlight w:val="darkRed"/>
        </w:rPr>
        <w:t xml:space="preserve">, </w:t>
      </w:r>
      <w:proofErr w:type="spellStart"/>
      <w:r>
        <w:rPr>
          <w:rFonts w:ascii="Tahoma" w:hAnsi="Tahoma" w:cs="Tahoma"/>
          <w:b/>
          <w:bCs/>
          <w:color w:val="FCFDA3"/>
          <w:spacing w:val="2"/>
          <w:w w:val="110"/>
          <w:sz w:val="38"/>
          <w:szCs w:val="38"/>
          <w:highlight w:val="darkRed"/>
        </w:rPr>
        <w:t>Mongy</w:t>
      </w:r>
      <w:proofErr w:type="spellEnd"/>
      <w:r>
        <w:rPr>
          <w:rFonts w:ascii="Tahoma" w:hAnsi="Tahoma" w:cs="Tahoma"/>
          <w:b/>
          <w:bCs/>
          <w:color w:val="FCFDA3"/>
          <w:spacing w:val="2"/>
          <w:w w:val="110"/>
          <w:sz w:val="38"/>
          <w:szCs w:val="38"/>
          <w:highlight w:val="darkRed"/>
        </w:rPr>
        <w:t xml:space="preserve">, </w:t>
      </w:r>
      <w:proofErr w:type="spellStart"/>
      <w:r>
        <w:rPr>
          <w:rFonts w:ascii="Tahoma" w:hAnsi="Tahoma" w:cs="Tahoma"/>
          <w:b/>
          <w:bCs/>
          <w:color w:val="FCFDA3"/>
          <w:spacing w:val="2"/>
          <w:w w:val="110"/>
          <w:sz w:val="38"/>
          <w:szCs w:val="38"/>
          <w:highlight w:val="darkRed"/>
        </w:rPr>
        <w:t>Raviravy</w:t>
      </w:r>
      <w:proofErr w:type="spellEnd"/>
      <w:r>
        <w:rPr>
          <w:rFonts w:ascii="Tahoma" w:hAnsi="Tahoma" w:cs="Tahoma"/>
          <w:b/>
          <w:bCs/>
          <w:color w:val="FCFDA3"/>
          <w:spacing w:val="2"/>
          <w:w w:val="110"/>
          <w:sz w:val="38"/>
          <w:szCs w:val="38"/>
          <w:highlight w:val="darkRed"/>
        </w:rPr>
        <w:t xml:space="preserve">, </w:t>
      </w:r>
      <w:proofErr w:type="spellStart"/>
      <w:r w:rsidRPr="006C264F">
        <w:rPr>
          <w:rFonts w:ascii="Tahoma" w:hAnsi="Tahoma" w:cs="Tahoma"/>
          <w:b/>
          <w:bCs/>
          <w:color w:val="FCFDA3"/>
          <w:spacing w:val="2"/>
          <w:w w:val="110"/>
          <w:sz w:val="38"/>
          <w:szCs w:val="38"/>
          <w:highlight w:val="darkRed"/>
        </w:rPr>
        <w:t>Fanalantainantanala</w:t>
      </w:r>
      <w:proofErr w:type="spellEnd"/>
    </w:p>
    <w:p w:rsidR="006C264F" w:rsidRDefault="006C264F" w:rsidP="006C264F">
      <w:pPr>
        <w:kinsoku w:val="0"/>
        <w:overflowPunct w:val="0"/>
        <w:spacing w:after="0" w:line="240" w:lineRule="auto"/>
        <w:textAlignment w:val="baseline"/>
        <w:rPr>
          <w:rFonts w:ascii="Tahoma" w:hAnsi="Tahoma" w:cs="Tahoma"/>
          <w:i/>
          <w:iCs/>
          <w:color w:val="FEF9DD"/>
          <w:spacing w:val="-1"/>
          <w:sz w:val="21"/>
          <w:szCs w:val="21"/>
        </w:rPr>
      </w:pPr>
      <w:r w:rsidRPr="006C264F">
        <w:rPr>
          <w:rFonts w:ascii="Tahoma" w:hAnsi="Tahoma" w:cs="Tahoma"/>
          <w:i/>
          <w:iCs/>
          <w:color w:val="FEF9DD"/>
          <w:spacing w:val="-1"/>
          <w:sz w:val="21"/>
          <w:szCs w:val="21"/>
          <w:highlight w:val="darkRed"/>
        </w:rPr>
        <w:t xml:space="preserve">Croton </w:t>
      </w:r>
      <w:proofErr w:type="spellStart"/>
      <w:r w:rsidRPr="006C264F">
        <w:rPr>
          <w:rFonts w:ascii="Tahoma" w:hAnsi="Tahoma" w:cs="Tahoma"/>
          <w:i/>
          <w:iCs/>
          <w:color w:val="FEF9DD"/>
          <w:spacing w:val="-1"/>
          <w:sz w:val="21"/>
          <w:szCs w:val="21"/>
          <w:highlight w:val="darkRed"/>
        </w:rPr>
        <w:t>mongue</w:t>
      </w:r>
      <w:proofErr w:type="spellEnd"/>
    </w:p>
    <w:p w:rsidR="00490D70" w:rsidRDefault="00490D70" w:rsidP="006C264F">
      <w:pPr>
        <w:spacing w:after="0" w:line="240" w:lineRule="auto"/>
      </w:pPr>
    </w:p>
    <w:tbl>
      <w:tblPr>
        <w:tblStyle w:val="Grilledutableau"/>
        <w:tblW w:w="0" w:type="auto"/>
        <w:tblLook w:val="04A0" w:firstRow="1" w:lastRow="0" w:firstColumn="1" w:lastColumn="0" w:noHBand="0" w:noVBand="1"/>
      </w:tblPr>
      <w:tblGrid>
        <w:gridCol w:w="3354"/>
        <w:gridCol w:w="3422"/>
        <w:gridCol w:w="3906"/>
      </w:tblGrid>
      <w:tr w:rsidR="006C264F" w:rsidTr="00FB2618">
        <w:tc>
          <w:tcPr>
            <w:tcW w:w="3354" w:type="dxa"/>
          </w:tcPr>
          <w:p w:rsidR="00FB2618" w:rsidRDefault="00FB2618" w:rsidP="00FB2618">
            <w:pPr>
              <w:shd w:val="solid" w:color="FDF7DD" w:fill="auto"/>
              <w:kinsoku w:val="0"/>
              <w:overflowPunct w:val="0"/>
              <w:textAlignment w:val="baseline"/>
              <w:rPr>
                <w:rFonts w:ascii="Tahoma" w:hAnsi="Tahoma" w:cs="Tahoma"/>
                <w:b/>
                <w:bCs/>
                <w:color w:val="000000"/>
                <w:spacing w:val="18"/>
                <w:sz w:val="17"/>
                <w:szCs w:val="17"/>
              </w:rPr>
            </w:pPr>
            <w:r>
              <w:rPr>
                <w:rFonts w:ascii="Tahoma" w:hAnsi="Tahoma" w:cs="Tahoma"/>
                <w:b/>
                <w:bCs/>
                <w:color w:val="000000"/>
                <w:spacing w:val="18"/>
                <w:sz w:val="17"/>
                <w:szCs w:val="17"/>
              </w:rPr>
              <w:t>Atouts</w:t>
            </w:r>
          </w:p>
          <w:p w:rsidR="00FB2618" w:rsidRDefault="00FB2618" w:rsidP="00FB2618">
            <w:pPr>
              <w:kinsoku w:val="0"/>
              <w:overflowPunct w:val="0"/>
              <w:jc w:val="both"/>
              <w:textAlignment w:val="baseline"/>
              <w:rPr>
                <w:rFonts w:ascii="Tahoma" w:hAnsi="Tahoma" w:cs="Tahoma"/>
                <w:spacing w:val="-2"/>
                <w:sz w:val="17"/>
                <w:szCs w:val="17"/>
              </w:rPr>
            </w:pPr>
            <w:r>
              <w:rPr>
                <w:rFonts w:ascii="Tahoma" w:hAnsi="Tahoma" w:cs="Tahoma"/>
                <w:spacing w:val="-2"/>
                <w:sz w:val="17"/>
                <w:szCs w:val="17"/>
              </w:rPr>
              <w:t xml:space="preserve">Le </w:t>
            </w:r>
            <w:r>
              <w:rPr>
                <w:rFonts w:ascii="Tahoma" w:hAnsi="Tahoma" w:cs="Tahoma"/>
                <w:i/>
                <w:iCs/>
                <w:spacing w:val="-2"/>
                <w:sz w:val="17"/>
                <w:szCs w:val="17"/>
              </w:rPr>
              <w:t xml:space="preserve">Croton </w:t>
            </w:r>
            <w:proofErr w:type="spellStart"/>
            <w:r>
              <w:rPr>
                <w:rFonts w:ascii="Tahoma" w:hAnsi="Tahoma" w:cs="Tahoma"/>
                <w:i/>
                <w:iCs/>
                <w:spacing w:val="-2"/>
                <w:sz w:val="17"/>
                <w:szCs w:val="17"/>
              </w:rPr>
              <w:t>mongue</w:t>
            </w:r>
            <w:proofErr w:type="spellEnd"/>
            <w:r>
              <w:rPr>
                <w:rFonts w:ascii="Tahoma" w:hAnsi="Tahoma" w:cs="Tahoma"/>
                <w:i/>
                <w:iCs/>
                <w:spacing w:val="-2"/>
                <w:sz w:val="17"/>
                <w:szCs w:val="17"/>
              </w:rPr>
              <w:t xml:space="preserve"> </w:t>
            </w:r>
            <w:r>
              <w:rPr>
                <w:rFonts w:ascii="Tahoma" w:hAnsi="Tahoma" w:cs="Tahoma"/>
                <w:spacing w:val="-2"/>
                <w:sz w:val="17"/>
                <w:szCs w:val="17"/>
              </w:rPr>
              <w:t xml:space="preserve">est une essence des forêts humides sempervirentes de basse à moyenne altitude. Son bois est apprécié pour sa malléabilité et sa capacité à conserver l'éclat des teintes dans le temps. Le </w:t>
            </w:r>
            <w:proofErr w:type="spellStart"/>
            <w:r>
              <w:rPr>
                <w:rFonts w:ascii="Tahoma" w:hAnsi="Tahoma" w:cs="Tahoma"/>
                <w:spacing w:val="-2"/>
                <w:sz w:val="17"/>
                <w:szCs w:val="17"/>
              </w:rPr>
              <w:t>Mongy</w:t>
            </w:r>
            <w:proofErr w:type="spellEnd"/>
            <w:r>
              <w:rPr>
                <w:rFonts w:ascii="Tahoma" w:hAnsi="Tahoma" w:cs="Tahoma"/>
                <w:spacing w:val="-2"/>
                <w:sz w:val="17"/>
                <w:szCs w:val="17"/>
              </w:rPr>
              <w:t xml:space="preserve"> est également intéressant grâce à sa capacité à s'adapter aux zones dégradées et les sols pauvres.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C'est une essence d'enrichissement et de reboisement dans les zones dégradées et dénudées.</w:t>
            </w:r>
          </w:p>
          <w:p w:rsidR="00FB2618" w:rsidRDefault="00FB2618" w:rsidP="00FB2618">
            <w:pPr>
              <w:kinsoku w:val="0"/>
              <w:overflowPunct w:val="0"/>
              <w:jc w:val="both"/>
              <w:textAlignment w:val="baseline"/>
              <w:rPr>
                <w:rFonts w:ascii="Tahoma" w:hAnsi="Tahoma" w:cs="Tahoma"/>
                <w:sz w:val="17"/>
                <w:szCs w:val="17"/>
              </w:rPr>
            </w:pPr>
          </w:p>
          <w:p w:rsidR="00FB2618" w:rsidRPr="00FB2618" w:rsidRDefault="00FB2618" w:rsidP="00FB2618">
            <w:pPr>
              <w:kinsoku w:val="0"/>
              <w:overflowPunct w:val="0"/>
              <w:textAlignment w:val="baseline"/>
              <w:rPr>
                <w:rFonts w:ascii="Tahoma" w:hAnsi="Tahoma" w:cs="Tahoma"/>
                <w:b/>
                <w:bCs/>
                <w:spacing w:val="-3"/>
                <w:sz w:val="17"/>
                <w:szCs w:val="17"/>
              </w:rPr>
            </w:pPr>
            <w:r w:rsidRPr="00FB2618">
              <w:rPr>
                <w:rFonts w:ascii="Tahoma" w:hAnsi="Tahoma" w:cs="Tahoma"/>
                <w:b/>
                <w:bCs/>
                <w:spacing w:val="-3"/>
                <w:sz w:val="17"/>
                <w:szCs w:val="17"/>
              </w:rPr>
              <w:t>Bois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 xml:space="preserve">Le bois de </w:t>
            </w:r>
            <w:proofErr w:type="spellStart"/>
            <w:r>
              <w:rPr>
                <w:rFonts w:ascii="Tahoma" w:hAnsi="Tahoma" w:cs="Tahoma"/>
                <w:sz w:val="17"/>
                <w:szCs w:val="17"/>
              </w:rPr>
              <w:t>Mongy</w:t>
            </w:r>
            <w:proofErr w:type="spellEnd"/>
            <w:r>
              <w:rPr>
                <w:rFonts w:ascii="Tahoma" w:hAnsi="Tahoma" w:cs="Tahoma"/>
                <w:sz w:val="17"/>
                <w:szCs w:val="17"/>
              </w:rPr>
              <w:t xml:space="preserve"> est léger et tendre, de couleur blanche avec un grain moyens ainsi qu'un fil droit. Sa densité varie entre 400 et 550 kg/m</w:t>
            </w:r>
            <w:r w:rsidRPr="00FB2618">
              <w:rPr>
                <w:rFonts w:ascii="Tahoma" w:hAnsi="Tahoma" w:cs="Tahoma"/>
                <w:sz w:val="17"/>
                <w:szCs w:val="17"/>
                <w:vertAlign w:val="superscript"/>
              </w:rPr>
              <w:t>3</w:t>
            </w:r>
            <w:r>
              <w:rPr>
                <w:rFonts w:ascii="Tahoma" w:hAnsi="Tahoma" w:cs="Tahoma"/>
                <w:sz w:val="17"/>
                <w:szCs w:val="17"/>
              </w:rPr>
              <w:t xml:space="preserve"> à 18% d'humidité.</w:t>
            </w:r>
          </w:p>
          <w:p w:rsidR="006C264F" w:rsidRDefault="00FB2618" w:rsidP="00FB2618">
            <w:pPr>
              <w:kinsoku w:val="0"/>
              <w:overflowPunct w:val="0"/>
              <w:jc w:val="both"/>
              <w:textAlignment w:val="baseline"/>
              <w:rPr>
                <w:rFonts w:ascii="Tahoma" w:hAnsi="Tahoma" w:cs="Tahoma"/>
                <w:spacing w:val="-1"/>
                <w:sz w:val="17"/>
                <w:szCs w:val="17"/>
              </w:rPr>
            </w:pPr>
            <w:r>
              <w:rPr>
                <w:rFonts w:ascii="Tahoma" w:hAnsi="Tahoma" w:cs="Tahoma"/>
                <w:spacing w:val="-1"/>
                <w:sz w:val="17"/>
                <w:szCs w:val="17"/>
              </w:rPr>
              <w:t xml:space="preserve">Il est facile à sécher et à travailler avec </w:t>
            </w:r>
          </w:p>
          <w:p w:rsidR="00FB2618" w:rsidRDefault="00FB2618" w:rsidP="00FB2618">
            <w:pPr>
              <w:kinsoku w:val="0"/>
              <w:overflowPunct w:val="0"/>
              <w:jc w:val="both"/>
              <w:textAlignment w:val="baseline"/>
              <w:rPr>
                <w:rFonts w:ascii="Tahoma" w:hAnsi="Tahoma" w:cs="Tahoma"/>
                <w:spacing w:val="-1"/>
                <w:sz w:val="17"/>
                <w:szCs w:val="17"/>
              </w:rPr>
            </w:pPr>
          </w:p>
          <w:p w:rsidR="00FB2618" w:rsidRPr="00FB2618" w:rsidRDefault="00FB2618" w:rsidP="00FB2618">
            <w:pPr>
              <w:kinsoku w:val="0"/>
              <w:overflowPunct w:val="0"/>
              <w:jc w:val="center"/>
              <w:textAlignment w:val="baseline"/>
              <w:rPr>
                <w:rFonts w:ascii="Tahoma" w:hAnsi="Tahoma" w:cs="Tahoma"/>
                <w:spacing w:val="-1"/>
                <w:sz w:val="17"/>
                <w:szCs w:val="17"/>
              </w:rPr>
            </w:pPr>
            <w:r>
              <w:rPr>
                <w:rFonts w:ascii="Tahoma" w:hAnsi="Tahoma" w:cs="Tahoma"/>
                <w:noProof/>
                <w:spacing w:val="-1"/>
                <w:sz w:val="17"/>
                <w:szCs w:val="17"/>
                <w:lang w:eastAsia="fr-FR"/>
              </w:rPr>
              <w:drawing>
                <wp:inline distT="0" distB="0" distL="0" distR="0">
                  <wp:extent cx="1828800" cy="685800"/>
                  <wp:effectExtent l="19050" t="0" r="0" b="0"/>
                  <wp:docPr id="23" name="Image 22" descr="bois_m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mongy_s.jpg"/>
                          <pic:cNvPicPr/>
                        </pic:nvPicPr>
                        <pic:blipFill>
                          <a:blip r:embed="rId17" cstate="print"/>
                          <a:stretch>
                            <a:fillRect/>
                          </a:stretch>
                        </pic:blipFill>
                        <pic:spPr>
                          <a:xfrm>
                            <a:off x="0" y="0"/>
                            <a:ext cx="1828800" cy="685800"/>
                          </a:xfrm>
                          <a:prstGeom prst="rect">
                            <a:avLst/>
                          </a:prstGeom>
                        </pic:spPr>
                      </pic:pic>
                    </a:graphicData>
                  </a:graphic>
                </wp:inline>
              </w:drawing>
            </w:r>
          </w:p>
        </w:tc>
        <w:tc>
          <w:tcPr>
            <w:tcW w:w="3422" w:type="dxa"/>
          </w:tcPr>
          <w:p w:rsidR="00FB2618" w:rsidRDefault="00FB2618" w:rsidP="00FB2618">
            <w:pPr>
              <w:kinsoku w:val="0"/>
              <w:overflowPunct w:val="0"/>
              <w:jc w:val="both"/>
              <w:textAlignment w:val="baseline"/>
              <w:rPr>
                <w:rFonts w:ascii="Tahoma" w:hAnsi="Tahoma" w:cs="Tahoma"/>
                <w:sz w:val="17"/>
                <w:szCs w:val="17"/>
              </w:rPr>
            </w:pPr>
            <w:r>
              <w:rPr>
                <w:rFonts w:ascii="Tahoma" w:hAnsi="Tahoma" w:cs="Tahoma"/>
                <w:spacing w:val="-1"/>
                <w:sz w:val="17"/>
                <w:szCs w:val="17"/>
              </w:rPr>
              <w:t>des</w:t>
            </w:r>
            <w:r>
              <w:rPr>
                <w:rFonts w:ascii="Tahoma" w:hAnsi="Tahoma" w:cs="Tahoma"/>
                <w:sz w:val="17"/>
                <w:szCs w:val="17"/>
              </w:rPr>
              <w:t xml:space="preserve"> outils conventionnels. Son comportement dans le temps est acceptable.</w:t>
            </w:r>
          </w:p>
          <w:p w:rsidR="00FB2618" w:rsidRDefault="00FB2618" w:rsidP="00FB2618">
            <w:pPr>
              <w:kinsoku w:val="0"/>
              <w:overflowPunct w:val="0"/>
              <w:jc w:val="both"/>
              <w:textAlignment w:val="baseline"/>
              <w:rPr>
                <w:rFonts w:ascii="Tahoma" w:hAnsi="Tahoma" w:cs="Tahoma"/>
                <w:sz w:val="17"/>
                <w:szCs w:val="17"/>
              </w:rPr>
            </w:pPr>
          </w:p>
          <w:p w:rsidR="00FB2618" w:rsidRDefault="00FB2618" w:rsidP="00FB2618">
            <w:pPr>
              <w:kinsoku w:val="0"/>
              <w:overflowPunct w:val="0"/>
              <w:textAlignment w:val="baseline"/>
              <w:rPr>
                <w:rFonts w:ascii="Tahoma" w:hAnsi="Tahoma" w:cs="Tahoma"/>
                <w:b/>
                <w:bCs/>
                <w:spacing w:val="20"/>
                <w:sz w:val="17"/>
                <w:szCs w:val="17"/>
              </w:rPr>
            </w:pPr>
            <w:r>
              <w:rPr>
                <w:rFonts w:ascii="Tahoma" w:hAnsi="Tahoma" w:cs="Tahoma"/>
                <w:b/>
                <w:bCs/>
                <w:spacing w:val="20"/>
                <w:sz w:val="17"/>
                <w:szCs w:val="17"/>
              </w:rPr>
              <w:t>Utilisations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 xml:space="preserve">Le C. </w:t>
            </w:r>
            <w:r>
              <w:rPr>
                <w:rFonts w:ascii="Tahoma" w:hAnsi="Tahoma" w:cs="Tahoma"/>
                <w:i/>
                <w:iCs/>
                <w:sz w:val="17"/>
                <w:szCs w:val="17"/>
              </w:rPr>
              <w:t xml:space="preserve">mangue </w:t>
            </w:r>
            <w:r>
              <w:rPr>
                <w:rFonts w:ascii="Tahoma" w:hAnsi="Tahoma" w:cs="Tahoma"/>
                <w:sz w:val="17"/>
                <w:szCs w:val="17"/>
              </w:rPr>
              <w:t>est classé dans la catégorie d'utilisation IV parmi les bois de caisserie, de coffrage et d'isolation thermique ou phonique.</w:t>
            </w:r>
          </w:p>
          <w:p w:rsidR="00FB2618" w:rsidRDefault="00FB2618" w:rsidP="00FB2618">
            <w:pPr>
              <w:kinsoku w:val="0"/>
              <w:overflowPunct w:val="0"/>
              <w:jc w:val="both"/>
              <w:textAlignment w:val="baseline"/>
              <w:rPr>
                <w:rFonts w:ascii="Tahoma" w:hAnsi="Tahoma" w:cs="Tahoma"/>
                <w:spacing w:val="-1"/>
                <w:sz w:val="17"/>
                <w:szCs w:val="17"/>
              </w:rPr>
            </w:pPr>
            <w:r>
              <w:rPr>
                <w:rFonts w:ascii="Tahoma" w:hAnsi="Tahoma" w:cs="Tahoma"/>
                <w:spacing w:val="-1"/>
                <w:sz w:val="17"/>
                <w:szCs w:val="17"/>
              </w:rPr>
              <w:t>Son usage à l'extérieur est déconseillé. A l'intérieur, il est apprécié en menuiserie teintée pour la confection de portes, d'escaliers, de rangements, de mobilier d'enfants, d'habillages et de revêtements. Son utilisation pour les parquets est envisageable.</w:t>
            </w:r>
          </w:p>
          <w:p w:rsidR="00FB2618" w:rsidRDefault="00FB2618" w:rsidP="00FB2618">
            <w:pPr>
              <w:kinsoku w:val="0"/>
              <w:overflowPunct w:val="0"/>
              <w:jc w:val="both"/>
              <w:textAlignment w:val="baseline"/>
              <w:rPr>
                <w:rFonts w:ascii="Tahoma" w:hAnsi="Tahoma" w:cs="Tahoma"/>
                <w:spacing w:val="-1"/>
                <w:sz w:val="17"/>
                <w:szCs w:val="17"/>
              </w:rPr>
            </w:pPr>
          </w:p>
          <w:p w:rsidR="00FB2618" w:rsidRDefault="00FB2618" w:rsidP="00FB2618">
            <w:pPr>
              <w:shd w:val="solid" w:color="FDF7DD" w:fill="auto"/>
              <w:kinsoku w:val="0"/>
              <w:overflowPunct w:val="0"/>
              <w:textAlignment w:val="baseline"/>
              <w:rPr>
                <w:rFonts w:ascii="Tahoma" w:hAnsi="Tahoma" w:cs="Tahoma"/>
                <w:b/>
                <w:bCs/>
                <w:color w:val="000000"/>
                <w:spacing w:val="22"/>
                <w:sz w:val="17"/>
                <w:szCs w:val="17"/>
              </w:rPr>
            </w:pPr>
            <w:r>
              <w:rPr>
                <w:rFonts w:ascii="Tahoma" w:hAnsi="Tahoma" w:cs="Tahoma"/>
                <w:b/>
                <w:bCs/>
                <w:color w:val="000000"/>
                <w:spacing w:val="22"/>
                <w:sz w:val="17"/>
                <w:szCs w:val="17"/>
              </w:rPr>
              <w:t>Aspects économiques</w:t>
            </w:r>
          </w:p>
          <w:p w:rsidR="00FB2618" w:rsidRDefault="00FB2618" w:rsidP="00FB2618">
            <w:pPr>
              <w:kinsoku w:val="0"/>
              <w:overflowPunct w:val="0"/>
              <w:jc w:val="both"/>
              <w:textAlignment w:val="baseline"/>
              <w:rPr>
                <w:rFonts w:ascii="Tahoma" w:hAnsi="Tahoma" w:cs="Tahoma"/>
                <w:sz w:val="17"/>
                <w:szCs w:val="17"/>
              </w:rPr>
            </w:pPr>
            <w:r>
              <w:rPr>
                <w:rFonts w:ascii="Tahoma" w:hAnsi="Tahoma" w:cs="Tahoma"/>
                <w:sz w:val="17"/>
                <w:szCs w:val="17"/>
              </w:rPr>
              <w:t xml:space="preserve">Grâce à sa couleur claire et à sa bonne </w:t>
            </w:r>
            <w:proofErr w:type="spellStart"/>
            <w:r>
              <w:rPr>
                <w:rFonts w:ascii="Tahoma" w:hAnsi="Tahoma" w:cs="Tahoma"/>
                <w:sz w:val="17"/>
                <w:szCs w:val="17"/>
              </w:rPr>
              <w:t>imprégnabilité</w:t>
            </w:r>
            <w:proofErr w:type="spellEnd"/>
            <w:r>
              <w:rPr>
                <w:rFonts w:ascii="Tahoma" w:hAnsi="Tahoma" w:cs="Tahoma"/>
                <w:sz w:val="17"/>
                <w:szCs w:val="17"/>
              </w:rPr>
              <w:t xml:space="preserve">, le </w:t>
            </w:r>
            <w:proofErr w:type="spellStart"/>
            <w:r>
              <w:rPr>
                <w:rFonts w:ascii="Tahoma" w:hAnsi="Tahoma" w:cs="Tahoma"/>
                <w:sz w:val="17"/>
                <w:szCs w:val="17"/>
              </w:rPr>
              <w:t>Mongy</w:t>
            </w:r>
            <w:proofErr w:type="spellEnd"/>
            <w:r>
              <w:rPr>
                <w:rFonts w:ascii="Tahoma" w:hAnsi="Tahoma" w:cs="Tahoma"/>
                <w:sz w:val="17"/>
                <w:szCs w:val="17"/>
              </w:rPr>
              <w:t xml:space="preserve"> pourrait bien se positionner sur le marché des aménage</w:t>
            </w:r>
            <w:r>
              <w:rPr>
                <w:rFonts w:ascii="Tahoma" w:hAnsi="Tahoma" w:cs="Tahoma"/>
                <w:sz w:val="17"/>
                <w:szCs w:val="17"/>
              </w:rPr>
              <w:softHyphen/>
              <w:t>ments intérieurs haut de couleurs faisant primer la clarté.</w:t>
            </w:r>
          </w:p>
          <w:p w:rsidR="006C264F" w:rsidRDefault="00FB2618" w:rsidP="00FB2618">
            <w:pPr>
              <w:jc w:val="both"/>
            </w:pPr>
            <w:r>
              <w:rPr>
                <w:rFonts w:ascii="Tahoma" w:hAnsi="Tahoma" w:cs="Tahoma"/>
                <w:spacing w:val="-2"/>
                <w:sz w:val="17"/>
                <w:szCs w:val="17"/>
              </w:rPr>
              <w:t>Ses produits à usage multiple conviendraient également aux éléments secondaires appa</w:t>
            </w:r>
            <w:r w:rsidRPr="00FB2618">
              <w:rPr>
                <w:rFonts w:ascii="Tahoma" w:hAnsi="Tahoma" w:cs="Tahoma"/>
                <w:sz w:val="17"/>
                <w:szCs w:val="17"/>
              </w:rPr>
              <w:t>rents</w:t>
            </w:r>
          </w:p>
        </w:tc>
        <w:tc>
          <w:tcPr>
            <w:tcW w:w="3906" w:type="dxa"/>
          </w:tcPr>
          <w:p w:rsidR="006C264F" w:rsidRDefault="00FB2618" w:rsidP="00FB2618">
            <w:pPr>
              <w:jc w:val="center"/>
            </w:pPr>
            <w:r>
              <w:rPr>
                <w:noProof/>
                <w:lang w:eastAsia="fr-FR"/>
              </w:rPr>
              <w:drawing>
                <wp:inline distT="0" distB="0" distL="0" distR="0">
                  <wp:extent cx="2314575" cy="4038600"/>
                  <wp:effectExtent l="19050" t="0" r="9525" b="0"/>
                  <wp:docPr id="22" name="Image 21" descr="arbre_mon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mongy.jpg"/>
                          <pic:cNvPicPr/>
                        </pic:nvPicPr>
                        <pic:blipFill>
                          <a:blip r:embed="rId18" cstate="print"/>
                          <a:stretch>
                            <a:fillRect/>
                          </a:stretch>
                        </pic:blipFill>
                        <pic:spPr>
                          <a:xfrm>
                            <a:off x="0" y="0"/>
                            <a:ext cx="2314575" cy="4038600"/>
                          </a:xfrm>
                          <a:prstGeom prst="rect">
                            <a:avLst/>
                          </a:prstGeom>
                        </pic:spPr>
                      </pic:pic>
                    </a:graphicData>
                  </a:graphic>
                </wp:inline>
              </w:drawing>
            </w:r>
          </w:p>
        </w:tc>
      </w:tr>
      <w:tr w:rsidR="006C264F" w:rsidRPr="00FB2618" w:rsidTr="00FB2618">
        <w:tc>
          <w:tcPr>
            <w:tcW w:w="3354" w:type="dxa"/>
          </w:tcPr>
          <w:p w:rsidR="006C264F" w:rsidRDefault="00FB2618" w:rsidP="00FB2618">
            <w:pPr>
              <w:jc w:val="center"/>
              <w:rPr>
                <w:rFonts w:ascii="Tahoma" w:hAnsi="Tahoma" w:cs="Tahoma"/>
                <w:sz w:val="17"/>
                <w:szCs w:val="17"/>
              </w:rPr>
            </w:pPr>
            <w:r>
              <w:rPr>
                <w:rFonts w:ascii="Tahoma" w:hAnsi="Tahoma" w:cs="Tahoma"/>
                <w:noProof/>
                <w:sz w:val="17"/>
                <w:szCs w:val="17"/>
                <w:lang w:eastAsia="fr-FR"/>
              </w:rPr>
              <w:drawing>
                <wp:inline distT="0" distB="0" distL="0" distR="0">
                  <wp:extent cx="1600200" cy="1752600"/>
                  <wp:effectExtent l="19050" t="0" r="0" b="0"/>
                  <wp:docPr id="24" name="Image 23" descr="escalier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ier_ss.jpg"/>
                          <pic:cNvPicPr/>
                        </pic:nvPicPr>
                        <pic:blipFill>
                          <a:blip r:embed="rId19" cstate="print"/>
                          <a:stretch>
                            <a:fillRect/>
                          </a:stretch>
                        </pic:blipFill>
                        <pic:spPr>
                          <a:xfrm>
                            <a:off x="0" y="0"/>
                            <a:ext cx="1600200" cy="1752600"/>
                          </a:xfrm>
                          <a:prstGeom prst="rect">
                            <a:avLst/>
                          </a:prstGeom>
                        </pic:spPr>
                      </pic:pic>
                    </a:graphicData>
                  </a:graphic>
                </wp:inline>
              </w:drawing>
            </w:r>
          </w:p>
          <w:p w:rsidR="00FB2618" w:rsidRDefault="00FB2618" w:rsidP="00490D70">
            <w:pPr>
              <w:rPr>
                <w:rFonts w:ascii="Tahoma" w:hAnsi="Tahoma" w:cs="Tahoma"/>
                <w:sz w:val="17"/>
                <w:szCs w:val="17"/>
              </w:rPr>
            </w:pPr>
          </w:p>
          <w:p w:rsidR="00FB2618" w:rsidRPr="00FB2618" w:rsidRDefault="00FB2618" w:rsidP="00FB2618">
            <w:pPr>
              <w:jc w:val="both"/>
              <w:rPr>
                <w:rFonts w:ascii="Tahoma" w:hAnsi="Tahoma" w:cs="Tahoma"/>
                <w:sz w:val="17"/>
                <w:szCs w:val="17"/>
              </w:rPr>
            </w:pPr>
            <w:r w:rsidRPr="00FB2618">
              <w:rPr>
                <w:rFonts w:ascii="Tahoma" w:hAnsi="Tahoma" w:cs="Tahoma"/>
                <w:sz w:val="17"/>
                <w:szCs w:val="17"/>
              </w:rPr>
              <w:t>dans l'ébénisterie de haut de gamme. Comparé au prix des bois de sa catégorie, il est négocié entre 10 et 20% moins cher. Enfin, la caisserie de luxe devrait être un marché potentiel pour ce bois.</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Ses feuilles larges et douces feraient un bon paillage pour l'agriculture.</w:t>
            </w:r>
          </w:p>
          <w:p w:rsidR="00FB2618" w:rsidRPr="00FB2618" w:rsidRDefault="00FB2618" w:rsidP="00FB2618">
            <w:pPr>
              <w:rPr>
                <w:rFonts w:ascii="Tahoma" w:hAnsi="Tahoma" w:cs="Tahoma"/>
                <w:sz w:val="17"/>
                <w:szCs w:val="17"/>
              </w:rPr>
            </w:pPr>
          </w:p>
          <w:p w:rsidR="00FB2618" w:rsidRPr="00FB2618" w:rsidRDefault="00FB2618" w:rsidP="00FB2618">
            <w:pPr>
              <w:rPr>
                <w:rFonts w:ascii="Tahoma" w:hAnsi="Tahoma" w:cs="Tahoma"/>
                <w:b/>
                <w:sz w:val="17"/>
                <w:szCs w:val="17"/>
              </w:rPr>
            </w:pPr>
            <w:r w:rsidRPr="00FB2618">
              <w:rPr>
                <w:rFonts w:ascii="Tahoma" w:hAnsi="Tahoma" w:cs="Tahoma"/>
                <w:b/>
                <w:sz w:val="17"/>
                <w:szCs w:val="17"/>
              </w:rPr>
              <w:t>La station</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 xml:space="preserve">Le </w:t>
            </w:r>
            <w:proofErr w:type="spellStart"/>
            <w:r w:rsidRPr="00FB2618">
              <w:rPr>
                <w:rFonts w:ascii="Tahoma" w:hAnsi="Tahoma" w:cs="Tahoma"/>
                <w:sz w:val="17"/>
                <w:szCs w:val="17"/>
              </w:rPr>
              <w:t>Mongy</w:t>
            </w:r>
            <w:proofErr w:type="spellEnd"/>
            <w:r w:rsidRPr="00FB2618">
              <w:rPr>
                <w:rFonts w:ascii="Tahoma" w:hAnsi="Tahoma" w:cs="Tahoma"/>
                <w:sz w:val="17"/>
                <w:szCs w:val="17"/>
              </w:rPr>
              <w:t xml:space="preserve"> s'a</w:t>
            </w:r>
            <w:r>
              <w:rPr>
                <w:rFonts w:ascii="Tahoma" w:hAnsi="Tahoma" w:cs="Tahoma"/>
                <w:sz w:val="17"/>
                <w:szCs w:val="17"/>
              </w:rPr>
              <w:t>dapte aux sols argileux et laté</w:t>
            </w:r>
            <w:r w:rsidRPr="00FB2618">
              <w:rPr>
                <w:rFonts w:ascii="Tahoma" w:hAnsi="Tahoma" w:cs="Tahoma"/>
                <w:sz w:val="17"/>
                <w:szCs w:val="17"/>
              </w:rPr>
              <w:t>ritique. C'est une essence endémique des forêts denses humides sempervirentes de la zone côtière jusqu'à 900 m d'altitude</w:t>
            </w:r>
          </w:p>
        </w:tc>
        <w:tc>
          <w:tcPr>
            <w:tcW w:w="3422" w:type="dxa"/>
          </w:tcPr>
          <w:p w:rsidR="00FB2618" w:rsidRPr="00FB2618" w:rsidRDefault="00FB2618" w:rsidP="00FB2618">
            <w:pPr>
              <w:rPr>
                <w:rFonts w:ascii="Tahoma" w:hAnsi="Tahoma" w:cs="Tahoma"/>
                <w:b/>
                <w:sz w:val="17"/>
                <w:szCs w:val="17"/>
              </w:rPr>
            </w:pPr>
            <w:r w:rsidRPr="00FB2618">
              <w:rPr>
                <w:rFonts w:ascii="Tahoma" w:hAnsi="Tahoma" w:cs="Tahoma"/>
                <w:b/>
                <w:sz w:val="17"/>
                <w:szCs w:val="17"/>
              </w:rPr>
              <w:t>La culture</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 xml:space="preserve">La multiplication du </w:t>
            </w:r>
            <w:proofErr w:type="spellStart"/>
            <w:r w:rsidRPr="00FB2618">
              <w:rPr>
                <w:rFonts w:ascii="Tahoma" w:hAnsi="Tahoma" w:cs="Tahoma"/>
                <w:sz w:val="17"/>
                <w:szCs w:val="17"/>
              </w:rPr>
              <w:t>Mongy</w:t>
            </w:r>
            <w:proofErr w:type="spellEnd"/>
            <w:r w:rsidRPr="00FB2618">
              <w:rPr>
                <w:rFonts w:ascii="Tahoma" w:hAnsi="Tahoma" w:cs="Tahoma"/>
                <w:sz w:val="17"/>
                <w:szCs w:val="17"/>
              </w:rPr>
              <w:t xml:space="preserve"> se fait habituellement par graines, qui arrivent à maturité d'octobre à janvier. La régénération par bouture est possible, mais aucune mention n'a été faite dans la littérature spécialisée.</w:t>
            </w:r>
          </w:p>
          <w:p w:rsidR="00FB2618" w:rsidRPr="00FB2618" w:rsidRDefault="00FB2618" w:rsidP="00FB2618">
            <w:pPr>
              <w:jc w:val="both"/>
              <w:rPr>
                <w:rFonts w:ascii="Tahoma" w:hAnsi="Tahoma" w:cs="Tahoma"/>
                <w:sz w:val="17"/>
                <w:szCs w:val="17"/>
              </w:rPr>
            </w:pPr>
            <w:r w:rsidRPr="00FB2618">
              <w:rPr>
                <w:rFonts w:ascii="Tahoma" w:hAnsi="Tahoma" w:cs="Tahoma"/>
                <w:sz w:val="17"/>
                <w:szCs w:val="17"/>
              </w:rPr>
              <w:t>Les graines sont à semer frais, après un trempage dans l'eau (si possible avec 10% d'eau oxygénée) pendant 48 heures. Ce traitement tend à uniformiser la levée des graines qui intervient du 21</w:t>
            </w:r>
            <w:r w:rsidRPr="00FB2618">
              <w:rPr>
                <w:rFonts w:ascii="Tahoma" w:hAnsi="Tahoma" w:cs="Tahoma"/>
                <w:sz w:val="17"/>
                <w:szCs w:val="17"/>
                <w:vertAlign w:val="superscript"/>
              </w:rPr>
              <w:t>ème</w:t>
            </w:r>
            <w:r>
              <w:rPr>
                <w:rFonts w:ascii="Tahoma" w:hAnsi="Tahoma" w:cs="Tahoma"/>
                <w:sz w:val="17"/>
                <w:szCs w:val="17"/>
              </w:rPr>
              <w:t xml:space="preserve"> </w:t>
            </w:r>
            <w:proofErr w:type="gramStart"/>
            <w:r>
              <w:rPr>
                <w:rFonts w:ascii="Tahoma" w:hAnsi="Tahoma" w:cs="Tahoma"/>
                <w:sz w:val="17"/>
                <w:szCs w:val="17"/>
              </w:rPr>
              <w:t>au 49</w:t>
            </w:r>
            <w:r w:rsidRPr="00FB2618">
              <w:rPr>
                <w:rFonts w:ascii="Tahoma" w:hAnsi="Tahoma" w:cs="Tahoma"/>
                <w:sz w:val="17"/>
                <w:szCs w:val="17"/>
                <w:vertAlign w:val="superscript"/>
              </w:rPr>
              <w:t>ème</w:t>
            </w:r>
            <w:r>
              <w:rPr>
                <w:rFonts w:ascii="Tahoma" w:hAnsi="Tahoma" w:cs="Tahoma"/>
                <w:sz w:val="17"/>
                <w:szCs w:val="17"/>
              </w:rPr>
              <w:t xml:space="preserve"> </w:t>
            </w:r>
            <w:r w:rsidRPr="00FB2618">
              <w:rPr>
                <w:rFonts w:ascii="Tahoma" w:hAnsi="Tahoma" w:cs="Tahoma"/>
                <w:sz w:val="17"/>
                <w:szCs w:val="17"/>
              </w:rPr>
              <w:t>jours</w:t>
            </w:r>
            <w:proofErr w:type="gramEnd"/>
            <w:r w:rsidRPr="00FB2618">
              <w:rPr>
                <w:rFonts w:ascii="Tahoma" w:hAnsi="Tahoma" w:cs="Tahoma"/>
                <w:sz w:val="17"/>
                <w:szCs w:val="17"/>
              </w:rPr>
              <w:t xml:space="preserve"> du semis avec un taux de germination d'environ 65%.</w:t>
            </w:r>
          </w:p>
          <w:p w:rsidR="00FB2618" w:rsidRPr="00FB2618" w:rsidRDefault="00FB2618" w:rsidP="00FB2618">
            <w:pPr>
              <w:rPr>
                <w:rFonts w:ascii="Tahoma" w:hAnsi="Tahoma" w:cs="Tahoma"/>
                <w:sz w:val="17"/>
                <w:szCs w:val="17"/>
              </w:rPr>
            </w:pPr>
          </w:p>
          <w:p w:rsidR="00FB2618" w:rsidRPr="00FB2618" w:rsidRDefault="00FB2618" w:rsidP="00FB2618">
            <w:pPr>
              <w:rPr>
                <w:rFonts w:ascii="Tahoma" w:hAnsi="Tahoma" w:cs="Tahoma"/>
                <w:b/>
                <w:sz w:val="17"/>
                <w:szCs w:val="17"/>
              </w:rPr>
            </w:pPr>
            <w:r w:rsidRPr="00FB2618">
              <w:rPr>
                <w:rFonts w:ascii="Tahoma" w:hAnsi="Tahoma" w:cs="Tahoma"/>
                <w:b/>
                <w:sz w:val="17"/>
                <w:szCs w:val="17"/>
              </w:rPr>
              <w:t>La croissance</w:t>
            </w:r>
          </w:p>
          <w:p w:rsidR="00FB2618" w:rsidRPr="00FB2618" w:rsidRDefault="00FB2618" w:rsidP="00FB2618">
            <w:pPr>
              <w:jc w:val="both"/>
              <w:rPr>
                <w:rFonts w:ascii="Tahoma" w:hAnsi="Tahoma" w:cs="Tahoma"/>
                <w:sz w:val="17"/>
                <w:szCs w:val="17"/>
              </w:rPr>
            </w:pPr>
            <w:r w:rsidRPr="00FB2618">
              <w:rPr>
                <w:rFonts w:ascii="Tahoma" w:hAnsi="Tahoma" w:cs="Tahoma"/>
                <w:i/>
                <w:sz w:val="17"/>
                <w:szCs w:val="17"/>
              </w:rPr>
              <w:t xml:space="preserve">C. </w:t>
            </w:r>
            <w:proofErr w:type="spellStart"/>
            <w:r w:rsidRPr="00FB2618">
              <w:rPr>
                <w:rFonts w:ascii="Tahoma" w:hAnsi="Tahoma" w:cs="Tahoma"/>
                <w:i/>
                <w:sz w:val="17"/>
                <w:szCs w:val="17"/>
              </w:rPr>
              <w:t>mongue</w:t>
            </w:r>
            <w:proofErr w:type="spellEnd"/>
            <w:r w:rsidRPr="00FB2618">
              <w:rPr>
                <w:rFonts w:ascii="Tahoma" w:hAnsi="Tahoma" w:cs="Tahoma"/>
                <w:sz w:val="17"/>
                <w:szCs w:val="17"/>
              </w:rPr>
              <w:t xml:space="preserve"> est un arbre de taille moyenne, d'une hauteur de 10 à 20 m, avec un fût droit et élancé de 30 à 60 cm de diamètre. C'est une espèce à croissance assez rapide, qui a présenté un accroissement en hauteur d'environ 28 cm par an dans une station de l'Est.</w:t>
            </w:r>
          </w:p>
          <w:p w:rsidR="006C264F" w:rsidRPr="00FB2618" w:rsidRDefault="00FB2618" w:rsidP="00FB2618">
            <w:pPr>
              <w:jc w:val="both"/>
              <w:rPr>
                <w:rFonts w:ascii="Tahoma" w:hAnsi="Tahoma" w:cs="Tahoma"/>
                <w:sz w:val="17"/>
                <w:szCs w:val="17"/>
              </w:rPr>
            </w:pPr>
            <w:r w:rsidRPr="00FB2618">
              <w:rPr>
                <w:rFonts w:ascii="Tahoma" w:hAnsi="Tahoma" w:cs="Tahoma"/>
                <w:sz w:val="17"/>
                <w:szCs w:val="17"/>
              </w:rPr>
              <w:t>Les interventions sylvicoles nécessaires ne sont pas trop compliquées, ils se résument au nettoyage</w:t>
            </w:r>
            <w:r>
              <w:rPr>
                <w:rFonts w:ascii="Tahoma" w:hAnsi="Tahoma" w:cs="Tahoma"/>
                <w:sz w:val="17"/>
                <w:szCs w:val="17"/>
              </w:rPr>
              <w:t xml:space="preserve"> après la plantation, aux élaga</w:t>
            </w:r>
            <w:r w:rsidRPr="00FB2618">
              <w:rPr>
                <w:rFonts w:ascii="Tahoma" w:hAnsi="Tahoma" w:cs="Tahoma"/>
                <w:sz w:val="17"/>
                <w:szCs w:val="17"/>
              </w:rPr>
              <w:t>ges et aux dégagements.</w:t>
            </w:r>
          </w:p>
        </w:tc>
        <w:tc>
          <w:tcPr>
            <w:tcW w:w="3906" w:type="dxa"/>
          </w:tcPr>
          <w:p w:rsidR="00FB2618" w:rsidRDefault="00FB2618" w:rsidP="00FB2618">
            <w:pPr>
              <w:rPr>
                <w:u w:val="single"/>
              </w:rPr>
            </w:pPr>
            <w:r>
              <w:rPr>
                <w:b/>
                <w:u w:val="single"/>
              </w:rPr>
              <w:t>Zones de croissance</w:t>
            </w:r>
          </w:p>
          <w:p w:rsidR="00FB2618" w:rsidRDefault="00FB2618" w:rsidP="00FB2618">
            <w:pPr>
              <w:rPr>
                <w:u w:val="single"/>
              </w:rPr>
            </w:pPr>
          </w:p>
          <w:p w:rsidR="006C264F" w:rsidRPr="00FB2618" w:rsidRDefault="00FB2618" w:rsidP="00FB2618">
            <w:pPr>
              <w:jc w:val="center"/>
              <w:rPr>
                <w:rFonts w:ascii="Tahoma" w:hAnsi="Tahoma" w:cs="Tahoma"/>
                <w:sz w:val="17"/>
                <w:szCs w:val="17"/>
              </w:rPr>
            </w:pPr>
            <w:r>
              <w:rPr>
                <w:rFonts w:ascii="Tahoma" w:hAnsi="Tahoma" w:cs="Tahoma"/>
                <w:noProof/>
                <w:sz w:val="17"/>
                <w:szCs w:val="17"/>
                <w:lang w:eastAsia="fr-FR"/>
              </w:rPr>
              <w:drawing>
                <wp:inline distT="0" distB="0" distL="0" distR="0">
                  <wp:extent cx="2133600" cy="4095750"/>
                  <wp:effectExtent l="19050" t="0" r="0" b="0"/>
                  <wp:docPr id="25" name="Image 24" descr="ZoneDistrib_m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mongy_s.jpg"/>
                          <pic:cNvPicPr/>
                        </pic:nvPicPr>
                        <pic:blipFill>
                          <a:blip r:embed="rId20" cstate="print"/>
                          <a:stretch>
                            <a:fillRect/>
                          </a:stretch>
                        </pic:blipFill>
                        <pic:spPr>
                          <a:xfrm>
                            <a:off x="0" y="0"/>
                            <a:ext cx="2133600" cy="4095750"/>
                          </a:xfrm>
                          <a:prstGeom prst="rect">
                            <a:avLst/>
                          </a:prstGeom>
                        </pic:spPr>
                      </pic:pic>
                    </a:graphicData>
                  </a:graphic>
                </wp:inline>
              </w:drawing>
            </w:r>
          </w:p>
        </w:tc>
      </w:tr>
    </w:tbl>
    <w:p w:rsidR="00FB2618" w:rsidRDefault="00FB2618" w:rsidP="00FB2618">
      <w:pPr>
        <w:spacing w:after="0" w:line="240" w:lineRule="auto"/>
        <w:jc w:val="center"/>
      </w:pPr>
      <w:r>
        <w:t>Pages 44 et 45</w:t>
      </w:r>
    </w:p>
    <w:p w:rsidR="00FB2618" w:rsidRDefault="00FB2618">
      <w:r>
        <w:br w:type="page"/>
      </w:r>
    </w:p>
    <w:p w:rsidR="003E6451" w:rsidRDefault="003E6451" w:rsidP="003E6451">
      <w:pPr>
        <w:shd w:val="solid" w:color="CB7B7D" w:fill="auto"/>
        <w:kinsoku w:val="0"/>
        <w:overflowPunct w:val="0"/>
        <w:spacing w:after="0" w:line="240" w:lineRule="auto"/>
        <w:textAlignment w:val="baseline"/>
        <w:rPr>
          <w:rFonts w:ascii="Tahoma" w:hAnsi="Tahoma" w:cs="Tahoma"/>
          <w:b/>
          <w:bCs/>
          <w:color w:val="FDFDB7"/>
          <w:spacing w:val="8"/>
          <w:w w:val="105"/>
          <w:sz w:val="38"/>
          <w:szCs w:val="38"/>
        </w:rPr>
      </w:pPr>
      <w:proofErr w:type="spellStart"/>
      <w:r>
        <w:rPr>
          <w:rFonts w:ascii="Tahoma" w:hAnsi="Tahoma" w:cs="Tahoma"/>
          <w:b/>
          <w:bCs/>
          <w:color w:val="FDFDB7"/>
          <w:spacing w:val="8"/>
          <w:w w:val="105"/>
          <w:sz w:val="38"/>
          <w:szCs w:val="38"/>
        </w:rPr>
        <w:lastRenderedPageBreak/>
        <w:t>Hazovolamainty</w:t>
      </w:r>
      <w:proofErr w:type="spellEnd"/>
      <w:r>
        <w:rPr>
          <w:rFonts w:ascii="Tahoma" w:hAnsi="Tahoma" w:cs="Tahoma"/>
          <w:b/>
          <w:bCs/>
          <w:color w:val="FDFDB7"/>
          <w:spacing w:val="8"/>
          <w:w w:val="105"/>
          <w:sz w:val="38"/>
          <w:szCs w:val="38"/>
        </w:rPr>
        <w:t xml:space="preserve">, </w:t>
      </w:r>
      <w:proofErr w:type="spellStart"/>
      <w:r>
        <w:rPr>
          <w:rFonts w:ascii="Tahoma" w:hAnsi="Tahoma" w:cs="Tahoma"/>
          <w:b/>
          <w:bCs/>
          <w:color w:val="FDFDB7"/>
          <w:spacing w:val="8"/>
          <w:w w:val="105"/>
          <w:sz w:val="38"/>
          <w:szCs w:val="38"/>
        </w:rPr>
        <w:t>Voamboana</w:t>
      </w:r>
      <w:proofErr w:type="spellEnd"/>
      <w:r>
        <w:rPr>
          <w:rFonts w:ascii="Tahoma" w:hAnsi="Tahoma" w:cs="Tahoma"/>
          <w:b/>
          <w:bCs/>
          <w:color w:val="FDFDB7"/>
          <w:spacing w:val="8"/>
          <w:w w:val="105"/>
          <w:sz w:val="38"/>
          <w:szCs w:val="38"/>
        </w:rPr>
        <w:t>, Palissandre</w:t>
      </w:r>
    </w:p>
    <w:p w:rsidR="003E6451" w:rsidRDefault="003E6451" w:rsidP="003E6451">
      <w:pPr>
        <w:spacing w:after="0" w:line="240" w:lineRule="auto"/>
      </w:pPr>
      <w:proofErr w:type="spellStart"/>
      <w:r w:rsidRPr="003E6451">
        <w:rPr>
          <w:rFonts w:ascii="Arial" w:hAnsi="Arial" w:cs="Arial"/>
          <w:i/>
          <w:iCs/>
          <w:color w:val="FFFFFF"/>
          <w:spacing w:val="8"/>
          <w:highlight w:val="darkRed"/>
        </w:rPr>
        <w:t>Dalbergla</w:t>
      </w:r>
      <w:proofErr w:type="spellEnd"/>
      <w:r w:rsidRPr="003E6451">
        <w:rPr>
          <w:rFonts w:ascii="Arial" w:hAnsi="Arial" w:cs="Arial"/>
          <w:i/>
          <w:iCs/>
          <w:color w:val="FFFFFF"/>
          <w:spacing w:val="8"/>
          <w:highlight w:val="darkRed"/>
        </w:rPr>
        <w:t xml:space="preserve"> </w:t>
      </w:r>
      <w:proofErr w:type="spellStart"/>
      <w:r w:rsidRPr="003E6451">
        <w:rPr>
          <w:rFonts w:ascii="Arial" w:hAnsi="Arial" w:cs="Arial"/>
          <w:i/>
          <w:iCs/>
          <w:color w:val="FFFFFF"/>
          <w:spacing w:val="8"/>
          <w:highlight w:val="darkRed"/>
        </w:rPr>
        <w:t>baronii</w:t>
      </w:r>
      <w:proofErr w:type="spellEnd"/>
    </w:p>
    <w:p w:rsidR="003E6451" w:rsidRPr="00901A67" w:rsidRDefault="003E6451" w:rsidP="003E6451">
      <w:pPr>
        <w:spacing w:after="0" w:line="240" w:lineRule="auto"/>
      </w:pPr>
    </w:p>
    <w:tbl>
      <w:tblPr>
        <w:tblStyle w:val="Grilledutableau"/>
        <w:tblW w:w="0" w:type="auto"/>
        <w:tblLook w:val="04A0" w:firstRow="1" w:lastRow="0" w:firstColumn="1" w:lastColumn="0" w:noHBand="0" w:noVBand="1"/>
      </w:tblPr>
      <w:tblGrid>
        <w:gridCol w:w="3340"/>
        <w:gridCol w:w="3406"/>
        <w:gridCol w:w="3936"/>
      </w:tblGrid>
      <w:tr w:rsidR="00931FFC" w:rsidTr="00931FFC">
        <w:tc>
          <w:tcPr>
            <w:tcW w:w="3340" w:type="dxa"/>
          </w:tcPr>
          <w:p w:rsidR="00F76FE1" w:rsidRDefault="00F76FE1" w:rsidP="00F76FE1">
            <w:pPr>
              <w:kinsoku w:val="0"/>
              <w:overflowPunct w:val="0"/>
              <w:spacing w:line="244" w:lineRule="exact"/>
              <w:ind w:left="216"/>
              <w:textAlignment w:val="baseline"/>
              <w:rPr>
                <w:rFonts w:ascii="Tahoma" w:hAnsi="Tahoma" w:cs="Tahoma"/>
                <w:b/>
                <w:bCs/>
                <w:spacing w:val="10"/>
                <w:sz w:val="19"/>
                <w:szCs w:val="19"/>
              </w:rPr>
            </w:pPr>
            <w:r>
              <w:rPr>
                <w:rFonts w:ascii="Tahoma" w:hAnsi="Tahoma" w:cs="Tahoma"/>
                <w:b/>
                <w:bCs/>
                <w:spacing w:val="10"/>
                <w:sz w:val="19"/>
                <w:szCs w:val="19"/>
              </w:rPr>
              <w:t>Atouts</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Voamboana</w:t>
            </w:r>
            <w:proofErr w:type="spellEnd"/>
            <w:r>
              <w:rPr>
                <w:rFonts w:ascii="Tahoma" w:hAnsi="Tahoma" w:cs="Tahoma"/>
                <w:sz w:val="17"/>
                <w:szCs w:val="17"/>
              </w:rPr>
              <w:t xml:space="preserve"> est une espèce de palissan</w:t>
            </w:r>
            <w:r>
              <w:rPr>
                <w:rFonts w:ascii="Tahoma" w:hAnsi="Tahoma" w:cs="Tahoma"/>
                <w:sz w:val="17"/>
                <w:szCs w:val="17"/>
              </w:rPr>
              <w:softHyphen/>
              <w:t>dre endémique à Madagascar. C'est princi</w:t>
            </w:r>
            <w:r>
              <w:rPr>
                <w:rFonts w:ascii="Tahoma" w:hAnsi="Tahoma" w:cs="Tahoma"/>
                <w:sz w:val="17"/>
                <w:szCs w:val="17"/>
              </w:rPr>
              <w:softHyphen/>
              <w:t xml:space="preserve">palement une essence des forêts denses humides de basse et moyenne altitude. Le </w:t>
            </w:r>
            <w:proofErr w:type="spellStart"/>
            <w:r>
              <w:rPr>
                <w:rFonts w:ascii="Tahoma" w:hAnsi="Tahoma" w:cs="Tahoma"/>
                <w:sz w:val="17"/>
                <w:szCs w:val="17"/>
              </w:rPr>
              <w:t>Voamboana</w:t>
            </w:r>
            <w:proofErr w:type="spellEnd"/>
            <w:r>
              <w:rPr>
                <w:rFonts w:ascii="Tahoma" w:hAnsi="Tahoma" w:cs="Tahoma"/>
                <w:sz w:val="17"/>
                <w:szCs w:val="17"/>
              </w:rPr>
              <w:t xml:space="preserve"> est une espèce de renommée internationale pour la qualité de son bois. Ses souches sont </w:t>
            </w:r>
            <w:proofErr w:type="spellStart"/>
            <w:r>
              <w:rPr>
                <w:rFonts w:ascii="Tahoma" w:hAnsi="Tahoma" w:cs="Tahoma"/>
                <w:sz w:val="17"/>
                <w:szCs w:val="17"/>
              </w:rPr>
              <w:t>pyrophiles</w:t>
            </w:r>
            <w:proofErr w:type="spellEnd"/>
            <w:r>
              <w:rPr>
                <w:rFonts w:ascii="Tahoma" w:hAnsi="Tahoma" w:cs="Tahoma"/>
                <w:sz w:val="17"/>
                <w:szCs w:val="17"/>
              </w:rPr>
              <w:t xml:space="preserve"> et font de bons rejets.</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 xml:space="preserve">Sur le marché local, elle est l'essence la plus recherchée par l'ébénisterie de luxe. Le </w:t>
            </w:r>
            <w:proofErr w:type="spellStart"/>
            <w:r>
              <w:rPr>
                <w:rFonts w:ascii="Tahoma" w:hAnsi="Tahoma" w:cs="Tahoma"/>
                <w:sz w:val="17"/>
                <w:szCs w:val="17"/>
              </w:rPr>
              <w:t>Voamboana</w:t>
            </w:r>
            <w:proofErr w:type="spellEnd"/>
            <w:r>
              <w:rPr>
                <w:rFonts w:ascii="Tahoma" w:hAnsi="Tahoma" w:cs="Tahoma"/>
                <w:sz w:val="17"/>
                <w:szCs w:val="17"/>
              </w:rPr>
              <w:t xml:space="preserve"> est une essence d'enrichisse</w:t>
            </w:r>
            <w:r>
              <w:rPr>
                <w:rFonts w:ascii="Tahoma" w:hAnsi="Tahoma" w:cs="Tahoma"/>
                <w:sz w:val="17"/>
                <w:szCs w:val="17"/>
              </w:rPr>
              <w:softHyphen/>
              <w:t>ment.</w:t>
            </w:r>
          </w:p>
          <w:p w:rsidR="00036E55" w:rsidRDefault="00036E55" w:rsidP="00F76FE1">
            <w:pPr>
              <w:kinsoku w:val="0"/>
              <w:overflowPunct w:val="0"/>
              <w:spacing w:line="209" w:lineRule="exact"/>
              <w:jc w:val="both"/>
              <w:textAlignment w:val="baseline"/>
              <w:rPr>
                <w:rFonts w:ascii="Tahoma" w:hAnsi="Tahoma" w:cs="Tahoma"/>
                <w:sz w:val="17"/>
                <w:szCs w:val="17"/>
              </w:rPr>
            </w:pPr>
          </w:p>
          <w:p w:rsidR="00F76FE1" w:rsidRDefault="00F76FE1" w:rsidP="00F76FE1">
            <w:pPr>
              <w:kinsoku w:val="0"/>
              <w:overflowPunct w:val="0"/>
              <w:spacing w:line="232" w:lineRule="exact"/>
              <w:ind w:left="144"/>
              <w:textAlignment w:val="baseline"/>
              <w:rPr>
                <w:rFonts w:ascii="Tahoma" w:hAnsi="Tahoma" w:cs="Tahoma"/>
                <w:b/>
                <w:bCs/>
                <w:spacing w:val="31"/>
                <w:sz w:val="19"/>
                <w:szCs w:val="19"/>
              </w:rPr>
            </w:pPr>
            <w:r>
              <w:rPr>
                <w:rFonts w:ascii="Tahoma" w:hAnsi="Tahoma" w:cs="Tahoma"/>
                <w:b/>
                <w:bCs/>
                <w:spacing w:val="31"/>
                <w:sz w:val="19"/>
                <w:szCs w:val="19"/>
              </w:rPr>
              <w:t>Bois</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 xml:space="preserve">Le bois de </w:t>
            </w:r>
            <w:proofErr w:type="spellStart"/>
            <w:r>
              <w:rPr>
                <w:rFonts w:ascii="Tahoma" w:hAnsi="Tahoma" w:cs="Tahoma"/>
                <w:sz w:val="17"/>
                <w:szCs w:val="17"/>
              </w:rPr>
              <w:t>Voamboana</w:t>
            </w:r>
            <w:proofErr w:type="spellEnd"/>
            <w:r>
              <w:rPr>
                <w:rFonts w:ascii="Tahoma" w:hAnsi="Tahoma" w:cs="Tahoma"/>
                <w:sz w:val="17"/>
                <w:szCs w:val="17"/>
              </w:rPr>
              <w:t xml:space="preserve"> est lourd à très lourd, dur à très dur, de couleur brun clair avec une teinte brune foncée dans certains cas. Sa densité est de 850 à 920 kg/m</w:t>
            </w:r>
            <w:r>
              <w:rPr>
                <w:rFonts w:ascii="Arial" w:hAnsi="Arial" w:cs="Arial"/>
                <w:sz w:val="17"/>
                <w:szCs w:val="17"/>
                <w:vertAlign w:val="superscript"/>
              </w:rPr>
              <w:t>3</w:t>
            </w:r>
            <w:r>
              <w:rPr>
                <w:rFonts w:ascii="Tahoma" w:hAnsi="Tahoma" w:cs="Tahoma"/>
                <w:sz w:val="17"/>
                <w:szCs w:val="17"/>
              </w:rPr>
              <w:t xml:space="preserve"> à 18% d'humidité. 11 est facile à sécher et à travailler.</w:t>
            </w:r>
          </w:p>
          <w:p w:rsidR="003E6451" w:rsidRDefault="003E6451" w:rsidP="003E6451"/>
          <w:p w:rsidR="00F76FE1" w:rsidRDefault="00F76FE1" w:rsidP="00F76FE1">
            <w:pPr>
              <w:jc w:val="center"/>
            </w:pPr>
            <w:r>
              <w:rPr>
                <w:noProof/>
                <w:lang w:eastAsia="fr-FR"/>
              </w:rPr>
              <w:drawing>
                <wp:inline distT="0" distB="0" distL="0" distR="0">
                  <wp:extent cx="1752600" cy="723900"/>
                  <wp:effectExtent l="19050" t="0" r="0" b="0"/>
                  <wp:docPr id="28" name="Image 27" descr="bois_palissandr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alissandre_s.jpg"/>
                          <pic:cNvPicPr/>
                        </pic:nvPicPr>
                        <pic:blipFill>
                          <a:blip r:embed="rId21" cstate="print"/>
                          <a:stretch>
                            <a:fillRect/>
                          </a:stretch>
                        </pic:blipFill>
                        <pic:spPr>
                          <a:xfrm>
                            <a:off x="0" y="0"/>
                            <a:ext cx="1752600" cy="723900"/>
                          </a:xfrm>
                          <a:prstGeom prst="rect">
                            <a:avLst/>
                          </a:prstGeom>
                        </pic:spPr>
                      </pic:pic>
                    </a:graphicData>
                  </a:graphic>
                </wp:inline>
              </w:drawing>
            </w:r>
          </w:p>
        </w:tc>
        <w:tc>
          <w:tcPr>
            <w:tcW w:w="3406" w:type="dxa"/>
          </w:tcPr>
          <w:p w:rsidR="00F76FE1" w:rsidRDefault="00F76FE1" w:rsidP="00F76FE1">
            <w:pPr>
              <w:kinsoku w:val="0"/>
              <w:overflowPunct w:val="0"/>
              <w:spacing w:line="209" w:lineRule="exact"/>
              <w:jc w:val="both"/>
              <w:textAlignment w:val="baseline"/>
              <w:rPr>
                <w:rFonts w:ascii="Tahoma" w:hAnsi="Tahoma" w:cs="Tahoma"/>
                <w:spacing w:val="-1"/>
                <w:sz w:val="17"/>
                <w:szCs w:val="17"/>
              </w:rPr>
            </w:pPr>
            <w:r>
              <w:rPr>
                <w:rFonts w:ascii="Tahoma" w:hAnsi="Tahoma" w:cs="Tahoma"/>
                <w:spacing w:val="-1"/>
                <w:sz w:val="17"/>
                <w:szCs w:val="17"/>
              </w:rPr>
              <w:t>En usage intérieur, son comportement dans le temps et sa durabilité sont exceptionnels. Toutefois, il ne se peint que difficilement.</w:t>
            </w:r>
          </w:p>
          <w:p w:rsidR="00036E55" w:rsidRDefault="00036E55" w:rsidP="00F76FE1">
            <w:pPr>
              <w:kinsoku w:val="0"/>
              <w:overflowPunct w:val="0"/>
              <w:spacing w:line="209" w:lineRule="exact"/>
              <w:jc w:val="both"/>
              <w:textAlignment w:val="baseline"/>
              <w:rPr>
                <w:rFonts w:ascii="Tahoma" w:hAnsi="Tahoma" w:cs="Tahoma"/>
                <w:spacing w:val="-1"/>
                <w:sz w:val="17"/>
                <w:szCs w:val="17"/>
              </w:rPr>
            </w:pPr>
          </w:p>
          <w:p w:rsidR="00F76FE1" w:rsidRDefault="00F76FE1" w:rsidP="00F76FE1">
            <w:pPr>
              <w:kinsoku w:val="0"/>
              <w:overflowPunct w:val="0"/>
              <w:spacing w:line="244" w:lineRule="exact"/>
              <w:ind w:left="216"/>
              <w:textAlignment w:val="baseline"/>
              <w:rPr>
                <w:rFonts w:ascii="Tahoma" w:hAnsi="Tahoma" w:cs="Tahoma"/>
                <w:b/>
                <w:bCs/>
                <w:spacing w:val="12"/>
                <w:sz w:val="19"/>
                <w:szCs w:val="19"/>
              </w:rPr>
            </w:pPr>
            <w:r>
              <w:rPr>
                <w:rFonts w:ascii="Tahoma" w:hAnsi="Tahoma" w:cs="Tahoma"/>
                <w:b/>
                <w:bCs/>
                <w:spacing w:val="12"/>
                <w:sz w:val="19"/>
                <w:szCs w:val="19"/>
              </w:rPr>
              <w:t>Utilisations</w:t>
            </w:r>
          </w:p>
          <w:p w:rsidR="00F76FE1" w:rsidRDefault="00F76FE1" w:rsidP="00F76FE1">
            <w:pPr>
              <w:kinsoku w:val="0"/>
              <w:overflowPunct w:val="0"/>
              <w:spacing w:line="209" w:lineRule="exact"/>
              <w:jc w:val="both"/>
              <w:textAlignment w:val="baseline"/>
              <w:rPr>
                <w:rFonts w:ascii="Tahoma" w:hAnsi="Tahoma" w:cs="Tahoma"/>
                <w:spacing w:val="-2"/>
                <w:sz w:val="17"/>
                <w:szCs w:val="17"/>
              </w:rPr>
            </w:pPr>
            <w:r>
              <w:rPr>
                <w:rFonts w:ascii="Tahoma" w:hAnsi="Tahoma" w:cs="Tahoma"/>
                <w:spacing w:val="-2"/>
                <w:sz w:val="17"/>
                <w:szCs w:val="17"/>
              </w:rPr>
              <w:t xml:space="preserve">Le bois de </w:t>
            </w:r>
            <w:proofErr w:type="spellStart"/>
            <w:r>
              <w:rPr>
                <w:rFonts w:ascii="Tahoma" w:hAnsi="Tahoma" w:cs="Tahoma"/>
                <w:spacing w:val="-2"/>
                <w:sz w:val="17"/>
                <w:szCs w:val="17"/>
              </w:rPr>
              <w:t>Voamboana</w:t>
            </w:r>
            <w:proofErr w:type="spellEnd"/>
            <w:r>
              <w:rPr>
                <w:rFonts w:ascii="Tahoma" w:hAnsi="Tahoma" w:cs="Tahoma"/>
                <w:spacing w:val="-2"/>
                <w:sz w:val="17"/>
                <w:szCs w:val="17"/>
              </w:rPr>
              <w:t xml:space="preserve"> est classé dans la catégorie d'utilisation 1.11 est très recherché en ébénisterie, marqueterie, menuiserie fine et parquets de luxe.</w:t>
            </w:r>
          </w:p>
          <w:p w:rsidR="00F76FE1" w:rsidRDefault="00F76FE1" w:rsidP="00F76FE1">
            <w:pPr>
              <w:kinsoku w:val="0"/>
              <w:overflowPunct w:val="0"/>
              <w:spacing w:line="209" w:lineRule="exact"/>
              <w:jc w:val="both"/>
              <w:textAlignment w:val="baseline"/>
              <w:rPr>
                <w:rFonts w:ascii="Tahoma" w:hAnsi="Tahoma" w:cs="Tahoma"/>
                <w:spacing w:val="-2"/>
                <w:sz w:val="17"/>
                <w:szCs w:val="17"/>
              </w:rPr>
            </w:pPr>
            <w:r>
              <w:rPr>
                <w:rFonts w:ascii="Tahoma" w:hAnsi="Tahoma" w:cs="Tahoma"/>
                <w:spacing w:val="-2"/>
                <w:sz w:val="17"/>
                <w:szCs w:val="17"/>
              </w:rPr>
              <w:t>Son usage extérieur est très varié, mais il est surtout destiné à la confection des ouvrages soumis aux intempéries comme les meubles de jardins et de piscines, ainsi que les portails et les pergolas, sans oublier les caillebotis. Il est aussi une matière première de tranchage et de placage.</w:t>
            </w:r>
          </w:p>
          <w:p w:rsidR="00F76FE1" w:rsidRDefault="00F76FE1" w:rsidP="00F76FE1">
            <w:pPr>
              <w:kinsoku w:val="0"/>
              <w:overflowPunct w:val="0"/>
              <w:spacing w:line="209" w:lineRule="exact"/>
              <w:jc w:val="both"/>
              <w:textAlignment w:val="baseline"/>
              <w:rPr>
                <w:rFonts w:ascii="Tahoma" w:hAnsi="Tahoma" w:cs="Tahoma"/>
                <w:sz w:val="17"/>
                <w:szCs w:val="17"/>
              </w:rPr>
            </w:pPr>
            <w:r>
              <w:rPr>
                <w:rFonts w:ascii="Tahoma" w:hAnsi="Tahoma" w:cs="Tahoma"/>
                <w:sz w:val="17"/>
                <w:szCs w:val="17"/>
              </w:rPr>
              <w:t xml:space="preserve">Son utilisation principale est dans le </w:t>
            </w:r>
            <w:r w:rsidR="00036E55">
              <w:rPr>
                <w:rFonts w:ascii="Tahoma" w:hAnsi="Tahoma" w:cs="Tahoma"/>
                <w:sz w:val="17"/>
                <w:szCs w:val="17"/>
              </w:rPr>
              <w:t>mobilier</w:t>
            </w:r>
            <w:r>
              <w:rPr>
                <w:rFonts w:ascii="Tahoma" w:hAnsi="Tahoma" w:cs="Tahoma"/>
                <w:sz w:val="17"/>
                <w:szCs w:val="17"/>
              </w:rPr>
              <w:t xml:space="preserve"> de luxe, dans l'artisanat et dans la </w:t>
            </w:r>
            <w:r w:rsidR="00036E55">
              <w:rPr>
                <w:rFonts w:ascii="Tahoma" w:hAnsi="Tahoma" w:cs="Tahoma"/>
                <w:sz w:val="17"/>
                <w:szCs w:val="17"/>
              </w:rPr>
              <w:t>création</w:t>
            </w:r>
            <w:r>
              <w:rPr>
                <w:rFonts w:ascii="Tahoma" w:hAnsi="Tahoma" w:cs="Tahoma"/>
                <w:sz w:val="17"/>
                <w:szCs w:val="17"/>
              </w:rPr>
              <w:t xml:space="preserve"> d'articles décoratifs.</w:t>
            </w:r>
          </w:p>
          <w:p w:rsidR="00036E55" w:rsidRDefault="00036E55" w:rsidP="00F76FE1">
            <w:pPr>
              <w:kinsoku w:val="0"/>
              <w:overflowPunct w:val="0"/>
              <w:spacing w:line="209" w:lineRule="exact"/>
              <w:jc w:val="both"/>
              <w:textAlignment w:val="baseline"/>
              <w:rPr>
                <w:rFonts w:ascii="Tahoma" w:hAnsi="Tahoma" w:cs="Tahoma"/>
                <w:sz w:val="17"/>
                <w:szCs w:val="17"/>
              </w:rPr>
            </w:pPr>
          </w:p>
          <w:p w:rsidR="00F76FE1" w:rsidRDefault="00F76FE1" w:rsidP="00F76FE1">
            <w:pPr>
              <w:kinsoku w:val="0"/>
              <w:overflowPunct w:val="0"/>
              <w:spacing w:line="245" w:lineRule="exact"/>
              <w:ind w:left="216"/>
              <w:textAlignment w:val="baseline"/>
              <w:rPr>
                <w:rFonts w:ascii="Tahoma" w:hAnsi="Tahoma" w:cs="Tahoma"/>
                <w:b/>
                <w:bCs/>
                <w:spacing w:val="11"/>
                <w:sz w:val="19"/>
                <w:szCs w:val="19"/>
              </w:rPr>
            </w:pPr>
            <w:r>
              <w:rPr>
                <w:rFonts w:ascii="Tahoma" w:hAnsi="Tahoma" w:cs="Tahoma"/>
                <w:b/>
                <w:bCs/>
                <w:spacing w:val="11"/>
                <w:sz w:val="19"/>
                <w:szCs w:val="19"/>
              </w:rPr>
              <w:t>Aspects économiques</w:t>
            </w:r>
          </w:p>
          <w:p w:rsidR="003E6451" w:rsidRDefault="00F76FE1" w:rsidP="00036E55">
            <w:pPr>
              <w:jc w:val="both"/>
            </w:pPr>
            <w:r>
              <w:rPr>
                <w:rFonts w:ascii="Tahoma" w:hAnsi="Tahoma" w:cs="Tahoma"/>
                <w:sz w:val="17"/>
                <w:szCs w:val="17"/>
              </w:rPr>
              <w:t>L'usage multiple de ce bois lui permet d'accéder à tous les marchés de boiserie et d'ébénisterie de haut de gamme, tant au niveau local qu'au niveau international.</w:t>
            </w:r>
          </w:p>
        </w:tc>
        <w:tc>
          <w:tcPr>
            <w:tcW w:w="3936" w:type="dxa"/>
          </w:tcPr>
          <w:p w:rsidR="003E6451" w:rsidRPr="00036E55" w:rsidRDefault="00F76FE1" w:rsidP="00F76FE1">
            <w:pPr>
              <w:jc w:val="center"/>
              <w:rPr>
                <w:rFonts w:ascii="Tahoma" w:hAnsi="Tahoma" w:cs="Tahoma"/>
                <w:sz w:val="17"/>
                <w:szCs w:val="17"/>
              </w:rPr>
            </w:pPr>
            <w:r w:rsidRPr="00036E55">
              <w:rPr>
                <w:rFonts w:ascii="Tahoma" w:hAnsi="Tahoma" w:cs="Tahoma"/>
                <w:noProof/>
                <w:sz w:val="17"/>
                <w:szCs w:val="17"/>
                <w:lang w:eastAsia="fr-FR"/>
              </w:rPr>
              <w:drawing>
                <wp:inline distT="0" distB="0" distL="0" distR="0">
                  <wp:extent cx="2343150" cy="3305175"/>
                  <wp:effectExtent l="19050" t="0" r="0" b="0"/>
                  <wp:docPr id="27" name="Image 26" descr="arbre_paliss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alissandre.jpg"/>
                          <pic:cNvPicPr/>
                        </pic:nvPicPr>
                        <pic:blipFill>
                          <a:blip r:embed="rId22" cstate="print"/>
                          <a:stretch>
                            <a:fillRect/>
                          </a:stretch>
                        </pic:blipFill>
                        <pic:spPr>
                          <a:xfrm>
                            <a:off x="0" y="0"/>
                            <a:ext cx="2343150" cy="3305175"/>
                          </a:xfrm>
                          <a:prstGeom prst="rect">
                            <a:avLst/>
                          </a:prstGeom>
                        </pic:spPr>
                      </pic:pic>
                    </a:graphicData>
                  </a:graphic>
                </wp:inline>
              </w:drawing>
            </w:r>
          </w:p>
          <w:p w:rsidR="00036E55" w:rsidRPr="00036E55" w:rsidRDefault="00036E55" w:rsidP="00F76FE1">
            <w:pPr>
              <w:jc w:val="center"/>
              <w:rPr>
                <w:rFonts w:ascii="Tahoma" w:hAnsi="Tahoma" w:cs="Tahoma"/>
                <w:sz w:val="17"/>
                <w:szCs w:val="17"/>
              </w:rPr>
            </w:pPr>
          </w:p>
          <w:p w:rsidR="00036E55" w:rsidRPr="00036E55" w:rsidRDefault="00036E55" w:rsidP="00036E55">
            <w:pPr>
              <w:jc w:val="both"/>
              <w:rPr>
                <w:rFonts w:ascii="Tahoma" w:hAnsi="Tahoma" w:cs="Tahoma"/>
                <w:sz w:val="17"/>
                <w:szCs w:val="17"/>
              </w:rPr>
            </w:pPr>
            <w:r w:rsidRPr="00036E55">
              <w:rPr>
                <w:rFonts w:ascii="Tahoma" w:hAnsi="Tahoma" w:cs="Tahoma"/>
                <w:sz w:val="17"/>
                <w:szCs w:val="17"/>
              </w:rPr>
              <w:t xml:space="preserve">C'est l'un des bois les plus chers sur le marché local. Sur le plan international, sa diffusion reste limitée d'où l'inadéquation du prix de ses débits standardisés. Le </w:t>
            </w:r>
            <w:proofErr w:type="spellStart"/>
            <w:r w:rsidRPr="00036E55">
              <w:rPr>
                <w:rFonts w:ascii="Tahoma" w:hAnsi="Tahoma" w:cs="Tahoma"/>
                <w:sz w:val="17"/>
                <w:szCs w:val="17"/>
              </w:rPr>
              <w:t>Voamboana</w:t>
            </w:r>
            <w:proofErr w:type="spellEnd"/>
          </w:p>
        </w:tc>
      </w:tr>
      <w:tr w:rsidR="00931FFC" w:rsidRPr="00036E55" w:rsidTr="00931FFC">
        <w:tc>
          <w:tcPr>
            <w:tcW w:w="3340" w:type="dxa"/>
          </w:tcPr>
          <w:p w:rsidR="00931FFC" w:rsidRDefault="00931FFC" w:rsidP="004A1810">
            <w:pPr>
              <w:jc w:val="center"/>
              <w:rPr>
                <w:rFonts w:ascii="Tahoma" w:hAnsi="Tahoma" w:cs="Tahoma"/>
                <w:sz w:val="17"/>
                <w:szCs w:val="17"/>
              </w:rPr>
            </w:pPr>
            <w:r>
              <w:rPr>
                <w:rFonts w:ascii="Tahoma" w:hAnsi="Tahoma" w:cs="Tahoma"/>
                <w:noProof/>
                <w:sz w:val="17"/>
                <w:szCs w:val="17"/>
                <w:lang w:eastAsia="fr-FR"/>
              </w:rPr>
              <w:drawing>
                <wp:inline distT="0" distB="0" distL="0" distR="0">
                  <wp:extent cx="1628775" cy="2066925"/>
                  <wp:effectExtent l="19050" t="0" r="9525" b="0"/>
                  <wp:docPr id="31" name="Image 28" descr="escalier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ier_ss.jpg"/>
                          <pic:cNvPicPr/>
                        </pic:nvPicPr>
                        <pic:blipFill>
                          <a:blip r:embed="rId23" cstate="print"/>
                          <a:stretch>
                            <a:fillRect/>
                          </a:stretch>
                        </pic:blipFill>
                        <pic:spPr>
                          <a:xfrm>
                            <a:off x="0" y="0"/>
                            <a:ext cx="1628775" cy="2066925"/>
                          </a:xfrm>
                          <a:prstGeom prst="rect">
                            <a:avLst/>
                          </a:prstGeom>
                        </pic:spPr>
                      </pic:pic>
                    </a:graphicData>
                  </a:graphic>
                </wp:inline>
              </w:drawing>
            </w:r>
          </w:p>
          <w:p w:rsidR="00931FFC" w:rsidRDefault="00931FFC" w:rsidP="004A1810">
            <w:pPr>
              <w:rPr>
                <w:rFonts w:ascii="Tahoma" w:hAnsi="Tahoma" w:cs="Tahoma"/>
                <w:sz w:val="17"/>
                <w:szCs w:val="17"/>
              </w:rPr>
            </w:pPr>
          </w:p>
          <w:p w:rsidR="00931FFC" w:rsidRDefault="00931FFC" w:rsidP="004A1810">
            <w:pPr>
              <w:jc w:val="both"/>
              <w:rPr>
                <w:rFonts w:ascii="Tahoma" w:hAnsi="Tahoma" w:cs="Tahoma"/>
                <w:sz w:val="17"/>
                <w:szCs w:val="17"/>
              </w:rPr>
            </w:pPr>
            <w:r w:rsidRPr="00036E55">
              <w:rPr>
                <w:rFonts w:ascii="Tahoma" w:hAnsi="Tahoma" w:cs="Tahoma"/>
                <w:sz w:val="17"/>
                <w:szCs w:val="17"/>
              </w:rPr>
              <w:t>pourrait ê</w:t>
            </w:r>
            <w:r>
              <w:rPr>
                <w:rFonts w:ascii="Tahoma" w:hAnsi="Tahoma" w:cs="Tahoma"/>
                <w:sz w:val="17"/>
                <w:szCs w:val="17"/>
              </w:rPr>
              <w:t>tre un bon choix pour les inves</w:t>
            </w:r>
            <w:r w:rsidRPr="00036E55">
              <w:rPr>
                <w:rFonts w:ascii="Tahoma" w:hAnsi="Tahoma" w:cs="Tahoma"/>
                <w:sz w:val="17"/>
                <w:szCs w:val="17"/>
              </w:rPr>
              <w:t>tisseurs, car ce bois sera reconnu à sa juste valeur d'ici peu, vu la pénurie de bois nobles sur le marché international.</w:t>
            </w:r>
          </w:p>
          <w:p w:rsidR="00931FFC" w:rsidRDefault="00931FFC" w:rsidP="004A1810">
            <w:pPr>
              <w:rPr>
                <w:rFonts w:ascii="Tahoma" w:hAnsi="Tahoma" w:cs="Tahoma"/>
                <w:sz w:val="17"/>
                <w:szCs w:val="17"/>
              </w:rPr>
            </w:pPr>
          </w:p>
          <w:p w:rsidR="00931FFC" w:rsidRDefault="00931FFC" w:rsidP="004A1810">
            <w:pPr>
              <w:shd w:val="solid" w:color="F3D6CE" w:fill="auto"/>
              <w:kinsoku w:val="0"/>
              <w:overflowPunct w:val="0"/>
              <w:spacing w:line="213" w:lineRule="exact"/>
              <w:ind w:left="216"/>
              <w:textAlignment w:val="baseline"/>
              <w:rPr>
                <w:rFonts w:ascii="Arial" w:hAnsi="Arial" w:cs="Arial"/>
                <w:b/>
                <w:bCs/>
                <w:color w:val="000000"/>
                <w:spacing w:val="5"/>
              </w:rPr>
            </w:pPr>
            <w:r>
              <w:rPr>
                <w:rFonts w:ascii="Arial" w:hAnsi="Arial" w:cs="Arial"/>
                <w:b/>
                <w:bCs/>
                <w:color w:val="000000"/>
                <w:spacing w:val="5"/>
              </w:rPr>
              <w:t>La station</w:t>
            </w:r>
          </w:p>
          <w:p w:rsidR="00931FFC" w:rsidRPr="00036E55" w:rsidRDefault="00931FFC" w:rsidP="004A1810">
            <w:pPr>
              <w:jc w:val="both"/>
              <w:rPr>
                <w:rFonts w:ascii="Tahoma" w:hAnsi="Tahoma" w:cs="Tahoma"/>
                <w:sz w:val="17"/>
                <w:szCs w:val="17"/>
              </w:rPr>
            </w:pPr>
            <w:r w:rsidRPr="00036E55">
              <w:rPr>
                <w:rFonts w:ascii="Tahoma" w:hAnsi="Tahoma" w:cs="Tahoma"/>
                <w:sz w:val="17"/>
                <w:szCs w:val="17"/>
              </w:rPr>
              <w:t xml:space="preserve">Le </w:t>
            </w:r>
            <w:r w:rsidRPr="00036E55">
              <w:rPr>
                <w:rFonts w:ascii="Tahoma" w:hAnsi="Tahoma" w:cs="Tahoma"/>
                <w:i/>
                <w:sz w:val="17"/>
                <w:szCs w:val="17"/>
              </w:rPr>
              <w:t xml:space="preserve">D. </w:t>
            </w:r>
            <w:proofErr w:type="spellStart"/>
            <w:r w:rsidRPr="00036E55">
              <w:rPr>
                <w:rFonts w:ascii="Tahoma" w:hAnsi="Tahoma" w:cs="Tahoma"/>
                <w:i/>
                <w:sz w:val="17"/>
                <w:szCs w:val="17"/>
              </w:rPr>
              <w:t>baronii</w:t>
            </w:r>
            <w:proofErr w:type="spellEnd"/>
            <w:r w:rsidRPr="00036E55">
              <w:rPr>
                <w:rFonts w:ascii="Tahoma" w:hAnsi="Tahoma" w:cs="Tahoma"/>
                <w:sz w:val="17"/>
                <w:szCs w:val="17"/>
              </w:rPr>
              <w:t xml:space="preserve"> est une essence native des forêts denses, humides, sempervirentes de basse et de moyenne altitude.</w:t>
            </w:r>
          </w:p>
          <w:p w:rsidR="00931FFC" w:rsidRPr="00036E55" w:rsidRDefault="00931FFC" w:rsidP="004A1810">
            <w:pPr>
              <w:jc w:val="both"/>
              <w:rPr>
                <w:rFonts w:ascii="Tahoma" w:hAnsi="Tahoma" w:cs="Tahoma"/>
                <w:sz w:val="17"/>
                <w:szCs w:val="17"/>
              </w:rPr>
            </w:pPr>
            <w:r w:rsidRPr="00036E55">
              <w:rPr>
                <w:rFonts w:ascii="Tahoma" w:hAnsi="Tahoma" w:cs="Tahoma"/>
                <w:sz w:val="17"/>
                <w:szCs w:val="17"/>
              </w:rPr>
              <w:t>Elle se rencont</w:t>
            </w:r>
            <w:r>
              <w:rPr>
                <w:rFonts w:ascii="Tahoma" w:hAnsi="Tahoma" w:cs="Tahoma"/>
                <w:sz w:val="17"/>
                <w:szCs w:val="17"/>
              </w:rPr>
              <w:t xml:space="preserve">re aussi dans les forêts </w:t>
            </w:r>
            <w:proofErr w:type="spellStart"/>
            <w:r>
              <w:rPr>
                <w:rFonts w:ascii="Tahoma" w:hAnsi="Tahoma" w:cs="Tahoma"/>
                <w:sz w:val="17"/>
                <w:szCs w:val="17"/>
              </w:rPr>
              <w:t>ripico</w:t>
            </w:r>
            <w:r w:rsidRPr="00036E55">
              <w:rPr>
                <w:rFonts w:ascii="Tahoma" w:hAnsi="Tahoma" w:cs="Tahoma"/>
                <w:sz w:val="17"/>
                <w:szCs w:val="17"/>
              </w:rPr>
              <w:t>les</w:t>
            </w:r>
            <w:proofErr w:type="spellEnd"/>
            <w:r w:rsidRPr="00036E55">
              <w:rPr>
                <w:rFonts w:ascii="Tahoma" w:hAnsi="Tahoma" w:cs="Tahoma"/>
                <w:sz w:val="17"/>
                <w:szCs w:val="17"/>
              </w:rPr>
              <w:t xml:space="preserve"> et les zones susceptibles à l'inondation.</w:t>
            </w:r>
          </w:p>
        </w:tc>
        <w:tc>
          <w:tcPr>
            <w:tcW w:w="3406" w:type="dxa"/>
          </w:tcPr>
          <w:p w:rsidR="00931FFC" w:rsidRDefault="00931FFC" w:rsidP="005F5FCB">
            <w:pPr>
              <w:jc w:val="both"/>
              <w:rPr>
                <w:rFonts w:ascii="Tahoma" w:hAnsi="Tahoma" w:cs="Tahoma"/>
                <w:sz w:val="17"/>
                <w:szCs w:val="17"/>
              </w:rPr>
            </w:pPr>
            <w:r w:rsidRPr="00036E55">
              <w:rPr>
                <w:rFonts w:ascii="Tahoma" w:hAnsi="Tahoma" w:cs="Tahoma"/>
                <w:sz w:val="17"/>
                <w:szCs w:val="17"/>
              </w:rPr>
              <w:t>Elle pousse sur des sols argileux et sableux des régions côtières jusqu'à 1000 m d'altitude.</w:t>
            </w:r>
          </w:p>
          <w:p w:rsidR="00931FFC" w:rsidRDefault="00931FFC" w:rsidP="004A1810">
            <w:pPr>
              <w:rPr>
                <w:rFonts w:ascii="Tahoma" w:hAnsi="Tahoma" w:cs="Tahoma"/>
                <w:sz w:val="17"/>
                <w:szCs w:val="17"/>
              </w:rPr>
            </w:pPr>
          </w:p>
          <w:p w:rsidR="00931FFC" w:rsidRDefault="00931FFC" w:rsidP="004A1810">
            <w:pPr>
              <w:shd w:val="solid" w:color="F3D6CE" w:fill="auto"/>
              <w:kinsoku w:val="0"/>
              <w:overflowPunct w:val="0"/>
              <w:spacing w:line="217" w:lineRule="exact"/>
              <w:ind w:left="216"/>
              <w:textAlignment w:val="baseline"/>
              <w:rPr>
                <w:rFonts w:ascii="Arial" w:hAnsi="Arial" w:cs="Arial"/>
                <w:b/>
                <w:bCs/>
                <w:color w:val="000000"/>
                <w:spacing w:val="4"/>
              </w:rPr>
            </w:pPr>
            <w:r>
              <w:rPr>
                <w:rFonts w:ascii="Arial" w:hAnsi="Arial" w:cs="Arial"/>
                <w:b/>
                <w:bCs/>
                <w:color w:val="000000"/>
                <w:spacing w:val="4"/>
              </w:rPr>
              <w:t>La culture</w:t>
            </w:r>
          </w:p>
          <w:p w:rsidR="00931FFC" w:rsidRPr="00036E55" w:rsidRDefault="00931FFC" w:rsidP="005F5FCB">
            <w:pPr>
              <w:jc w:val="both"/>
              <w:rPr>
                <w:rFonts w:ascii="Tahoma" w:hAnsi="Tahoma" w:cs="Tahoma"/>
                <w:sz w:val="17"/>
                <w:szCs w:val="17"/>
              </w:rPr>
            </w:pPr>
            <w:r w:rsidRPr="00036E55">
              <w:rPr>
                <w:rFonts w:ascii="Tahoma" w:hAnsi="Tahoma" w:cs="Tahoma"/>
                <w:sz w:val="17"/>
                <w:szCs w:val="17"/>
              </w:rPr>
              <w:t xml:space="preserve">La multiplication du </w:t>
            </w:r>
            <w:proofErr w:type="spellStart"/>
            <w:r w:rsidRPr="00036E55">
              <w:rPr>
                <w:rFonts w:ascii="Tahoma" w:hAnsi="Tahoma" w:cs="Tahoma"/>
                <w:sz w:val="17"/>
                <w:szCs w:val="17"/>
              </w:rPr>
              <w:t>Voamboana</w:t>
            </w:r>
            <w:proofErr w:type="spellEnd"/>
            <w:r w:rsidRPr="00036E55">
              <w:rPr>
                <w:rFonts w:ascii="Tahoma" w:hAnsi="Tahoma" w:cs="Tahoma"/>
                <w:sz w:val="17"/>
                <w:szCs w:val="17"/>
              </w:rPr>
              <w:t xml:space="preserve"> se fait essentie</w:t>
            </w:r>
            <w:r>
              <w:rPr>
                <w:rFonts w:ascii="Tahoma" w:hAnsi="Tahoma" w:cs="Tahoma"/>
                <w:sz w:val="17"/>
                <w:szCs w:val="17"/>
              </w:rPr>
              <w:t>llement par semis. Aucun traite</w:t>
            </w:r>
            <w:r w:rsidRPr="00036E55">
              <w:rPr>
                <w:rFonts w:ascii="Tahoma" w:hAnsi="Tahoma" w:cs="Tahoma"/>
                <w:sz w:val="17"/>
                <w:szCs w:val="17"/>
              </w:rPr>
              <w:t xml:space="preserve">ment spécial n'est préconisé sauf l'extraction des graines des gousses. La levée se situe entre 7 et 13 jours après le semis, avec un taux de germination d'environ 60 à 70%. L'élevage en pépinière des jeunes plants avant la plantation est de 18 à 24 mois. </w:t>
            </w:r>
            <w:r w:rsidRPr="00036E55">
              <w:rPr>
                <w:rFonts w:ascii="Tahoma" w:hAnsi="Tahoma" w:cs="Tahoma"/>
                <w:i/>
                <w:sz w:val="17"/>
                <w:szCs w:val="17"/>
              </w:rPr>
              <w:t xml:space="preserve">D. </w:t>
            </w:r>
            <w:proofErr w:type="spellStart"/>
            <w:r w:rsidRPr="00036E55">
              <w:rPr>
                <w:rFonts w:ascii="Tahoma" w:hAnsi="Tahoma" w:cs="Tahoma"/>
                <w:i/>
                <w:sz w:val="17"/>
                <w:szCs w:val="17"/>
              </w:rPr>
              <w:t>baronii</w:t>
            </w:r>
            <w:proofErr w:type="spellEnd"/>
            <w:r w:rsidRPr="00036E55">
              <w:rPr>
                <w:rFonts w:ascii="Tahoma" w:hAnsi="Tahoma" w:cs="Tahoma"/>
                <w:sz w:val="17"/>
                <w:szCs w:val="17"/>
              </w:rPr>
              <w:t xml:space="preserve"> rejette bien des souches.</w:t>
            </w:r>
          </w:p>
          <w:p w:rsidR="00931FFC" w:rsidRDefault="00931FFC" w:rsidP="005F5FCB">
            <w:pPr>
              <w:jc w:val="both"/>
              <w:rPr>
                <w:rFonts w:ascii="Tahoma" w:hAnsi="Tahoma" w:cs="Tahoma"/>
                <w:sz w:val="17"/>
                <w:szCs w:val="17"/>
              </w:rPr>
            </w:pPr>
            <w:r w:rsidRPr="00036E55">
              <w:rPr>
                <w:rFonts w:ascii="Tahoma" w:hAnsi="Tahoma" w:cs="Tahoma"/>
                <w:sz w:val="17"/>
                <w:szCs w:val="17"/>
              </w:rPr>
              <w:t xml:space="preserve">Comme essence héliophile, le </w:t>
            </w:r>
            <w:proofErr w:type="spellStart"/>
            <w:r w:rsidRPr="00036E55">
              <w:rPr>
                <w:rFonts w:ascii="Tahoma" w:hAnsi="Tahoma" w:cs="Tahoma"/>
                <w:sz w:val="17"/>
                <w:szCs w:val="17"/>
              </w:rPr>
              <w:t>Voamboana</w:t>
            </w:r>
            <w:proofErr w:type="spellEnd"/>
            <w:r w:rsidRPr="00036E55">
              <w:rPr>
                <w:rFonts w:ascii="Tahoma" w:hAnsi="Tahoma" w:cs="Tahoma"/>
                <w:sz w:val="17"/>
                <w:szCs w:val="17"/>
              </w:rPr>
              <w:t xml:space="preserve"> s'adapte aux reboisements et il est utilisé dans les enrichissements des forêts, sur des layons ouverts de 2 m de largeur, avec un espacement de 2,5 m entre les plants.</w:t>
            </w:r>
          </w:p>
          <w:p w:rsidR="00931FFC" w:rsidRDefault="00931FFC" w:rsidP="004A1810">
            <w:pPr>
              <w:rPr>
                <w:rFonts w:ascii="Tahoma" w:hAnsi="Tahoma" w:cs="Tahoma"/>
                <w:sz w:val="17"/>
                <w:szCs w:val="17"/>
              </w:rPr>
            </w:pPr>
          </w:p>
          <w:p w:rsidR="00931FFC" w:rsidRDefault="00931FFC" w:rsidP="004A1810">
            <w:pPr>
              <w:shd w:val="solid" w:color="F3D6CE" w:fill="auto"/>
              <w:kinsoku w:val="0"/>
              <w:overflowPunct w:val="0"/>
              <w:spacing w:line="217" w:lineRule="exact"/>
              <w:ind w:left="216"/>
              <w:textAlignment w:val="baseline"/>
              <w:rPr>
                <w:rFonts w:ascii="Arial" w:hAnsi="Arial" w:cs="Arial"/>
                <w:b/>
                <w:bCs/>
                <w:color w:val="000000"/>
                <w:spacing w:val="4"/>
              </w:rPr>
            </w:pPr>
            <w:r>
              <w:rPr>
                <w:rFonts w:ascii="Arial" w:hAnsi="Arial" w:cs="Arial"/>
                <w:b/>
                <w:bCs/>
                <w:color w:val="000000"/>
                <w:spacing w:val="4"/>
              </w:rPr>
              <w:t>La croissance</w:t>
            </w:r>
          </w:p>
          <w:p w:rsidR="00931FFC" w:rsidRPr="00036E55" w:rsidRDefault="00931FFC" w:rsidP="005F5FCB">
            <w:pPr>
              <w:jc w:val="both"/>
              <w:rPr>
                <w:rFonts w:ascii="Tahoma" w:hAnsi="Tahoma" w:cs="Tahoma"/>
                <w:sz w:val="17"/>
                <w:szCs w:val="17"/>
              </w:rPr>
            </w:pPr>
            <w:r w:rsidRPr="00036E55">
              <w:rPr>
                <w:rFonts w:ascii="Tahoma" w:hAnsi="Tahoma" w:cs="Tahoma"/>
                <w:sz w:val="17"/>
                <w:szCs w:val="17"/>
              </w:rPr>
              <w:t xml:space="preserve">Le </w:t>
            </w:r>
            <w:r w:rsidRPr="00036E55">
              <w:rPr>
                <w:rFonts w:ascii="Tahoma" w:hAnsi="Tahoma" w:cs="Tahoma"/>
                <w:i/>
                <w:sz w:val="17"/>
                <w:szCs w:val="17"/>
              </w:rPr>
              <w:t xml:space="preserve">D. </w:t>
            </w:r>
            <w:proofErr w:type="spellStart"/>
            <w:r w:rsidRPr="00036E55">
              <w:rPr>
                <w:rFonts w:ascii="Tahoma" w:hAnsi="Tahoma" w:cs="Tahoma"/>
                <w:i/>
                <w:sz w:val="17"/>
                <w:szCs w:val="17"/>
              </w:rPr>
              <w:t>baronii</w:t>
            </w:r>
            <w:proofErr w:type="spellEnd"/>
            <w:r w:rsidRPr="00036E55">
              <w:rPr>
                <w:rFonts w:ascii="Tahoma" w:hAnsi="Tahoma" w:cs="Tahoma"/>
                <w:sz w:val="17"/>
                <w:szCs w:val="17"/>
              </w:rPr>
              <w:t xml:space="preserve"> est un arbre de moyenne à grande dimension, atteignant 15 à 25 </w:t>
            </w:r>
            <w:proofErr w:type="spellStart"/>
            <w:r w:rsidRPr="00036E55">
              <w:rPr>
                <w:rFonts w:ascii="Tahoma" w:hAnsi="Tahoma" w:cs="Tahoma"/>
                <w:sz w:val="17"/>
                <w:szCs w:val="17"/>
              </w:rPr>
              <w:t>nn</w:t>
            </w:r>
            <w:proofErr w:type="spellEnd"/>
            <w:r w:rsidRPr="00036E55">
              <w:rPr>
                <w:rFonts w:ascii="Tahoma" w:hAnsi="Tahoma" w:cs="Tahoma"/>
                <w:sz w:val="17"/>
                <w:szCs w:val="17"/>
              </w:rPr>
              <w:t xml:space="preserve"> de haut, avec un fût rectiligne et cylindrique d'un diamè</w:t>
            </w:r>
            <w:r>
              <w:rPr>
                <w:rFonts w:ascii="Tahoma" w:hAnsi="Tahoma" w:cs="Tahoma"/>
                <w:sz w:val="17"/>
                <w:szCs w:val="17"/>
              </w:rPr>
              <w:t>tre entre 40 et 60 cm. Sa crois</w:t>
            </w:r>
            <w:r w:rsidRPr="00036E55">
              <w:rPr>
                <w:rFonts w:ascii="Tahoma" w:hAnsi="Tahoma" w:cs="Tahoma"/>
                <w:sz w:val="17"/>
                <w:szCs w:val="17"/>
              </w:rPr>
              <w:t>sance est assez lente.</w:t>
            </w:r>
          </w:p>
        </w:tc>
        <w:tc>
          <w:tcPr>
            <w:tcW w:w="3936" w:type="dxa"/>
          </w:tcPr>
          <w:p w:rsidR="00931FFC" w:rsidRDefault="00931FFC" w:rsidP="004A1810">
            <w:pPr>
              <w:rPr>
                <w:u w:val="single"/>
              </w:rPr>
            </w:pPr>
            <w:r>
              <w:rPr>
                <w:b/>
                <w:u w:val="single"/>
              </w:rPr>
              <w:t>Zones de croissance</w:t>
            </w:r>
          </w:p>
          <w:p w:rsidR="00931FFC" w:rsidRDefault="00931FFC" w:rsidP="004A1810">
            <w:pPr>
              <w:rPr>
                <w:u w:val="single"/>
              </w:rPr>
            </w:pPr>
          </w:p>
          <w:p w:rsidR="00931FFC" w:rsidRPr="00036E55" w:rsidRDefault="00931FFC" w:rsidP="004A1810">
            <w:pPr>
              <w:jc w:val="center"/>
              <w:rPr>
                <w:rFonts w:ascii="Tahoma" w:hAnsi="Tahoma" w:cs="Tahoma"/>
                <w:sz w:val="17"/>
                <w:szCs w:val="17"/>
              </w:rPr>
            </w:pPr>
            <w:r>
              <w:rPr>
                <w:rFonts w:ascii="Tahoma" w:hAnsi="Tahoma" w:cs="Tahoma"/>
                <w:noProof/>
                <w:sz w:val="17"/>
                <w:szCs w:val="17"/>
                <w:lang w:eastAsia="fr-FR"/>
              </w:rPr>
              <w:drawing>
                <wp:inline distT="0" distB="0" distL="0" distR="0">
                  <wp:extent cx="2095500" cy="4133850"/>
                  <wp:effectExtent l="19050" t="0" r="0" b="0"/>
                  <wp:docPr id="32" name="Image 29" descr="zoneDistrib_palissandr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palissandre_s.jpg"/>
                          <pic:cNvPicPr/>
                        </pic:nvPicPr>
                        <pic:blipFill>
                          <a:blip r:embed="rId24" cstate="print"/>
                          <a:stretch>
                            <a:fillRect/>
                          </a:stretch>
                        </pic:blipFill>
                        <pic:spPr>
                          <a:xfrm>
                            <a:off x="0" y="0"/>
                            <a:ext cx="2095500" cy="4133850"/>
                          </a:xfrm>
                          <a:prstGeom prst="rect">
                            <a:avLst/>
                          </a:prstGeom>
                        </pic:spPr>
                      </pic:pic>
                    </a:graphicData>
                  </a:graphic>
                </wp:inline>
              </w:drawing>
            </w:r>
          </w:p>
        </w:tc>
      </w:tr>
    </w:tbl>
    <w:p w:rsidR="00931FFC" w:rsidRDefault="00931FFC" w:rsidP="00931FFC">
      <w:pPr>
        <w:spacing w:after="0" w:line="240" w:lineRule="auto"/>
        <w:jc w:val="center"/>
      </w:pPr>
      <w:r>
        <w:t>Pages 44 et 45</w:t>
      </w:r>
    </w:p>
    <w:p w:rsidR="00931FFC" w:rsidRDefault="00931FFC">
      <w:r>
        <w:br w:type="page"/>
      </w:r>
    </w:p>
    <w:p w:rsidR="005F5FCB" w:rsidRDefault="005F5FCB" w:rsidP="005F5FCB">
      <w:pPr>
        <w:kinsoku w:val="0"/>
        <w:overflowPunct w:val="0"/>
        <w:spacing w:after="0" w:line="240" w:lineRule="auto"/>
        <w:textAlignment w:val="baseline"/>
        <w:rPr>
          <w:rFonts w:ascii="Tahoma" w:hAnsi="Tahoma" w:cs="Tahoma"/>
          <w:b/>
          <w:bCs/>
          <w:color w:val="FEFCB0"/>
          <w:w w:val="110"/>
          <w:sz w:val="38"/>
          <w:szCs w:val="38"/>
        </w:rPr>
      </w:pPr>
      <w:proofErr w:type="spellStart"/>
      <w:r w:rsidRPr="005F5FCB">
        <w:rPr>
          <w:rFonts w:ascii="Tahoma" w:hAnsi="Tahoma" w:cs="Tahoma"/>
          <w:b/>
          <w:bCs/>
          <w:color w:val="FEFCB0"/>
          <w:w w:val="110"/>
          <w:sz w:val="38"/>
          <w:szCs w:val="38"/>
          <w:highlight w:val="darkRed"/>
        </w:rPr>
        <w:lastRenderedPageBreak/>
        <w:t>Manaritoloho</w:t>
      </w:r>
      <w:proofErr w:type="spellEnd"/>
      <w:r w:rsidRPr="005F5FCB">
        <w:rPr>
          <w:rFonts w:ascii="Tahoma" w:hAnsi="Tahoma" w:cs="Tahoma"/>
          <w:b/>
          <w:bCs/>
          <w:color w:val="FEFCB0"/>
          <w:w w:val="110"/>
          <w:sz w:val="38"/>
          <w:szCs w:val="38"/>
          <w:highlight w:val="darkRed"/>
        </w:rPr>
        <w:t xml:space="preserve">, </w:t>
      </w:r>
      <w:proofErr w:type="spellStart"/>
      <w:r w:rsidRPr="005F5FCB">
        <w:rPr>
          <w:rFonts w:ascii="Tahoma" w:hAnsi="Tahoma" w:cs="Tahoma"/>
          <w:b/>
          <w:bCs/>
          <w:color w:val="FEFCB0"/>
          <w:w w:val="110"/>
          <w:sz w:val="38"/>
          <w:szCs w:val="38"/>
          <w:highlight w:val="darkRed"/>
        </w:rPr>
        <w:t>Manarimboty</w:t>
      </w:r>
      <w:proofErr w:type="spellEnd"/>
      <w:r w:rsidRPr="005F5FCB">
        <w:rPr>
          <w:rFonts w:ascii="Tahoma" w:hAnsi="Tahoma" w:cs="Tahoma"/>
          <w:b/>
          <w:bCs/>
          <w:color w:val="FEFCB0"/>
          <w:w w:val="110"/>
          <w:sz w:val="38"/>
          <w:szCs w:val="38"/>
          <w:highlight w:val="darkRed"/>
        </w:rPr>
        <w:t>, Palissandre foncé</w:t>
      </w:r>
    </w:p>
    <w:p w:rsidR="00931FFC" w:rsidRDefault="005F5FCB" w:rsidP="005F5FCB">
      <w:pPr>
        <w:spacing w:after="0" w:line="240" w:lineRule="auto"/>
      </w:pPr>
      <w:r>
        <w:rPr>
          <w:rFonts w:ascii="Verdana" w:hAnsi="Verdana" w:cs="Verdana"/>
          <w:i/>
          <w:iCs/>
          <w:color w:val="FFFFFF"/>
          <w:spacing w:val="-8"/>
          <w:sz w:val="19"/>
          <w:szCs w:val="19"/>
          <w:shd w:val="clear" w:color="auto" w:fill="A64449"/>
        </w:rPr>
        <w:t xml:space="preserve">Dalbergia </w:t>
      </w:r>
      <w:proofErr w:type="spellStart"/>
      <w:r>
        <w:rPr>
          <w:rFonts w:ascii="Verdana" w:hAnsi="Verdana" w:cs="Verdana"/>
          <w:i/>
          <w:iCs/>
          <w:color w:val="FFFFFF"/>
          <w:spacing w:val="-8"/>
          <w:sz w:val="19"/>
          <w:szCs w:val="19"/>
          <w:shd w:val="clear" w:color="auto" w:fill="A64449"/>
        </w:rPr>
        <w:t>greveana</w:t>
      </w:r>
      <w:proofErr w:type="spellEnd"/>
    </w:p>
    <w:p w:rsidR="005F5FCB" w:rsidRDefault="005F5FCB" w:rsidP="005F5FCB">
      <w:pPr>
        <w:spacing w:after="0" w:line="240" w:lineRule="auto"/>
      </w:pPr>
    </w:p>
    <w:tbl>
      <w:tblPr>
        <w:tblStyle w:val="Grilledutableau"/>
        <w:tblW w:w="0" w:type="auto"/>
        <w:tblLook w:val="04A0" w:firstRow="1" w:lastRow="0" w:firstColumn="1" w:lastColumn="0" w:noHBand="0" w:noVBand="1"/>
      </w:tblPr>
      <w:tblGrid>
        <w:gridCol w:w="3369"/>
        <w:gridCol w:w="3543"/>
        <w:gridCol w:w="3694"/>
      </w:tblGrid>
      <w:tr w:rsidR="005F5FCB" w:rsidRPr="00444308" w:rsidTr="00A6712E">
        <w:tc>
          <w:tcPr>
            <w:tcW w:w="3369" w:type="dxa"/>
          </w:tcPr>
          <w:p w:rsidR="00444308" w:rsidRDefault="00444308" w:rsidP="00444308">
            <w:pPr>
              <w:shd w:val="solid" w:color="F8D8CE" w:fill="auto"/>
              <w:kinsoku w:val="0"/>
              <w:overflowPunct w:val="0"/>
              <w:spacing w:after="16" w:line="233" w:lineRule="exact"/>
              <w:ind w:left="288"/>
              <w:textAlignment w:val="baseline"/>
              <w:rPr>
                <w:rFonts w:ascii="Tahoma" w:hAnsi="Tahoma" w:cs="Tahoma"/>
                <w:b/>
                <w:bCs/>
                <w:color w:val="000000"/>
                <w:spacing w:val="2"/>
              </w:rPr>
            </w:pPr>
            <w:r>
              <w:rPr>
                <w:rFonts w:ascii="Tahoma" w:hAnsi="Tahoma" w:cs="Tahoma"/>
                <w:b/>
                <w:bCs/>
                <w:color w:val="000000"/>
                <w:spacing w:val="2"/>
              </w:rPr>
              <w:t>Atouts</w:t>
            </w:r>
          </w:p>
          <w:p w:rsidR="00444308" w:rsidRPr="00444308" w:rsidRDefault="00444308" w:rsidP="00444308">
            <w:pPr>
              <w:jc w:val="both"/>
              <w:rPr>
                <w:rFonts w:ascii="Tahoma" w:hAnsi="Tahoma" w:cs="Tahoma"/>
                <w:sz w:val="17"/>
                <w:szCs w:val="17"/>
              </w:rPr>
            </w:pPr>
            <w:r w:rsidRPr="00444308">
              <w:rPr>
                <w:rFonts w:ascii="Tahoma" w:hAnsi="Tahoma" w:cs="Tahoma"/>
                <w:sz w:val="17"/>
                <w:szCs w:val="17"/>
              </w:rPr>
              <w:t xml:space="preserve">Le </w:t>
            </w:r>
            <w:r w:rsidRPr="00444308">
              <w:rPr>
                <w:rFonts w:ascii="Tahoma" w:hAnsi="Tahoma" w:cs="Tahoma"/>
                <w:i/>
                <w:sz w:val="17"/>
                <w:szCs w:val="17"/>
              </w:rPr>
              <w:t xml:space="preserve">Dalbergia </w:t>
            </w:r>
            <w:proofErr w:type="spellStart"/>
            <w:r w:rsidRPr="00444308">
              <w:rPr>
                <w:rFonts w:ascii="Tahoma" w:hAnsi="Tahoma" w:cs="Tahoma"/>
                <w:i/>
                <w:sz w:val="17"/>
                <w:szCs w:val="17"/>
              </w:rPr>
              <w:t>greveana</w:t>
            </w:r>
            <w:proofErr w:type="spellEnd"/>
            <w:r w:rsidRPr="00444308">
              <w:rPr>
                <w:rFonts w:ascii="Tahoma" w:hAnsi="Tahoma" w:cs="Tahoma"/>
                <w:sz w:val="17"/>
                <w:szCs w:val="17"/>
              </w:rPr>
              <w:t xml:space="preserve"> est une espèce endémique à Madagascar, appartenant au groupe des palissandres de grande dureté rencontré dans les forêts denses sèches de l'Ouest, du Nord et du Sud. C'est une essence très recherchée sur les marchés nationaux et internationaux, plus </w:t>
            </w:r>
            <w:r w:rsidR="00A6712E">
              <w:rPr>
                <w:rFonts w:ascii="Tahoma" w:hAnsi="Tahoma" w:cs="Tahoma"/>
                <w:sz w:val="17"/>
                <w:szCs w:val="17"/>
              </w:rPr>
              <w:t>particu</w:t>
            </w:r>
            <w:r w:rsidRPr="00444308">
              <w:rPr>
                <w:rFonts w:ascii="Tahoma" w:hAnsi="Tahoma" w:cs="Tahoma"/>
                <w:sz w:val="17"/>
                <w:szCs w:val="17"/>
              </w:rPr>
              <w:t xml:space="preserve">lièrement sur le marché asiatique. Le </w:t>
            </w:r>
            <w:proofErr w:type="spellStart"/>
            <w:r w:rsidRPr="00444308">
              <w:rPr>
                <w:rFonts w:ascii="Tahoma" w:hAnsi="Tahoma" w:cs="Tahoma"/>
                <w:sz w:val="17"/>
                <w:szCs w:val="17"/>
              </w:rPr>
              <w:t>Manary</w:t>
            </w:r>
            <w:proofErr w:type="spellEnd"/>
            <w:r w:rsidRPr="00444308">
              <w:rPr>
                <w:rFonts w:ascii="Tahoma" w:hAnsi="Tahoma" w:cs="Tahoma"/>
                <w:sz w:val="17"/>
                <w:szCs w:val="17"/>
              </w:rPr>
              <w:t xml:space="preserve"> est cependant rarement exploité par les bûcherons traditionnels à cause de sa dureté exces</w:t>
            </w:r>
            <w:r>
              <w:rPr>
                <w:rFonts w:ascii="Tahoma" w:hAnsi="Tahoma" w:cs="Tahoma"/>
                <w:sz w:val="17"/>
                <w:szCs w:val="17"/>
              </w:rPr>
              <w:t>sive. Il est très connu des pro</w:t>
            </w:r>
            <w:r w:rsidRPr="00444308">
              <w:rPr>
                <w:rFonts w:ascii="Tahoma" w:hAnsi="Tahoma" w:cs="Tahoma"/>
                <w:sz w:val="17"/>
                <w:szCs w:val="17"/>
              </w:rPr>
              <w:t>fessionnels pour sa couleur foncé et parfois violette assez distincte des palissandres de la forêt humide. C'est une essence qui a été testée avec succès dans les enrichissements et les reboisements.</w:t>
            </w:r>
          </w:p>
          <w:p w:rsidR="00444308" w:rsidRPr="00444308" w:rsidRDefault="00444308" w:rsidP="00444308">
            <w:pPr>
              <w:rPr>
                <w:rFonts w:ascii="Tahoma" w:hAnsi="Tahoma" w:cs="Tahoma"/>
                <w:sz w:val="17"/>
                <w:szCs w:val="17"/>
              </w:rPr>
            </w:pPr>
          </w:p>
          <w:p w:rsidR="00444308" w:rsidRDefault="00444308" w:rsidP="00444308">
            <w:pPr>
              <w:shd w:val="solid" w:color="F8D8CE" w:fill="auto"/>
              <w:kinsoku w:val="0"/>
              <w:overflowPunct w:val="0"/>
              <w:spacing w:after="1" w:line="233" w:lineRule="exact"/>
              <w:ind w:left="216"/>
              <w:textAlignment w:val="baseline"/>
              <w:rPr>
                <w:rFonts w:ascii="Tahoma" w:hAnsi="Tahoma" w:cs="Tahoma"/>
                <w:b/>
                <w:bCs/>
                <w:color w:val="000000"/>
                <w:spacing w:val="28"/>
              </w:rPr>
            </w:pPr>
            <w:r>
              <w:rPr>
                <w:rFonts w:ascii="Tahoma" w:hAnsi="Tahoma" w:cs="Tahoma"/>
                <w:b/>
                <w:bCs/>
                <w:color w:val="000000"/>
                <w:spacing w:val="28"/>
              </w:rPr>
              <w:t>Bois</w:t>
            </w:r>
          </w:p>
          <w:p w:rsidR="005F5FCB" w:rsidRDefault="00444308" w:rsidP="00444308">
            <w:pPr>
              <w:jc w:val="both"/>
              <w:rPr>
                <w:rFonts w:ascii="Tahoma" w:hAnsi="Tahoma" w:cs="Tahoma"/>
                <w:sz w:val="17"/>
                <w:szCs w:val="17"/>
              </w:rPr>
            </w:pPr>
            <w:r w:rsidRPr="00444308">
              <w:rPr>
                <w:rFonts w:ascii="Tahoma" w:hAnsi="Tahoma" w:cs="Tahoma"/>
                <w:sz w:val="17"/>
                <w:szCs w:val="17"/>
              </w:rPr>
              <w:t xml:space="preserve">Le bois de </w:t>
            </w:r>
            <w:proofErr w:type="spellStart"/>
            <w:r w:rsidRPr="00444308">
              <w:rPr>
                <w:rFonts w:ascii="Tahoma" w:hAnsi="Tahoma" w:cs="Tahoma"/>
                <w:sz w:val="17"/>
                <w:szCs w:val="17"/>
              </w:rPr>
              <w:t>Manary</w:t>
            </w:r>
            <w:proofErr w:type="spellEnd"/>
            <w:r w:rsidRPr="00444308">
              <w:rPr>
                <w:rFonts w:ascii="Tahoma" w:hAnsi="Tahoma" w:cs="Tahoma"/>
                <w:sz w:val="17"/>
                <w:szCs w:val="17"/>
              </w:rPr>
              <w:t xml:space="preserve"> est de couleur rouge violacé </w:t>
            </w:r>
            <w:r>
              <w:rPr>
                <w:rFonts w:ascii="Tahoma" w:hAnsi="Tahoma" w:cs="Tahoma"/>
                <w:sz w:val="17"/>
                <w:szCs w:val="17"/>
              </w:rPr>
              <w:t>avec des veines sombres réguliè</w:t>
            </w:r>
            <w:r w:rsidRPr="00444308">
              <w:rPr>
                <w:rFonts w:ascii="Tahoma" w:hAnsi="Tahoma" w:cs="Tahoma"/>
                <w:sz w:val="17"/>
                <w:szCs w:val="17"/>
              </w:rPr>
              <w:t xml:space="preserve">res et assez larges. C'est un bois </w:t>
            </w:r>
          </w:p>
          <w:p w:rsidR="00444308" w:rsidRDefault="00444308" w:rsidP="00444308">
            <w:pPr>
              <w:rPr>
                <w:rFonts w:ascii="Tahoma" w:hAnsi="Tahoma" w:cs="Tahoma"/>
                <w:sz w:val="17"/>
                <w:szCs w:val="17"/>
              </w:rPr>
            </w:pPr>
          </w:p>
          <w:p w:rsidR="00444308" w:rsidRPr="00444308" w:rsidRDefault="00444308" w:rsidP="00444308">
            <w:pPr>
              <w:jc w:val="center"/>
              <w:rPr>
                <w:rFonts w:ascii="Tahoma" w:hAnsi="Tahoma" w:cs="Tahoma"/>
                <w:sz w:val="17"/>
                <w:szCs w:val="17"/>
              </w:rPr>
            </w:pPr>
            <w:r>
              <w:rPr>
                <w:rFonts w:ascii="Tahoma" w:hAnsi="Tahoma" w:cs="Tahoma"/>
                <w:noProof/>
                <w:sz w:val="17"/>
                <w:szCs w:val="17"/>
                <w:lang w:eastAsia="fr-FR"/>
              </w:rPr>
              <w:drawing>
                <wp:inline distT="0" distB="0" distL="0" distR="0">
                  <wp:extent cx="1790700" cy="695325"/>
                  <wp:effectExtent l="19050" t="0" r="0" b="0"/>
                  <wp:docPr id="33" name="Image 32" descr="bois_palissandre_viole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alissandre_violet_s.jpg"/>
                          <pic:cNvPicPr/>
                        </pic:nvPicPr>
                        <pic:blipFill>
                          <a:blip r:embed="rId25" cstate="print"/>
                          <a:stretch>
                            <a:fillRect/>
                          </a:stretch>
                        </pic:blipFill>
                        <pic:spPr>
                          <a:xfrm>
                            <a:off x="0" y="0"/>
                            <a:ext cx="1790700" cy="695325"/>
                          </a:xfrm>
                          <a:prstGeom prst="rect">
                            <a:avLst/>
                          </a:prstGeom>
                        </pic:spPr>
                      </pic:pic>
                    </a:graphicData>
                  </a:graphic>
                </wp:inline>
              </w:drawing>
            </w:r>
          </w:p>
        </w:tc>
        <w:tc>
          <w:tcPr>
            <w:tcW w:w="3543" w:type="dxa"/>
          </w:tcPr>
          <w:p w:rsidR="00444308" w:rsidRPr="00444308" w:rsidRDefault="00A6712E" w:rsidP="00444308">
            <w:pPr>
              <w:jc w:val="both"/>
              <w:rPr>
                <w:rFonts w:ascii="Tahoma" w:hAnsi="Tahoma" w:cs="Tahoma"/>
                <w:sz w:val="17"/>
                <w:szCs w:val="17"/>
              </w:rPr>
            </w:pPr>
            <w:r w:rsidRPr="00444308">
              <w:rPr>
                <w:rFonts w:ascii="Tahoma" w:hAnsi="Tahoma" w:cs="Tahoma"/>
                <w:sz w:val="17"/>
                <w:szCs w:val="17"/>
              </w:rPr>
              <w:t xml:space="preserve">dur à très </w:t>
            </w:r>
            <w:r w:rsidR="00444308" w:rsidRPr="00444308">
              <w:rPr>
                <w:rFonts w:ascii="Tahoma" w:hAnsi="Tahoma" w:cs="Tahoma"/>
                <w:sz w:val="17"/>
                <w:szCs w:val="17"/>
              </w:rPr>
              <w:t>dur, lourd à très lourd, à grain moyen et à fil droit, rarement contre filé. Sa densité est d'environ 890 à 1100 kg/m</w:t>
            </w:r>
            <w:r w:rsidR="00444308" w:rsidRPr="00A6712E">
              <w:rPr>
                <w:rFonts w:ascii="Tahoma" w:hAnsi="Tahoma" w:cs="Tahoma"/>
                <w:sz w:val="17"/>
                <w:szCs w:val="17"/>
                <w:vertAlign w:val="superscript"/>
              </w:rPr>
              <w:t>3</w:t>
            </w:r>
            <w:r w:rsidR="00444308" w:rsidRPr="00444308">
              <w:rPr>
                <w:rFonts w:ascii="Tahoma" w:hAnsi="Tahoma" w:cs="Tahoma"/>
                <w:sz w:val="17"/>
                <w:szCs w:val="17"/>
              </w:rPr>
              <w:t xml:space="preserve"> à 12% d'humidité. Sa stabilité en service est excellente, ses performances mécaniques sont élevées et c'est un bois très compact. Il se travaille, de préférence, avec des outils stellites sur des machines robustes donnant un bon poli. A plus de 2,5 cm d'épaisseur, son séchage est lent et doit être très soigné. Acceptant bien les traitements superficiels, il se protège facilement.</w:t>
            </w:r>
          </w:p>
          <w:p w:rsidR="00444308" w:rsidRPr="00444308" w:rsidRDefault="00444308" w:rsidP="00444308">
            <w:pPr>
              <w:rPr>
                <w:rFonts w:ascii="Tahoma" w:hAnsi="Tahoma" w:cs="Tahoma"/>
                <w:sz w:val="17"/>
                <w:szCs w:val="17"/>
              </w:rPr>
            </w:pPr>
          </w:p>
          <w:p w:rsidR="00444308" w:rsidRDefault="00444308" w:rsidP="00444308">
            <w:pPr>
              <w:shd w:val="solid" w:color="F8D8CE" w:fill="auto"/>
              <w:kinsoku w:val="0"/>
              <w:overflowPunct w:val="0"/>
              <w:spacing w:after="2" w:line="233" w:lineRule="exact"/>
              <w:ind w:left="216" w:right="72"/>
              <w:textAlignment w:val="baseline"/>
              <w:rPr>
                <w:rFonts w:ascii="Tahoma" w:hAnsi="Tahoma" w:cs="Tahoma"/>
                <w:b/>
                <w:bCs/>
                <w:color w:val="000000"/>
                <w:spacing w:val="7"/>
              </w:rPr>
            </w:pPr>
            <w:r>
              <w:rPr>
                <w:rFonts w:ascii="Tahoma" w:hAnsi="Tahoma" w:cs="Tahoma"/>
                <w:b/>
                <w:bCs/>
                <w:color w:val="000000"/>
                <w:spacing w:val="7"/>
              </w:rPr>
              <w:t>Utilisations</w:t>
            </w:r>
          </w:p>
          <w:p w:rsidR="005F5FCB" w:rsidRPr="00444308" w:rsidRDefault="00444308" w:rsidP="00444308">
            <w:pPr>
              <w:jc w:val="both"/>
              <w:rPr>
                <w:rFonts w:ascii="Tahoma" w:hAnsi="Tahoma" w:cs="Tahoma"/>
                <w:sz w:val="17"/>
                <w:szCs w:val="17"/>
              </w:rPr>
            </w:pPr>
            <w:r w:rsidRPr="00444308">
              <w:rPr>
                <w:rFonts w:ascii="Tahoma" w:hAnsi="Tahoma" w:cs="Tahoma"/>
                <w:sz w:val="17"/>
                <w:szCs w:val="17"/>
              </w:rPr>
              <w:t>Le Palissandre violet est une espèce classée dans la catégorie d'utilisation I. Il est très prisé par les opérateurs de la filière bois d'</w:t>
            </w:r>
            <w:r>
              <w:rPr>
                <w:rFonts w:ascii="Tahoma" w:hAnsi="Tahoma" w:cs="Tahoma"/>
                <w:sz w:val="17"/>
                <w:szCs w:val="17"/>
              </w:rPr>
              <w:t xml:space="preserve">œuvre </w:t>
            </w:r>
            <w:r w:rsidRPr="00444308">
              <w:rPr>
                <w:rFonts w:ascii="Tahoma" w:hAnsi="Tahoma" w:cs="Tahoma"/>
                <w:sz w:val="17"/>
                <w:szCs w:val="17"/>
              </w:rPr>
              <w:t>d</w:t>
            </w:r>
            <w:r>
              <w:rPr>
                <w:rFonts w:ascii="Tahoma" w:hAnsi="Tahoma" w:cs="Tahoma"/>
                <w:sz w:val="17"/>
                <w:szCs w:val="17"/>
              </w:rPr>
              <w:t>e haut de gamme. Il est très ap</w:t>
            </w:r>
            <w:r w:rsidRPr="00444308">
              <w:rPr>
                <w:rFonts w:ascii="Tahoma" w:hAnsi="Tahoma" w:cs="Tahoma"/>
                <w:sz w:val="17"/>
                <w:szCs w:val="17"/>
              </w:rPr>
              <w:t>précié pour la fabrication des instruments de musique (manche et caisse de guitare, de violons etc</w:t>
            </w:r>
            <w:r>
              <w:rPr>
                <w:rFonts w:ascii="Tahoma" w:hAnsi="Tahoma" w:cs="Tahoma"/>
                <w:sz w:val="17"/>
                <w:szCs w:val="17"/>
              </w:rPr>
              <w:t>.</w:t>
            </w:r>
            <w:r w:rsidRPr="00444308">
              <w:rPr>
                <w:rFonts w:ascii="Tahoma" w:hAnsi="Tahoma" w:cs="Tahoma"/>
                <w:sz w:val="17"/>
                <w:szCs w:val="17"/>
              </w:rPr>
              <w:t>). Son utilisation intérieure est très étudiée car c'est un bois sobre. Il se prête surtout à la confection des ensembles de style et des aménagements de salle de bain. Son usage extérieur est très varié, mais il est surtout destiné à la confection des ouvrages soumis aux intempéries comme les meubles de jardins, ainsi que les portails et les pergolas sans oublier les caillebotis.</w:t>
            </w:r>
          </w:p>
        </w:tc>
        <w:tc>
          <w:tcPr>
            <w:tcW w:w="3694" w:type="dxa"/>
          </w:tcPr>
          <w:p w:rsidR="005F5FCB" w:rsidRPr="00444308" w:rsidRDefault="00444308" w:rsidP="00444308">
            <w:pPr>
              <w:jc w:val="center"/>
              <w:rPr>
                <w:rFonts w:ascii="Tahoma" w:hAnsi="Tahoma" w:cs="Tahoma"/>
                <w:sz w:val="17"/>
                <w:szCs w:val="17"/>
              </w:rPr>
            </w:pPr>
            <w:r>
              <w:rPr>
                <w:rFonts w:ascii="Tahoma" w:hAnsi="Tahoma" w:cs="Tahoma"/>
                <w:noProof/>
                <w:sz w:val="17"/>
                <w:szCs w:val="17"/>
                <w:lang w:eastAsia="fr-FR"/>
              </w:rPr>
              <w:drawing>
                <wp:inline distT="0" distB="0" distL="0" distR="0">
                  <wp:extent cx="2105025" cy="3902240"/>
                  <wp:effectExtent l="19050" t="0" r="9525" b="0"/>
                  <wp:docPr id="34" name="Image 33" descr="arbre_palissandre_violet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alissandre_violet_ss.jpg"/>
                          <pic:cNvPicPr/>
                        </pic:nvPicPr>
                        <pic:blipFill>
                          <a:blip r:embed="rId26" cstate="print"/>
                          <a:stretch>
                            <a:fillRect/>
                          </a:stretch>
                        </pic:blipFill>
                        <pic:spPr>
                          <a:xfrm>
                            <a:off x="0" y="0"/>
                            <a:ext cx="2105025" cy="3902240"/>
                          </a:xfrm>
                          <a:prstGeom prst="rect">
                            <a:avLst/>
                          </a:prstGeom>
                        </pic:spPr>
                      </pic:pic>
                    </a:graphicData>
                  </a:graphic>
                </wp:inline>
              </w:drawing>
            </w:r>
          </w:p>
        </w:tc>
      </w:tr>
      <w:tr w:rsidR="005F5FCB" w:rsidRPr="00444308" w:rsidTr="00A6712E">
        <w:tc>
          <w:tcPr>
            <w:tcW w:w="3369" w:type="dxa"/>
          </w:tcPr>
          <w:p w:rsidR="00A6712E" w:rsidRDefault="00A6712E" w:rsidP="00A6712E">
            <w:pPr>
              <w:jc w:val="center"/>
              <w:rPr>
                <w:rFonts w:ascii="Tahoma" w:hAnsi="Tahoma" w:cs="Tahoma"/>
                <w:sz w:val="17"/>
                <w:szCs w:val="17"/>
              </w:rPr>
            </w:pPr>
            <w:r>
              <w:rPr>
                <w:rFonts w:ascii="Tahoma" w:hAnsi="Tahoma" w:cs="Tahoma"/>
                <w:noProof/>
                <w:sz w:val="17"/>
                <w:szCs w:val="17"/>
                <w:lang w:eastAsia="fr-FR"/>
              </w:rPr>
              <w:drawing>
                <wp:inline distT="0" distB="0" distL="0" distR="0">
                  <wp:extent cx="1104900" cy="1162050"/>
                  <wp:effectExtent l="19050" t="0" r="0" b="0"/>
                  <wp:docPr id="35" name="Image 34" descr="guitarist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iste_ss.jpg"/>
                          <pic:cNvPicPr/>
                        </pic:nvPicPr>
                        <pic:blipFill>
                          <a:blip r:embed="rId27" cstate="print"/>
                          <a:stretch>
                            <a:fillRect/>
                          </a:stretch>
                        </pic:blipFill>
                        <pic:spPr>
                          <a:xfrm>
                            <a:off x="0" y="0"/>
                            <a:ext cx="1104900" cy="1162050"/>
                          </a:xfrm>
                          <a:prstGeom prst="rect">
                            <a:avLst/>
                          </a:prstGeom>
                        </pic:spPr>
                      </pic:pic>
                    </a:graphicData>
                  </a:graphic>
                </wp:inline>
              </w:drawing>
            </w:r>
          </w:p>
          <w:p w:rsidR="00A6712E" w:rsidRDefault="00A6712E" w:rsidP="00A6712E">
            <w:pPr>
              <w:rPr>
                <w:rFonts w:ascii="Tahoma" w:hAnsi="Tahoma" w:cs="Tahoma"/>
                <w:sz w:val="17"/>
                <w:szCs w:val="17"/>
              </w:rPr>
            </w:pPr>
          </w:p>
          <w:p w:rsidR="00A6712E" w:rsidRPr="00A6712E" w:rsidRDefault="00A6712E" w:rsidP="00A6712E">
            <w:pPr>
              <w:jc w:val="both"/>
              <w:rPr>
                <w:rFonts w:ascii="Tahoma" w:hAnsi="Tahoma" w:cs="Tahoma"/>
                <w:sz w:val="17"/>
                <w:szCs w:val="17"/>
              </w:rPr>
            </w:pPr>
            <w:r w:rsidRPr="00A6712E">
              <w:rPr>
                <w:rFonts w:ascii="Tahoma" w:hAnsi="Tahoma" w:cs="Tahoma"/>
                <w:sz w:val="17"/>
                <w:szCs w:val="17"/>
              </w:rPr>
              <w:t>Les artisans de renom l'utilisent également pour les statuettes et autres sculptures.</w:t>
            </w:r>
          </w:p>
          <w:p w:rsidR="00A6712E" w:rsidRPr="00A6712E" w:rsidRDefault="00A6712E" w:rsidP="00A6712E">
            <w:pPr>
              <w:jc w:val="both"/>
              <w:rPr>
                <w:rFonts w:ascii="Tahoma" w:hAnsi="Tahoma" w:cs="Tahoma"/>
                <w:sz w:val="17"/>
                <w:szCs w:val="17"/>
              </w:rPr>
            </w:pPr>
          </w:p>
          <w:p w:rsidR="00A6712E" w:rsidRPr="00A6712E" w:rsidRDefault="00A6712E" w:rsidP="00A6712E">
            <w:pPr>
              <w:jc w:val="both"/>
              <w:rPr>
                <w:rFonts w:ascii="Tahoma" w:hAnsi="Tahoma" w:cs="Tahoma"/>
                <w:sz w:val="17"/>
                <w:szCs w:val="17"/>
              </w:rPr>
            </w:pPr>
            <w:r w:rsidRPr="00A6712E">
              <w:rPr>
                <w:rFonts w:ascii="Tahoma" w:hAnsi="Tahoma" w:cs="Tahoma"/>
                <w:sz w:val="17"/>
                <w:szCs w:val="17"/>
              </w:rPr>
              <w:t xml:space="preserve">L'usage multiple du bois de </w:t>
            </w:r>
            <w:r w:rsidRPr="00A6712E">
              <w:rPr>
                <w:rFonts w:ascii="Tahoma" w:hAnsi="Tahoma" w:cs="Tahoma"/>
                <w:i/>
                <w:sz w:val="17"/>
                <w:szCs w:val="17"/>
              </w:rPr>
              <w:t xml:space="preserve">D. </w:t>
            </w:r>
            <w:proofErr w:type="spellStart"/>
            <w:r w:rsidRPr="00A6712E">
              <w:rPr>
                <w:rFonts w:ascii="Tahoma" w:hAnsi="Tahoma" w:cs="Tahoma"/>
                <w:i/>
                <w:sz w:val="17"/>
                <w:szCs w:val="17"/>
              </w:rPr>
              <w:t>greveana</w:t>
            </w:r>
            <w:proofErr w:type="spellEnd"/>
            <w:r w:rsidRPr="00A6712E">
              <w:rPr>
                <w:rFonts w:ascii="Tahoma" w:hAnsi="Tahoma" w:cs="Tahoma"/>
                <w:sz w:val="17"/>
                <w:szCs w:val="17"/>
              </w:rPr>
              <w:t xml:space="preserve"> lui permet d'accéder à tous les mar</w:t>
            </w:r>
            <w:r w:rsidR="00DA60C6">
              <w:rPr>
                <w:rFonts w:ascii="Tahoma" w:hAnsi="Tahoma" w:cs="Tahoma"/>
                <w:sz w:val="17"/>
                <w:szCs w:val="17"/>
              </w:rPr>
              <w:t>chés de boiserie et d'ébénisterie</w:t>
            </w:r>
            <w:r w:rsidRPr="00A6712E">
              <w:rPr>
                <w:rFonts w:ascii="Tahoma" w:hAnsi="Tahoma" w:cs="Tahoma"/>
                <w:sz w:val="17"/>
                <w:szCs w:val="17"/>
              </w:rPr>
              <w:t xml:space="preserve"> de haut de gamme tant au niveau local</w:t>
            </w:r>
            <w:r w:rsidR="00DA60C6">
              <w:rPr>
                <w:rFonts w:ascii="Tahoma" w:hAnsi="Tahoma" w:cs="Tahoma"/>
                <w:sz w:val="17"/>
                <w:szCs w:val="17"/>
              </w:rPr>
              <w:t xml:space="preserve"> qu'au niveau international sur</w:t>
            </w:r>
            <w:r w:rsidRPr="00A6712E">
              <w:rPr>
                <w:rFonts w:ascii="Tahoma" w:hAnsi="Tahoma" w:cs="Tahoma"/>
                <w:sz w:val="17"/>
                <w:szCs w:val="17"/>
              </w:rPr>
              <w:t>tout dans les mobiliers de jardin. Il est aussi bien positionné sur le marché des éléments pour instrument de musique. Dan</w:t>
            </w:r>
            <w:r w:rsidR="00DA60C6">
              <w:rPr>
                <w:rFonts w:ascii="Tahoma" w:hAnsi="Tahoma" w:cs="Tahoma"/>
                <w:sz w:val="17"/>
                <w:szCs w:val="17"/>
              </w:rPr>
              <w:t>s ce do</w:t>
            </w:r>
            <w:r w:rsidRPr="00A6712E">
              <w:rPr>
                <w:rFonts w:ascii="Tahoma" w:hAnsi="Tahoma" w:cs="Tahoma"/>
                <w:sz w:val="17"/>
                <w:szCs w:val="17"/>
              </w:rPr>
              <w:t>maine, le prix du mètre cube travaillé est très intéressant. Sur le marché local, le prix des débits standardisés se négocie entre 15 et 20% pl</w:t>
            </w:r>
            <w:r w:rsidR="00DA60C6">
              <w:rPr>
                <w:rFonts w:ascii="Tahoma" w:hAnsi="Tahoma" w:cs="Tahoma"/>
                <w:sz w:val="17"/>
                <w:szCs w:val="17"/>
              </w:rPr>
              <w:t>us cher que les autres palissan</w:t>
            </w:r>
            <w:r w:rsidRPr="00A6712E">
              <w:rPr>
                <w:rFonts w:ascii="Tahoma" w:hAnsi="Tahoma" w:cs="Tahoma"/>
                <w:sz w:val="17"/>
                <w:szCs w:val="17"/>
              </w:rPr>
              <w:t>dres. Un investissement dans sa plantation sera toujours rentable à terme, car son bois est d'une valeur sûre.</w:t>
            </w:r>
          </w:p>
          <w:p w:rsidR="00A6712E" w:rsidRPr="00A6712E" w:rsidRDefault="00A6712E" w:rsidP="00A6712E">
            <w:pPr>
              <w:rPr>
                <w:rFonts w:ascii="Tahoma" w:hAnsi="Tahoma" w:cs="Tahoma"/>
                <w:sz w:val="17"/>
                <w:szCs w:val="17"/>
              </w:rPr>
            </w:pPr>
          </w:p>
          <w:p w:rsidR="00A6712E" w:rsidRDefault="00A6712E" w:rsidP="00A6712E">
            <w:pPr>
              <w:shd w:val="solid" w:color="F8D8CE" w:fill="auto"/>
              <w:kinsoku w:val="0"/>
              <w:overflowPunct w:val="0"/>
              <w:spacing w:after="1" w:line="233" w:lineRule="exact"/>
              <w:ind w:left="216"/>
              <w:textAlignment w:val="baseline"/>
              <w:rPr>
                <w:rFonts w:ascii="Tahoma" w:hAnsi="Tahoma" w:cs="Tahoma"/>
                <w:b/>
                <w:bCs/>
                <w:color w:val="000000"/>
                <w:spacing w:val="28"/>
              </w:rPr>
            </w:pPr>
            <w:r>
              <w:rPr>
                <w:rFonts w:ascii="Tahoma" w:hAnsi="Tahoma" w:cs="Tahoma"/>
                <w:b/>
                <w:bCs/>
                <w:color w:val="000000"/>
                <w:spacing w:val="28"/>
              </w:rPr>
              <w:t>La station</w:t>
            </w:r>
          </w:p>
          <w:p w:rsidR="005F5FCB" w:rsidRPr="00444308" w:rsidRDefault="00A6712E" w:rsidP="00A6712E">
            <w:pPr>
              <w:jc w:val="both"/>
              <w:rPr>
                <w:rFonts w:ascii="Tahoma" w:hAnsi="Tahoma" w:cs="Tahoma"/>
                <w:sz w:val="17"/>
                <w:szCs w:val="17"/>
              </w:rPr>
            </w:pPr>
            <w:r w:rsidRPr="00A6712E">
              <w:rPr>
                <w:rFonts w:ascii="Tahoma" w:hAnsi="Tahoma" w:cs="Tahoma"/>
                <w:sz w:val="17"/>
                <w:szCs w:val="17"/>
              </w:rPr>
              <w:t xml:space="preserve">Le </w:t>
            </w:r>
            <w:proofErr w:type="spellStart"/>
            <w:r w:rsidRPr="00A6712E">
              <w:rPr>
                <w:rFonts w:ascii="Tahoma" w:hAnsi="Tahoma" w:cs="Tahoma"/>
                <w:sz w:val="17"/>
                <w:szCs w:val="17"/>
              </w:rPr>
              <w:t>Manarimboty</w:t>
            </w:r>
            <w:proofErr w:type="spellEnd"/>
            <w:r w:rsidRPr="00A6712E">
              <w:rPr>
                <w:rFonts w:ascii="Tahoma" w:hAnsi="Tahoma" w:cs="Tahoma"/>
                <w:sz w:val="17"/>
                <w:szCs w:val="17"/>
              </w:rPr>
              <w:t xml:space="preserve"> est une essence des forêts denses sèches du domaine occidental. Il pousse principalement sur des sols assez profonds, bien drainés et argilo sableux en nature, souvent le long des cours d'eaux</w:t>
            </w:r>
          </w:p>
        </w:tc>
        <w:tc>
          <w:tcPr>
            <w:tcW w:w="3543" w:type="dxa"/>
          </w:tcPr>
          <w:p w:rsidR="00A6712E" w:rsidRDefault="00A6712E" w:rsidP="00A6712E">
            <w:pPr>
              <w:kinsoku w:val="0"/>
              <w:overflowPunct w:val="0"/>
              <w:jc w:val="both"/>
              <w:textAlignment w:val="baseline"/>
              <w:rPr>
                <w:rFonts w:ascii="Tahoma" w:hAnsi="Tahoma" w:cs="Tahoma"/>
                <w:spacing w:val="-8"/>
                <w:sz w:val="17"/>
                <w:szCs w:val="17"/>
              </w:rPr>
            </w:pPr>
            <w:r w:rsidRPr="00A6712E">
              <w:rPr>
                <w:rFonts w:ascii="Tahoma" w:hAnsi="Tahoma" w:cs="Tahoma"/>
                <w:spacing w:val="-8"/>
                <w:sz w:val="17"/>
                <w:szCs w:val="17"/>
              </w:rPr>
              <w:t xml:space="preserve">temporaires. Il se rencontre souvent clans les régions ayant une saison sèche supérieur à 4 mois. Le </w:t>
            </w:r>
            <w:proofErr w:type="spellStart"/>
            <w:r w:rsidRPr="00A6712E">
              <w:rPr>
                <w:rFonts w:ascii="Tahoma" w:hAnsi="Tahoma" w:cs="Tahoma"/>
                <w:spacing w:val="-8"/>
                <w:sz w:val="17"/>
                <w:szCs w:val="17"/>
              </w:rPr>
              <w:t>Manarimboty</w:t>
            </w:r>
            <w:proofErr w:type="spellEnd"/>
            <w:r w:rsidRPr="00A6712E">
              <w:rPr>
                <w:rFonts w:ascii="Tahoma" w:hAnsi="Tahoma" w:cs="Tahoma"/>
                <w:spacing w:val="-8"/>
                <w:sz w:val="17"/>
                <w:szCs w:val="17"/>
              </w:rPr>
              <w:t xml:space="preserve"> est une essence des forêts denses sèches du domaine occidental. Il pousse principalement sur des sols assez profonds, bien drainés et </w:t>
            </w:r>
            <w:r w:rsidR="00DA60C6" w:rsidRPr="00A6712E">
              <w:rPr>
                <w:rFonts w:ascii="Tahoma" w:hAnsi="Tahoma" w:cs="Tahoma"/>
                <w:spacing w:val="-8"/>
                <w:sz w:val="17"/>
                <w:szCs w:val="17"/>
              </w:rPr>
              <w:t>argilo</w:t>
            </w:r>
            <w:r>
              <w:rPr>
                <w:rFonts w:ascii="Tahoma" w:hAnsi="Tahoma" w:cs="Tahoma"/>
                <w:spacing w:val="-8"/>
                <w:sz w:val="17"/>
                <w:szCs w:val="17"/>
              </w:rPr>
              <w:t>-</w:t>
            </w:r>
            <w:r w:rsidRPr="00A6712E">
              <w:rPr>
                <w:rFonts w:ascii="Tahoma" w:hAnsi="Tahoma" w:cs="Tahoma"/>
                <w:spacing w:val="-8"/>
                <w:sz w:val="17"/>
                <w:szCs w:val="17"/>
              </w:rPr>
              <w:t>sableux en nature, souvent le long des cours d</w:t>
            </w:r>
            <w:r>
              <w:rPr>
                <w:rFonts w:ascii="Tahoma" w:hAnsi="Tahoma" w:cs="Tahoma"/>
                <w:spacing w:val="-8"/>
                <w:sz w:val="17"/>
                <w:szCs w:val="17"/>
              </w:rPr>
              <w:t>’</w:t>
            </w:r>
            <w:r w:rsidRPr="00A6712E">
              <w:rPr>
                <w:rFonts w:ascii="Tahoma" w:hAnsi="Tahoma" w:cs="Tahoma"/>
                <w:spacing w:val="-8"/>
                <w:sz w:val="17"/>
                <w:szCs w:val="17"/>
              </w:rPr>
              <w:t>eaux temporaires. Il se rencontre souvent dans les régions ayant une saison sèche supérieure à 4 mois.</w:t>
            </w:r>
          </w:p>
          <w:p w:rsidR="00A6712E" w:rsidRPr="00A6712E" w:rsidRDefault="00A6712E" w:rsidP="00A6712E">
            <w:pPr>
              <w:kinsoku w:val="0"/>
              <w:overflowPunct w:val="0"/>
              <w:jc w:val="both"/>
              <w:textAlignment w:val="baseline"/>
              <w:rPr>
                <w:rFonts w:ascii="Tahoma" w:hAnsi="Tahoma" w:cs="Tahoma"/>
                <w:spacing w:val="-8"/>
                <w:sz w:val="17"/>
                <w:szCs w:val="17"/>
              </w:rPr>
            </w:pPr>
          </w:p>
          <w:p w:rsidR="00A6712E" w:rsidRDefault="00A6712E" w:rsidP="00A6712E">
            <w:pPr>
              <w:shd w:val="solid" w:color="EBC9C1" w:fill="auto"/>
              <w:kinsoku w:val="0"/>
              <w:overflowPunct w:val="0"/>
              <w:textAlignment w:val="baseline"/>
              <w:rPr>
                <w:rFonts w:ascii="Arial" w:hAnsi="Arial" w:cs="Arial"/>
                <w:b/>
                <w:bCs/>
                <w:color w:val="000000"/>
                <w:spacing w:val="3"/>
                <w:sz w:val="21"/>
                <w:szCs w:val="21"/>
              </w:rPr>
            </w:pPr>
            <w:r>
              <w:rPr>
                <w:rFonts w:ascii="Arial" w:hAnsi="Arial" w:cs="Arial"/>
                <w:b/>
                <w:bCs/>
                <w:color w:val="000000"/>
                <w:spacing w:val="3"/>
                <w:sz w:val="21"/>
                <w:szCs w:val="21"/>
              </w:rPr>
              <w:t>La culture</w:t>
            </w:r>
          </w:p>
          <w:p w:rsidR="00A6712E" w:rsidRDefault="00A6712E" w:rsidP="00A6712E">
            <w:pPr>
              <w:kinsoku w:val="0"/>
              <w:overflowPunct w:val="0"/>
              <w:jc w:val="both"/>
              <w:textAlignment w:val="baseline"/>
              <w:rPr>
                <w:rFonts w:ascii="Tahoma" w:hAnsi="Tahoma" w:cs="Tahoma"/>
                <w:spacing w:val="-8"/>
                <w:sz w:val="17"/>
                <w:szCs w:val="17"/>
              </w:rPr>
            </w:pPr>
            <w:r w:rsidRPr="00A6712E">
              <w:rPr>
                <w:rFonts w:ascii="Tahoma" w:hAnsi="Tahoma" w:cs="Tahoma"/>
                <w:spacing w:val="-8"/>
                <w:sz w:val="17"/>
                <w:szCs w:val="17"/>
              </w:rPr>
              <w:t xml:space="preserve">La multiplication du </w:t>
            </w:r>
            <w:proofErr w:type="spellStart"/>
            <w:r w:rsidRPr="00A6712E">
              <w:rPr>
                <w:rFonts w:ascii="Tahoma" w:hAnsi="Tahoma" w:cs="Tahoma"/>
                <w:spacing w:val="-8"/>
                <w:sz w:val="17"/>
                <w:szCs w:val="17"/>
              </w:rPr>
              <w:t>Manary</w:t>
            </w:r>
            <w:proofErr w:type="spellEnd"/>
            <w:r w:rsidRPr="00A6712E">
              <w:rPr>
                <w:rFonts w:ascii="Tahoma" w:hAnsi="Tahoma" w:cs="Tahoma"/>
                <w:spacing w:val="-8"/>
                <w:sz w:val="17"/>
                <w:szCs w:val="17"/>
              </w:rPr>
              <w:t xml:space="preserve"> se fait </w:t>
            </w:r>
            <w:r w:rsidR="00DA60C6" w:rsidRPr="00A6712E">
              <w:rPr>
                <w:rFonts w:ascii="Tahoma" w:hAnsi="Tahoma" w:cs="Tahoma"/>
                <w:spacing w:val="-8"/>
                <w:sz w:val="17"/>
                <w:szCs w:val="17"/>
              </w:rPr>
              <w:t>habituellement</w:t>
            </w:r>
            <w:r w:rsidRPr="00A6712E">
              <w:rPr>
                <w:rFonts w:ascii="Tahoma" w:hAnsi="Tahoma" w:cs="Tahoma"/>
                <w:spacing w:val="-8"/>
                <w:sz w:val="17"/>
                <w:szCs w:val="17"/>
              </w:rPr>
              <w:t xml:space="preserve"> par semis en délogeant les </w:t>
            </w:r>
            <w:r w:rsidR="00DA60C6" w:rsidRPr="00A6712E">
              <w:rPr>
                <w:rFonts w:ascii="Tahoma" w:hAnsi="Tahoma" w:cs="Tahoma"/>
                <w:spacing w:val="-8"/>
                <w:sz w:val="17"/>
                <w:szCs w:val="17"/>
              </w:rPr>
              <w:t>graines</w:t>
            </w:r>
            <w:r w:rsidRPr="00A6712E">
              <w:rPr>
                <w:rFonts w:ascii="Tahoma" w:hAnsi="Tahoma" w:cs="Tahoma"/>
                <w:spacing w:val="-8"/>
                <w:sz w:val="17"/>
                <w:szCs w:val="17"/>
              </w:rPr>
              <w:t xml:space="preserve"> des gousses. Le taux de germination est d</w:t>
            </w:r>
            <w:r>
              <w:rPr>
                <w:rFonts w:ascii="Tahoma" w:hAnsi="Tahoma" w:cs="Tahoma"/>
                <w:spacing w:val="-8"/>
                <w:sz w:val="17"/>
                <w:szCs w:val="17"/>
              </w:rPr>
              <w:t>’</w:t>
            </w:r>
            <w:r w:rsidRPr="00A6712E">
              <w:rPr>
                <w:rFonts w:ascii="Tahoma" w:hAnsi="Tahoma" w:cs="Tahoma"/>
                <w:spacing w:val="-8"/>
                <w:sz w:val="17"/>
                <w:szCs w:val="17"/>
              </w:rPr>
              <w:t>environ 70 à 75% en 3 semaines. En enri</w:t>
            </w:r>
            <w:r w:rsidRPr="00A6712E">
              <w:rPr>
                <w:rFonts w:ascii="Tahoma" w:hAnsi="Tahoma" w:cs="Tahoma"/>
                <w:spacing w:val="-8"/>
                <w:sz w:val="17"/>
                <w:szCs w:val="17"/>
              </w:rPr>
              <w:softHyphen/>
              <w:t xml:space="preserve">chissement, le </w:t>
            </w:r>
            <w:proofErr w:type="spellStart"/>
            <w:r w:rsidRPr="00A6712E">
              <w:rPr>
                <w:rFonts w:ascii="Tahoma" w:hAnsi="Tahoma" w:cs="Tahoma"/>
                <w:spacing w:val="-8"/>
                <w:sz w:val="17"/>
                <w:szCs w:val="17"/>
              </w:rPr>
              <w:t>Manarimboty</w:t>
            </w:r>
            <w:proofErr w:type="spellEnd"/>
            <w:r w:rsidRPr="00A6712E">
              <w:rPr>
                <w:rFonts w:ascii="Tahoma" w:hAnsi="Tahoma" w:cs="Tahoma"/>
                <w:spacing w:val="-8"/>
                <w:sz w:val="17"/>
                <w:szCs w:val="17"/>
              </w:rPr>
              <w:t xml:space="preserve"> est planté sur des layons ouverts de 2 m de largeur, avec un espacement de 2,5 m entre les plants. Il s</w:t>
            </w:r>
            <w:r>
              <w:rPr>
                <w:rFonts w:ascii="Tahoma" w:hAnsi="Tahoma" w:cs="Tahoma"/>
                <w:spacing w:val="-8"/>
                <w:sz w:val="17"/>
                <w:szCs w:val="17"/>
              </w:rPr>
              <w:t>’</w:t>
            </w:r>
            <w:r w:rsidRPr="00A6712E">
              <w:rPr>
                <w:rFonts w:ascii="Tahoma" w:hAnsi="Tahoma" w:cs="Tahoma"/>
                <w:spacing w:val="-8"/>
                <w:sz w:val="17"/>
                <w:szCs w:val="17"/>
              </w:rPr>
              <w:t>adapte également à la plantation en plein (reboisement), planté à une densité de 1600 pieds/ha. L</w:t>
            </w:r>
            <w:r>
              <w:rPr>
                <w:rFonts w:ascii="Tahoma" w:hAnsi="Tahoma" w:cs="Tahoma"/>
                <w:spacing w:val="-8"/>
                <w:sz w:val="17"/>
                <w:szCs w:val="17"/>
              </w:rPr>
              <w:t>’</w:t>
            </w:r>
            <w:r w:rsidRPr="00A6712E">
              <w:rPr>
                <w:rFonts w:ascii="Tahoma" w:hAnsi="Tahoma" w:cs="Tahoma"/>
                <w:spacing w:val="-8"/>
                <w:sz w:val="17"/>
                <w:szCs w:val="17"/>
              </w:rPr>
              <w:t>espèce rejette bien des souches, mais il n</w:t>
            </w:r>
            <w:r>
              <w:rPr>
                <w:rFonts w:ascii="Tahoma" w:hAnsi="Tahoma" w:cs="Tahoma"/>
                <w:spacing w:val="-8"/>
                <w:sz w:val="17"/>
                <w:szCs w:val="17"/>
              </w:rPr>
              <w:t>’</w:t>
            </w:r>
            <w:r w:rsidRPr="00A6712E">
              <w:rPr>
                <w:rFonts w:ascii="Tahoma" w:hAnsi="Tahoma" w:cs="Tahoma"/>
                <w:spacing w:val="-8"/>
                <w:sz w:val="17"/>
                <w:szCs w:val="17"/>
              </w:rPr>
              <w:t>y a actuellement pas d</w:t>
            </w:r>
            <w:r>
              <w:rPr>
                <w:rFonts w:ascii="Tahoma" w:hAnsi="Tahoma" w:cs="Tahoma"/>
                <w:spacing w:val="-8"/>
                <w:sz w:val="17"/>
                <w:szCs w:val="17"/>
              </w:rPr>
              <w:t>’</w:t>
            </w:r>
            <w:r w:rsidRPr="00A6712E">
              <w:rPr>
                <w:rFonts w:ascii="Tahoma" w:hAnsi="Tahoma" w:cs="Tahoma"/>
                <w:spacing w:val="-8"/>
                <w:sz w:val="17"/>
                <w:szCs w:val="17"/>
              </w:rPr>
              <w:t>essais sur son comportement en taillis.</w:t>
            </w:r>
          </w:p>
          <w:p w:rsidR="00A6712E" w:rsidRPr="00A6712E" w:rsidRDefault="00A6712E" w:rsidP="00A6712E">
            <w:pPr>
              <w:kinsoku w:val="0"/>
              <w:overflowPunct w:val="0"/>
              <w:jc w:val="both"/>
              <w:textAlignment w:val="baseline"/>
              <w:rPr>
                <w:rFonts w:ascii="Tahoma" w:hAnsi="Tahoma" w:cs="Tahoma"/>
                <w:spacing w:val="-8"/>
                <w:sz w:val="17"/>
                <w:szCs w:val="17"/>
              </w:rPr>
            </w:pPr>
          </w:p>
          <w:p w:rsidR="00A6712E" w:rsidRDefault="00A6712E" w:rsidP="00A6712E">
            <w:pPr>
              <w:shd w:val="solid" w:color="EBC9C1" w:fill="auto"/>
              <w:kinsoku w:val="0"/>
              <w:overflowPunct w:val="0"/>
              <w:textAlignment w:val="baseline"/>
              <w:rPr>
                <w:rFonts w:ascii="Arial" w:hAnsi="Arial" w:cs="Arial"/>
                <w:b/>
                <w:bCs/>
                <w:color w:val="000000"/>
                <w:sz w:val="21"/>
                <w:szCs w:val="21"/>
              </w:rPr>
            </w:pPr>
            <w:r>
              <w:rPr>
                <w:rFonts w:ascii="Arial" w:hAnsi="Arial" w:cs="Arial"/>
                <w:b/>
                <w:bCs/>
                <w:color w:val="000000"/>
                <w:sz w:val="21"/>
                <w:szCs w:val="21"/>
              </w:rPr>
              <w:t>La croissance</w:t>
            </w:r>
          </w:p>
          <w:p w:rsidR="005F5FCB" w:rsidRPr="00A6712E" w:rsidRDefault="00A6712E" w:rsidP="00A6712E">
            <w:pPr>
              <w:kinsoku w:val="0"/>
              <w:overflowPunct w:val="0"/>
              <w:jc w:val="both"/>
              <w:textAlignment w:val="baseline"/>
              <w:rPr>
                <w:rFonts w:ascii="Tahoma" w:hAnsi="Tahoma" w:cs="Tahoma"/>
                <w:spacing w:val="-8"/>
                <w:sz w:val="17"/>
                <w:szCs w:val="17"/>
              </w:rPr>
            </w:pPr>
            <w:r w:rsidRPr="00A6712E">
              <w:rPr>
                <w:rFonts w:ascii="Tahoma" w:hAnsi="Tahoma" w:cs="Tahoma"/>
                <w:spacing w:val="-8"/>
                <w:sz w:val="17"/>
                <w:szCs w:val="17"/>
              </w:rPr>
              <w:t xml:space="preserve">Le </w:t>
            </w:r>
            <w:proofErr w:type="spellStart"/>
            <w:r w:rsidRPr="00A6712E">
              <w:rPr>
                <w:rFonts w:ascii="Tahoma" w:hAnsi="Tahoma" w:cs="Tahoma"/>
                <w:spacing w:val="-8"/>
                <w:sz w:val="17"/>
                <w:szCs w:val="17"/>
              </w:rPr>
              <w:t>Manarimboty</w:t>
            </w:r>
            <w:proofErr w:type="spellEnd"/>
            <w:r w:rsidRPr="00A6712E">
              <w:rPr>
                <w:rFonts w:ascii="Tahoma" w:hAnsi="Tahoma" w:cs="Tahoma"/>
                <w:spacing w:val="-8"/>
                <w:sz w:val="17"/>
                <w:szCs w:val="17"/>
              </w:rPr>
              <w:t xml:space="preserve"> est un arbre de taille moyenne, pouvant atteindre 25 m de hauteur et 80 cm de diamètre. Il a une croissance assez lente, les observations montrent un accroissement annuel moyen en hauteur d</w:t>
            </w:r>
            <w:r>
              <w:rPr>
                <w:rFonts w:ascii="Tahoma" w:hAnsi="Tahoma" w:cs="Tahoma"/>
                <w:spacing w:val="-8"/>
                <w:sz w:val="17"/>
                <w:szCs w:val="17"/>
              </w:rPr>
              <w:t>’</w:t>
            </w:r>
            <w:r w:rsidRPr="00A6712E">
              <w:rPr>
                <w:rFonts w:ascii="Tahoma" w:hAnsi="Tahoma" w:cs="Tahoma"/>
                <w:spacing w:val="-8"/>
                <w:sz w:val="17"/>
                <w:szCs w:val="17"/>
              </w:rPr>
              <w:t>environ 40 cm et des accroissements annuels en diamètre de 5 à 8 cm.</w:t>
            </w:r>
          </w:p>
        </w:tc>
        <w:tc>
          <w:tcPr>
            <w:tcW w:w="3694" w:type="dxa"/>
          </w:tcPr>
          <w:p w:rsidR="00A6712E" w:rsidRDefault="00A6712E" w:rsidP="00A6712E">
            <w:pPr>
              <w:rPr>
                <w:u w:val="single"/>
              </w:rPr>
            </w:pPr>
            <w:r>
              <w:rPr>
                <w:b/>
                <w:u w:val="single"/>
              </w:rPr>
              <w:t>Zones de croissance</w:t>
            </w:r>
          </w:p>
          <w:p w:rsidR="00A6712E" w:rsidRDefault="00A6712E" w:rsidP="00A6712E">
            <w:pPr>
              <w:rPr>
                <w:u w:val="single"/>
              </w:rPr>
            </w:pPr>
          </w:p>
          <w:p w:rsidR="005F5FCB" w:rsidRPr="00444308" w:rsidRDefault="00A6712E" w:rsidP="00A6712E">
            <w:pPr>
              <w:jc w:val="center"/>
              <w:rPr>
                <w:rFonts w:ascii="Tahoma" w:hAnsi="Tahoma" w:cs="Tahoma"/>
                <w:sz w:val="17"/>
                <w:szCs w:val="17"/>
              </w:rPr>
            </w:pPr>
            <w:r>
              <w:rPr>
                <w:rFonts w:ascii="Tahoma" w:hAnsi="Tahoma" w:cs="Tahoma"/>
                <w:noProof/>
                <w:sz w:val="17"/>
                <w:szCs w:val="17"/>
                <w:lang w:eastAsia="fr-FR"/>
              </w:rPr>
              <w:drawing>
                <wp:inline distT="0" distB="0" distL="0" distR="0">
                  <wp:extent cx="2076450" cy="4105275"/>
                  <wp:effectExtent l="19050" t="0" r="0" b="0"/>
                  <wp:docPr id="37" name="Image 36" descr="zoneDistrib_palissandre_viole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palissandre_violet_s.jpg"/>
                          <pic:cNvPicPr/>
                        </pic:nvPicPr>
                        <pic:blipFill>
                          <a:blip r:embed="rId28" cstate="print"/>
                          <a:stretch>
                            <a:fillRect/>
                          </a:stretch>
                        </pic:blipFill>
                        <pic:spPr>
                          <a:xfrm>
                            <a:off x="0" y="0"/>
                            <a:ext cx="2076450" cy="4105275"/>
                          </a:xfrm>
                          <a:prstGeom prst="rect">
                            <a:avLst/>
                          </a:prstGeom>
                        </pic:spPr>
                      </pic:pic>
                    </a:graphicData>
                  </a:graphic>
                </wp:inline>
              </w:drawing>
            </w:r>
          </w:p>
        </w:tc>
      </w:tr>
    </w:tbl>
    <w:p w:rsidR="003E4CEF" w:rsidRDefault="00A6712E" w:rsidP="00A6712E">
      <w:pPr>
        <w:spacing w:after="0" w:line="240" w:lineRule="auto"/>
        <w:jc w:val="center"/>
      </w:pPr>
      <w:r>
        <w:t>Pages 48 et 49</w:t>
      </w:r>
    </w:p>
    <w:p w:rsidR="00DA60C6" w:rsidRDefault="00DA60C6" w:rsidP="00E0684A">
      <w:pPr>
        <w:shd w:val="solid" w:color="F9A999" w:fill="auto"/>
        <w:kinsoku w:val="0"/>
        <w:overflowPunct w:val="0"/>
        <w:spacing w:after="0" w:line="240" w:lineRule="auto"/>
        <w:textAlignment w:val="baseline"/>
        <w:rPr>
          <w:rFonts w:ascii="Tahoma" w:hAnsi="Tahoma" w:cs="Tahoma"/>
          <w:b/>
          <w:bCs/>
          <w:color w:val="FCFDB1"/>
          <w:spacing w:val="10"/>
          <w:w w:val="105"/>
          <w:sz w:val="37"/>
          <w:szCs w:val="37"/>
        </w:rPr>
      </w:pPr>
      <w:proofErr w:type="spellStart"/>
      <w:r>
        <w:rPr>
          <w:rFonts w:ascii="Tahoma" w:hAnsi="Tahoma" w:cs="Tahoma"/>
          <w:b/>
          <w:bCs/>
          <w:color w:val="FCFDB1"/>
          <w:spacing w:val="10"/>
          <w:w w:val="105"/>
          <w:sz w:val="37"/>
          <w:szCs w:val="37"/>
        </w:rPr>
        <w:lastRenderedPageBreak/>
        <w:t>Hazovola</w:t>
      </w:r>
      <w:proofErr w:type="spellEnd"/>
      <w:r>
        <w:rPr>
          <w:rFonts w:ascii="Tahoma" w:hAnsi="Tahoma" w:cs="Tahoma"/>
          <w:b/>
          <w:bCs/>
          <w:color w:val="FCFDB1"/>
          <w:spacing w:val="10"/>
          <w:w w:val="105"/>
          <w:sz w:val="37"/>
          <w:szCs w:val="37"/>
        </w:rPr>
        <w:t xml:space="preserve">. </w:t>
      </w:r>
      <w:proofErr w:type="spellStart"/>
      <w:r>
        <w:rPr>
          <w:rFonts w:ascii="Tahoma" w:hAnsi="Tahoma" w:cs="Tahoma"/>
          <w:b/>
          <w:bCs/>
          <w:color w:val="FCFDB1"/>
          <w:spacing w:val="10"/>
          <w:w w:val="105"/>
          <w:sz w:val="37"/>
          <w:szCs w:val="37"/>
        </w:rPr>
        <w:t>Sovoka</w:t>
      </w:r>
      <w:proofErr w:type="spellEnd"/>
      <w:r>
        <w:rPr>
          <w:rFonts w:ascii="Tahoma" w:hAnsi="Tahoma" w:cs="Tahoma"/>
          <w:b/>
          <w:bCs/>
          <w:color w:val="FCFDB1"/>
          <w:spacing w:val="10"/>
          <w:w w:val="105"/>
          <w:sz w:val="37"/>
          <w:szCs w:val="37"/>
        </w:rPr>
        <w:t xml:space="preserve">, </w:t>
      </w:r>
      <w:proofErr w:type="spellStart"/>
      <w:r>
        <w:rPr>
          <w:rFonts w:ascii="Tahoma" w:hAnsi="Tahoma" w:cs="Tahoma"/>
          <w:b/>
          <w:bCs/>
          <w:color w:val="FCFDB1"/>
          <w:spacing w:val="10"/>
          <w:w w:val="105"/>
          <w:sz w:val="37"/>
          <w:szCs w:val="37"/>
        </w:rPr>
        <w:t>Hitsika</w:t>
      </w:r>
      <w:proofErr w:type="spellEnd"/>
    </w:p>
    <w:p w:rsidR="00DA60C6" w:rsidRPr="00DA60C6" w:rsidRDefault="00D554C0" w:rsidP="00E0684A">
      <w:pPr>
        <w:shd w:val="solid" w:color="F9A999" w:fill="auto"/>
        <w:kinsoku w:val="0"/>
        <w:overflowPunct w:val="0"/>
        <w:spacing w:after="0" w:line="240" w:lineRule="auto"/>
        <w:textAlignment w:val="baseline"/>
        <w:rPr>
          <w:rFonts w:cstheme="minorHAnsi"/>
          <w:b/>
          <w:bCs/>
          <w:i/>
          <w:iCs/>
          <w:color w:val="F7EDEB"/>
        </w:rPr>
      </w:pPr>
      <w:r>
        <w:rPr>
          <w:rFonts w:cstheme="minorHAnsi"/>
          <w:noProof/>
        </w:rPr>
        <w:pict>
          <v:line id="_x0000_s1066" style="position:absolute;z-index:251671552;mso-wrap-distance-left:0;mso-wrap-distance-right:0;mso-position-horizontal-relative:page;mso-position-vertical-relative:page" from="171.35pt,61.9pt" to="195.4pt,61.9pt" o:allowincell="f" strokecolor="#ecb2a8" strokeweight=".25pt">
            <w10:wrap type="square" anchorx="page" anchory="page"/>
          </v:line>
        </w:pict>
      </w:r>
      <w:r w:rsidR="00DA60C6" w:rsidRPr="00DA60C6">
        <w:rPr>
          <w:rFonts w:cstheme="minorHAnsi"/>
          <w:b/>
          <w:bCs/>
          <w:i/>
          <w:iCs/>
          <w:color w:val="F7EDEB"/>
        </w:rPr>
        <w:t xml:space="preserve">Dalbergia </w:t>
      </w:r>
      <w:proofErr w:type="spellStart"/>
      <w:r w:rsidR="00DA60C6" w:rsidRPr="00DA60C6">
        <w:rPr>
          <w:rFonts w:cstheme="minorHAnsi"/>
          <w:b/>
          <w:bCs/>
          <w:i/>
          <w:iCs/>
          <w:color w:val="F7EDEB"/>
        </w:rPr>
        <w:t>monticola</w:t>
      </w:r>
      <w:proofErr w:type="spellEnd"/>
    </w:p>
    <w:p w:rsidR="00A6712E" w:rsidRDefault="00A6712E" w:rsidP="00E0684A">
      <w:pPr>
        <w:spacing w:after="0" w:line="240" w:lineRule="auto"/>
      </w:pPr>
    </w:p>
    <w:tbl>
      <w:tblPr>
        <w:tblStyle w:val="Grilledutableau"/>
        <w:tblW w:w="0" w:type="auto"/>
        <w:tblLook w:val="04A0" w:firstRow="1" w:lastRow="0" w:firstColumn="1" w:lastColumn="0" w:noHBand="0" w:noVBand="1"/>
      </w:tblPr>
      <w:tblGrid>
        <w:gridCol w:w="3576"/>
        <w:gridCol w:w="3440"/>
        <w:gridCol w:w="3666"/>
      </w:tblGrid>
      <w:tr w:rsidR="00DA60C6" w:rsidRPr="00E0684A" w:rsidTr="00DA60C6">
        <w:tc>
          <w:tcPr>
            <w:tcW w:w="3535" w:type="dxa"/>
          </w:tcPr>
          <w:p w:rsidR="00E0684A" w:rsidRPr="00E0684A" w:rsidRDefault="00E0684A" w:rsidP="00E0684A">
            <w:pPr>
              <w:rPr>
                <w:rFonts w:ascii="Tahoma" w:hAnsi="Tahoma" w:cs="Tahoma"/>
                <w:b/>
                <w:sz w:val="17"/>
                <w:szCs w:val="17"/>
              </w:rPr>
            </w:pPr>
            <w:r w:rsidRPr="00E0684A">
              <w:rPr>
                <w:rFonts w:ascii="Tahoma" w:hAnsi="Tahoma" w:cs="Tahoma"/>
                <w:b/>
                <w:sz w:val="17"/>
                <w:szCs w:val="17"/>
              </w:rPr>
              <w:t>Atouts</w:t>
            </w:r>
          </w:p>
          <w:p w:rsidR="00E0684A" w:rsidRDefault="00E0684A" w:rsidP="00E0684A">
            <w:pPr>
              <w:jc w:val="both"/>
              <w:rPr>
                <w:rFonts w:ascii="Tahoma" w:hAnsi="Tahoma" w:cs="Tahoma"/>
                <w:sz w:val="17"/>
                <w:szCs w:val="17"/>
              </w:rPr>
            </w:pPr>
            <w:r w:rsidRPr="00E0684A">
              <w:rPr>
                <w:rFonts w:ascii="Tahoma" w:hAnsi="Tahoma" w:cs="Tahoma"/>
                <w:sz w:val="17"/>
                <w:szCs w:val="17"/>
              </w:rPr>
              <w:t xml:space="preserve">Le Dalbergia </w:t>
            </w:r>
            <w:proofErr w:type="spellStart"/>
            <w:r w:rsidRPr="00E0684A">
              <w:rPr>
                <w:rFonts w:ascii="Tahoma" w:hAnsi="Tahoma" w:cs="Tahoma"/>
                <w:sz w:val="17"/>
                <w:szCs w:val="17"/>
              </w:rPr>
              <w:t>monticola</w:t>
            </w:r>
            <w:proofErr w:type="spellEnd"/>
            <w:r w:rsidRPr="00E0684A">
              <w:rPr>
                <w:rFonts w:ascii="Tahoma" w:hAnsi="Tahoma" w:cs="Tahoma"/>
                <w:sz w:val="17"/>
                <w:szCs w:val="17"/>
              </w:rPr>
              <w:t xml:space="preserve"> est une espèce endémique à Madagascar, très proche de </w:t>
            </w:r>
            <w:r w:rsidRPr="00E0684A">
              <w:rPr>
                <w:rFonts w:ascii="Tahoma" w:hAnsi="Tahoma" w:cs="Tahoma"/>
                <w:i/>
                <w:sz w:val="17"/>
                <w:szCs w:val="17"/>
              </w:rPr>
              <w:t xml:space="preserve">D. </w:t>
            </w:r>
            <w:proofErr w:type="spellStart"/>
            <w:r w:rsidRPr="00E0684A">
              <w:rPr>
                <w:rFonts w:ascii="Tahoma" w:hAnsi="Tahoma" w:cs="Tahoma"/>
                <w:i/>
                <w:sz w:val="17"/>
                <w:szCs w:val="17"/>
              </w:rPr>
              <w:t>baronii</w:t>
            </w:r>
            <w:proofErr w:type="spellEnd"/>
            <w:r w:rsidRPr="00E0684A">
              <w:rPr>
                <w:rFonts w:ascii="Tahoma" w:hAnsi="Tahoma" w:cs="Tahoma"/>
                <w:i/>
                <w:sz w:val="17"/>
                <w:szCs w:val="17"/>
              </w:rPr>
              <w:t>.</w:t>
            </w:r>
            <w:r w:rsidRPr="00E0684A">
              <w:rPr>
                <w:rFonts w:ascii="Tahoma" w:hAnsi="Tahoma" w:cs="Tahoma"/>
                <w:sz w:val="17"/>
                <w:szCs w:val="17"/>
              </w:rPr>
              <w:t xml:space="preserve"> Il forme généralement un arbre de grande taille, avec une écorce blanche grisâtre et crevassée longitudinalement se détachant en lanières. Les inflorescences regroupent une multitude de </w:t>
            </w:r>
            <w:proofErr w:type="gramStart"/>
            <w:r w:rsidRPr="00E0684A">
              <w:rPr>
                <w:rFonts w:ascii="Tahoma" w:hAnsi="Tahoma" w:cs="Tahoma"/>
                <w:sz w:val="17"/>
                <w:szCs w:val="17"/>
              </w:rPr>
              <w:t>petites fleurs blanchâtres lui</w:t>
            </w:r>
            <w:proofErr w:type="gramEnd"/>
            <w:r w:rsidRPr="00E0684A">
              <w:rPr>
                <w:rFonts w:ascii="Tahoma" w:hAnsi="Tahoma" w:cs="Tahoma"/>
                <w:sz w:val="17"/>
                <w:szCs w:val="17"/>
              </w:rPr>
              <w:t xml:space="preserve"> donnant une allure très décorative. Le </w:t>
            </w:r>
            <w:proofErr w:type="spellStart"/>
            <w:r w:rsidRPr="00E0684A">
              <w:rPr>
                <w:rFonts w:ascii="Tahoma" w:hAnsi="Tahoma" w:cs="Tahoma"/>
                <w:sz w:val="17"/>
                <w:szCs w:val="17"/>
              </w:rPr>
              <w:t>Hazovola</w:t>
            </w:r>
            <w:proofErr w:type="spellEnd"/>
            <w:r w:rsidRPr="00E0684A">
              <w:rPr>
                <w:rFonts w:ascii="Tahoma" w:hAnsi="Tahoma" w:cs="Tahoma"/>
                <w:sz w:val="17"/>
                <w:szCs w:val="17"/>
              </w:rPr>
              <w:t xml:space="preserve"> est un arbre de </w:t>
            </w:r>
            <w:proofErr w:type="spellStart"/>
            <w:r w:rsidRPr="00E0684A">
              <w:rPr>
                <w:rFonts w:ascii="Tahoma" w:hAnsi="Tahoma" w:cs="Tahoma"/>
                <w:sz w:val="17"/>
                <w:szCs w:val="17"/>
              </w:rPr>
              <w:t>re-nommée</w:t>
            </w:r>
            <w:proofErr w:type="spellEnd"/>
            <w:r w:rsidRPr="00E0684A">
              <w:rPr>
                <w:rFonts w:ascii="Tahoma" w:hAnsi="Tahoma" w:cs="Tahoma"/>
                <w:sz w:val="17"/>
                <w:szCs w:val="17"/>
              </w:rPr>
              <w:t xml:space="preserve"> pour la valeur de son bois sur le marché local. Grâce à son esthétique et sa durabilité, son avenir sur le marché </w:t>
            </w:r>
            <w:proofErr w:type="spellStart"/>
            <w:r w:rsidRPr="00E0684A">
              <w:rPr>
                <w:rFonts w:ascii="Tahoma" w:hAnsi="Tahoma" w:cs="Tahoma"/>
                <w:sz w:val="17"/>
                <w:szCs w:val="17"/>
              </w:rPr>
              <w:t>interna-tional</w:t>
            </w:r>
            <w:proofErr w:type="spellEnd"/>
            <w:r w:rsidRPr="00E0684A">
              <w:rPr>
                <w:rFonts w:ascii="Tahoma" w:hAnsi="Tahoma" w:cs="Tahoma"/>
                <w:sz w:val="17"/>
                <w:szCs w:val="17"/>
              </w:rPr>
              <w:t xml:space="preserve"> est très prometteur. C'est une des essences les plus recherchées par l'</w:t>
            </w:r>
            <w:proofErr w:type="spellStart"/>
            <w:r w:rsidRPr="00E0684A">
              <w:rPr>
                <w:rFonts w:ascii="Tahoma" w:hAnsi="Tahoma" w:cs="Tahoma"/>
                <w:sz w:val="17"/>
                <w:szCs w:val="17"/>
              </w:rPr>
              <w:t>ébénis-terie</w:t>
            </w:r>
            <w:proofErr w:type="spellEnd"/>
            <w:r w:rsidRPr="00E0684A">
              <w:rPr>
                <w:rFonts w:ascii="Tahoma" w:hAnsi="Tahoma" w:cs="Tahoma"/>
                <w:sz w:val="17"/>
                <w:szCs w:val="17"/>
              </w:rPr>
              <w:t xml:space="preserve"> de luxe.</w:t>
            </w:r>
          </w:p>
          <w:p w:rsidR="00E0684A" w:rsidRPr="00E0684A" w:rsidRDefault="00E0684A" w:rsidP="00E0684A">
            <w:pPr>
              <w:rPr>
                <w:rFonts w:ascii="Tahoma" w:hAnsi="Tahoma" w:cs="Tahoma"/>
                <w:sz w:val="17"/>
                <w:szCs w:val="17"/>
              </w:rPr>
            </w:pPr>
          </w:p>
          <w:p w:rsidR="00E0684A" w:rsidRPr="00E0684A" w:rsidRDefault="00E0684A" w:rsidP="00E0684A">
            <w:pPr>
              <w:rPr>
                <w:rFonts w:ascii="Tahoma" w:hAnsi="Tahoma" w:cs="Tahoma"/>
                <w:b/>
                <w:sz w:val="17"/>
                <w:szCs w:val="17"/>
              </w:rPr>
            </w:pPr>
            <w:r w:rsidRPr="00E0684A">
              <w:rPr>
                <w:rFonts w:ascii="Tahoma" w:hAnsi="Tahoma" w:cs="Tahoma"/>
                <w:b/>
                <w:sz w:val="17"/>
                <w:szCs w:val="17"/>
              </w:rPr>
              <w:t>Bois</w:t>
            </w:r>
          </w:p>
          <w:p w:rsidR="00F32EDA" w:rsidRDefault="00E0684A" w:rsidP="00F32EDA">
            <w:pPr>
              <w:jc w:val="both"/>
              <w:rPr>
                <w:rFonts w:ascii="Tahoma" w:hAnsi="Tahoma" w:cs="Tahoma"/>
                <w:sz w:val="17"/>
                <w:szCs w:val="17"/>
              </w:rPr>
            </w:pPr>
            <w:r w:rsidRPr="00E0684A">
              <w:rPr>
                <w:rFonts w:ascii="Tahoma" w:hAnsi="Tahoma" w:cs="Tahoma"/>
                <w:sz w:val="17"/>
                <w:szCs w:val="17"/>
              </w:rPr>
              <w:t>Parmi les boi</w:t>
            </w:r>
            <w:r>
              <w:rPr>
                <w:rFonts w:ascii="Tahoma" w:hAnsi="Tahoma" w:cs="Tahoma"/>
                <w:sz w:val="17"/>
                <w:szCs w:val="17"/>
              </w:rPr>
              <w:t xml:space="preserve">s précieux, le bois de </w:t>
            </w:r>
            <w:r w:rsidRPr="00E0684A">
              <w:rPr>
                <w:rFonts w:ascii="Tahoma" w:hAnsi="Tahoma" w:cs="Tahoma"/>
                <w:i/>
                <w:sz w:val="17"/>
                <w:szCs w:val="17"/>
              </w:rPr>
              <w:t xml:space="preserve">D. </w:t>
            </w:r>
            <w:proofErr w:type="spellStart"/>
            <w:r w:rsidRPr="00E0684A">
              <w:rPr>
                <w:rFonts w:ascii="Tahoma" w:hAnsi="Tahoma" w:cs="Tahoma"/>
                <w:i/>
                <w:sz w:val="17"/>
                <w:szCs w:val="17"/>
              </w:rPr>
              <w:t>monticola</w:t>
            </w:r>
            <w:proofErr w:type="spellEnd"/>
            <w:r w:rsidRPr="00E0684A">
              <w:rPr>
                <w:rFonts w:ascii="Tahoma" w:hAnsi="Tahoma" w:cs="Tahoma"/>
                <w:sz w:val="17"/>
                <w:szCs w:val="17"/>
              </w:rPr>
              <w:t xml:space="preserve"> est lourd (densité de 840 kg/m3 à 12% d'humidité), de couleur beige clair à brun foncé, avec un aubier bien distinct de</w:t>
            </w:r>
          </w:p>
          <w:p w:rsidR="00F32EDA" w:rsidRDefault="00F32EDA" w:rsidP="00F32EDA">
            <w:pPr>
              <w:jc w:val="both"/>
              <w:rPr>
                <w:rFonts w:ascii="Tahoma" w:hAnsi="Tahoma" w:cs="Tahoma"/>
                <w:sz w:val="17"/>
                <w:szCs w:val="17"/>
              </w:rPr>
            </w:pPr>
          </w:p>
          <w:p w:rsidR="00DA60C6" w:rsidRPr="00E0684A" w:rsidRDefault="00F32EDA" w:rsidP="00F32EDA">
            <w:pPr>
              <w:jc w:val="center"/>
              <w:rPr>
                <w:rFonts w:ascii="Tahoma" w:hAnsi="Tahoma" w:cs="Tahoma"/>
                <w:sz w:val="17"/>
                <w:szCs w:val="17"/>
              </w:rPr>
            </w:pPr>
            <w:r>
              <w:rPr>
                <w:rFonts w:ascii="Tahoma" w:hAnsi="Tahoma" w:cs="Tahoma"/>
                <w:noProof/>
                <w:sz w:val="17"/>
                <w:szCs w:val="17"/>
                <w:lang w:eastAsia="fr-FR"/>
              </w:rPr>
              <w:drawing>
                <wp:inline distT="0" distB="0" distL="0" distR="0">
                  <wp:extent cx="2114550" cy="857250"/>
                  <wp:effectExtent l="19050" t="0" r="0" b="0"/>
                  <wp:docPr id="38" name="Image 37" descr="Bois_Hazovol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zovola_s.jpg"/>
                          <pic:cNvPicPr/>
                        </pic:nvPicPr>
                        <pic:blipFill>
                          <a:blip r:embed="rId29" cstate="print"/>
                          <a:stretch>
                            <a:fillRect/>
                          </a:stretch>
                        </pic:blipFill>
                        <pic:spPr>
                          <a:xfrm>
                            <a:off x="0" y="0"/>
                            <a:ext cx="2114550" cy="857250"/>
                          </a:xfrm>
                          <a:prstGeom prst="rect">
                            <a:avLst/>
                          </a:prstGeom>
                        </pic:spPr>
                      </pic:pic>
                    </a:graphicData>
                  </a:graphic>
                </wp:inline>
              </w:drawing>
            </w:r>
          </w:p>
        </w:tc>
        <w:tc>
          <w:tcPr>
            <w:tcW w:w="3535" w:type="dxa"/>
          </w:tcPr>
          <w:p w:rsidR="00E0684A" w:rsidRPr="00E0684A" w:rsidRDefault="00F32EDA" w:rsidP="00E0684A">
            <w:pPr>
              <w:jc w:val="both"/>
              <w:rPr>
                <w:rFonts w:ascii="Tahoma" w:hAnsi="Tahoma" w:cs="Tahoma"/>
                <w:sz w:val="17"/>
                <w:szCs w:val="17"/>
              </w:rPr>
            </w:pPr>
            <w:r w:rsidRPr="00E0684A">
              <w:rPr>
                <w:rFonts w:ascii="Tahoma" w:hAnsi="Tahoma" w:cs="Tahoma"/>
                <w:sz w:val="17"/>
                <w:szCs w:val="17"/>
              </w:rPr>
              <w:t xml:space="preserve">teint </w:t>
            </w:r>
            <w:r w:rsidR="00E0684A" w:rsidRPr="00E0684A">
              <w:rPr>
                <w:rFonts w:ascii="Tahoma" w:hAnsi="Tahoma" w:cs="Tahoma"/>
                <w:sz w:val="17"/>
                <w:szCs w:val="17"/>
              </w:rPr>
              <w:t>clair. Il est parfois veiné, conférant aux débits des qualités esthétiques assez spécifiques. Son grain est souvent grossier mais à pores rares laissant au bois une texture serrée. Il est facile à sécher et à travailler, à clouer, coller, vernir et cirer, donnant un très beau poli et des feuilles de placage de très bonne qualité.</w:t>
            </w:r>
          </w:p>
          <w:p w:rsidR="00E0684A" w:rsidRPr="00E0684A" w:rsidRDefault="00E0684A" w:rsidP="00E0684A">
            <w:pPr>
              <w:rPr>
                <w:rFonts w:ascii="Tahoma" w:hAnsi="Tahoma" w:cs="Tahoma"/>
                <w:sz w:val="17"/>
                <w:szCs w:val="17"/>
              </w:rPr>
            </w:pPr>
          </w:p>
          <w:p w:rsidR="00E0684A" w:rsidRPr="00E0684A" w:rsidRDefault="00E0684A" w:rsidP="00E0684A">
            <w:pPr>
              <w:rPr>
                <w:rFonts w:ascii="Tahoma" w:hAnsi="Tahoma" w:cs="Tahoma"/>
                <w:b/>
                <w:sz w:val="17"/>
                <w:szCs w:val="17"/>
              </w:rPr>
            </w:pPr>
            <w:r w:rsidRPr="00E0684A">
              <w:rPr>
                <w:rFonts w:ascii="Tahoma" w:hAnsi="Tahoma" w:cs="Tahoma"/>
                <w:b/>
                <w:sz w:val="17"/>
                <w:szCs w:val="17"/>
              </w:rPr>
              <w:t>Utilisations</w:t>
            </w:r>
          </w:p>
          <w:p w:rsidR="00E0684A" w:rsidRPr="00E0684A" w:rsidRDefault="00E0684A" w:rsidP="00E0684A">
            <w:pPr>
              <w:jc w:val="both"/>
              <w:rPr>
                <w:rFonts w:ascii="Tahoma" w:hAnsi="Tahoma" w:cs="Tahoma"/>
                <w:sz w:val="17"/>
                <w:szCs w:val="17"/>
              </w:rPr>
            </w:pPr>
            <w:r w:rsidRPr="00E0684A">
              <w:rPr>
                <w:rFonts w:ascii="Tahoma" w:hAnsi="Tahoma" w:cs="Tahoma"/>
                <w:sz w:val="17"/>
                <w:szCs w:val="17"/>
              </w:rPr>
              <w:t xml:space="preserve">Le bois de </w:t>
            </w:r>
            <w:r w:rsidRPr="00E0684A">
              <w:rPr>
                <w:rFonts w:ascii="Tahoma" w:hAnsi="Tahoma" w:cs="Tahoma"/>
                <w:i/>
                <w:sz w:val="17"/>
                <w:szCs w:val="17"/>
              </w:rPr>
              <w:t xml:space="preserve">D. </w:t>
            </w:r>
            <w:proofErr w:type="spellStart"/>
            <w:r w:rsidRPr="00E0684A">
              <w:rPr>
                <w:rFonts w:ascii="Tahoma" w:hAnsi="Tahoma" w:cs="Tahoma"/>
                <w:i/>
                <w:sz w:val="17"/>
                <w:szCs w:val="17"/>
              </w:rPr>
              <w:t>monticola</w:t>
            </w:r>
            <w:proofErr w:type="spellEnd"/>
            <w:r w:rsidRPr="00E0684A">
              <w:rPr>
                <w:rFonts w:ascii="Tahoma" w:hAnsi="Tahoma" w:cs="Tahoma"/>
                <w:sz w:val="17"/>
                <w:szCs w:val="17"/>
              </w:rPr>
              <w:t xml:space="preserve"> est classé dans la Catégorie d'utilisation I. Il est très recherché en ébénisterie, marqueterie, menuiserie fine et parqueterie de luxe. Il est aussi utilisé en placage tranché, en lutherie, en tournerie et en sculpture, ainsi que dans la confection des baguettes d'encadrement. Le </w:t>
            </w:r>
            <w:proofErr w:type="spellStart"/>
            <w:r w:rsidRPr="00E0684A">
              <w:rPr>
                <w:rFonts w:ascii="Tahoma" w:hAnsi="Tahoma" w:cs="Tahoma"/>
                <w:sz w:val="17"/>
                <w:szCs w:val="17"/>
              </w:rPr>
              <w:t>Hazovola</w:t>
            </w:r>
            <w:proofErr w:type="spellEnd"/>
            <w:r w:rsidRPr="00E0684A">
              <w:rPr>
                <w:rFonts w:ascii="Tahoma" w:hAnsi="Tahoma" w:cs="Tahoma"/>
                <w:sz w:val="17"/>
                <w:szCs w:val="17"/>
              </w:rPr>
              <w:t xml:space="preserve"> est en outre fort apprécié pour les travaux de charpente lourde apparente et dans la fabrication des moulures et des lambris.</w:t>
            </w:r>
          </w:p>
          <w:p w:rsidR="00E0684A" w:rsidRPr="00E0684A" w:rsidRDefault="00E0684A" w:rsidP="00E0684A">
            <w:pPr>
              <w:rPr>
                <w:rFonts w:ascii="Tahoma" w:hAnsi="Tahoma" w:cs="Tahoma"/>
                <w:sz w:val="17"/>
                <w:szCs w:val="17"/>
              </w:rPr>
            </w:pPr>
          </w:p>
          <w:p w:rsidR="00E0684A" w:rsidRPr="00E0684A" w:rsidRDefault="00E0684A" w:rsidP="00E0684A">
            <w:pPr>
              <w:rPr>
                <w:rFonts w:ascii="Tahoma" w:hAnsi="Tahoma" w:cs="Tahoma"/>
                <w:b/>
                <w:sz w:val="17"/>
                <w:szCs w:val="17"/>
              </w:rPr>
            </w:pPr>
            <w:r w:rsidRPr="00E0684A">
              <w:rPr>
                <w:rFonts w:ascii="Tahoma" w:hAnsi="Tahoma" w:cs="Tahoma"/>
                <w:b/>
                <w:sz w:val="17"/>
                <w:szCs w:val="17"/>
              </w:rPr>
              <w:t>Aspects économiques</w:t>
            </w:r>
          </w:p>
          <w:p w:rsidR="00DA60C6" w:rsidRPr="00E0684A" w:rsidRDefault="00E0684A" w:rsidP="00E0684A">
            <w:pPr>
              <w:jc w:val="both"/>
              <w:rPr>
                <w:rFonts w:ascii="Tahoma" w:hAnsi="Tahoma" w:cs="Tahoma"/>
                <w:sz w:val="17"/>
                <w:szCs w:val="17"/>
              </w:rPr>
            </w:pPr>
            <w:r w:rsidRPr="00E0684A">
              <w:rPr>
                <w:rFonts w:ascii="Tahoma" w:hAnsi="Tahoma" w:cs="Tahoma"/>
                <w:sz w:val="17"/>
                <w:szCs w:val="17"/>
              </w:rPr>
              <w:t>Espè</w:t>
            </w:r>
            <w:r>
              <w:rPr>
                <w:rFonts w:ascii="Tahoma" w:hAnsi="Tahoma" w:cs="Tahoma"/>
                <w:sz w:val="17"/>
                <w:szCs w:val="17"/>
              </w:rPr>
              <w:t>ce endémique autochtone apparte</w:t>
            </w:r>
            <w:r w:rsidRPr="00E0684A">
              <w:rPr>
                <w:rFonts w:ascii="Tahoma" w:hAnsi="Tahoma" w:cs="Tahoma"/>
                <w:sz w:val="17"/>
                <w:szCs w:val="17"/>
              </w:rPr>
              <w:t xml:space="preserve">nant au groupe des palissandres bruns de Madagascar, le </w:t>
            </w:r>
            <w:proofErr w:type="spellStart"/>
            <w:r w:rsidRPr="00E0684A">
              <w:rPr>
                <w:rFonts w:ascii="Tahoma" w:hAnsi="Tahoma" w:cs="Tahoma"/>
                <w:sz w:val="17"/>
                <w:szCs w:val="17"/>
              </w:rPr>
              <w:t>Hazovola</w:t>
            </w:r>
            <w:proofErr w:type="spellEnd"/>
            <w:r w:rsidRPr="00E0684A">
              <w:rPr>
                <w:rFonts w:ascii="Tahoma" w:hAnsi="Tahoma" w:cs="Tahoma"/>
                <w:sz w:val="17"/>
                <w:szCs w:val="17"/>
              </w:rPr>
              <w:t xml:space="preserve"> a un très grand avenir commercial car il est adapté à tous les travaux produisant des pièces de haut de gamme.</w:t>
            </w:r>
          </w:p>
        </w:tc>
        <w:tc>
          <w:tcPr>
            <w:tcW w:w="3536" w:type="dxa"/>
          </w:tcPr>
          <w:p w:rsidR="00DA60C6" w:rsidRDefault="00F32EDA" w:rsidP="00F32EDA">
            <w:pPr>
              <w:jc w:val="center"/>
              <w:rPr>
                <w:rFonts w:ascii="Tahoma" w:hAnsi="Tahoma" w:cs="Tahoma"/>
                <w:sz w:val="17"/>
                <w:szCs w:val="17"/>
              </w:rPr>
            </w:pPr>
            <w:r>
              <w:rPr>
                <w:rFonts w:ascii="Tahoma" w:hAnsi="Tahoma" w:cs="Tahoma"/>
                <w:noProof/>
                <w:sz w:val="17"/>
                <w:szCs w:val="17"/>
                <w:lang w:eastAsia="fr-FR"/>
              </w:rPr>
              <w:drawing>
                <wp:inline distT="0" distB="0" distL="0" distR="0">
                  <wp:extent cx="2171700" cy="3228975"/>
                  <wp:effectExtent l="19050" t="0" r="0" b="0"/>
                  <wp:docPr id="39" name="Image 38" descr="arbre_Hazovol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zovola_s.jpg"/>
                          <pic:cNvPicPr/>
                        </pic:nvPicPr>
                        <pic:blipFill>
                          <a:blip r:embed="rId30" cstate="print"/>
                          <a:stretch>
                            <a:fillRect/>
                          </a:stretch>
                        </pic:blipFill>
                        <pic:spPr>
                          <a:xfrm>
                            <a:off x="0" y="0"/>
                            <a:ext cx="2171700" cy="3228975"/>
                          </a:xfrm>
                          <a:prstGeom prst="rect">
                            <a:avLst/>
                          </a:prstGeom>
                        </pic:spPr>
                      </pic:pic>
                    </a:graphicData>
                  </a:graphic>
                </wp:inline>
              </w:drawing>
            </w:r>
          </w:p>
          <w:p w:rsidR="00F32EDA" w:rsidRDefault="00F32EDA" w:rsidP="00F32EDA">
            <w:pPr>
              <w:rPr>
                <w:rFonts w:ascii="Tahoma" w:hAnsi="Tahoma" w:cs="Tahoma"/>
                <w:sz w:val="17"/>
                <w:szCs w:val="17"/>
              </w:rPr>
            </w:pPr>
          </w:p>
          <w:p w:rsidR="00F32EDA" w:rsidRPr="00E0684A" w:rsidRDefault="00F32EDA" w:rsidP="00F32EDA">
            <w:pPr>
              <w:rPr>
                <w:rFonts w:ascii="Tahoma" w:hAnsi="Tahoma" w:cs="Tahoma"/>
                <w:sz w:val="17"/>
                <w:szCs w:val="17"/>
              </w:rPr>
            </w:pPr>
            <w:r>
              <w:rPr>
                <w:rFonts w:ascii="Tahoma" w:hAnsi="Tahoma" w:cs="Tahoma"/>
                <w:sz w:val="17"/>
                <w:szCs w:val="17"/>
              </w:rPr>
              <w:t>Sur le marché local, le prix des débits stan</w:t>
            </w:r>
            <w:r>
              <w:rPr>
                <w:rFonts w:ascii="Tahoma" w:hAnsi="Tahoma" w:cs="Tahoma"/>
                <w:sz w:val="17"/>
                <w:szCs w:val="17"/>
              </w:rPr>
              <w:softHyphen/>
              <w:t xml:space="preserve">dardisés est aligné à celui de </w:t>
            </w:r>
            <w:r>
              <w:rPr>
                <w:rFonts w:ascii="Verdana" w:hAnsi="Verdana" w:cs="Verdana"/>
                <w:i/>
                <w:iCs/>
                <w:sz w:val="16"/>
                <w:szCs w:val="16"/>
              </w:rPr>
              <w:t xml:space="preserve">Dalbergia </w:t>
            </w:r>
            <w:proofErr w:type="spellStart"/>
            <w:r>
              <w:rPr>
                <w:rFonts w:ascii="Verdana" w:hAnsi="Verdana" w:cs="Verdana"/>
                <w:i/>
                <w:iCs/>
                <w:sz w:val="16"/>
                <w:szCs w:val="16"/>
              </w:rPr>
              <w:t>baronii</w:t>
            </w:r>
            <w:proofErr w:type="spellEnd"/>
            <w:r>
              <w:rPr>
                <w:rFonts w:ascii="Verdana" w:hAnsi="Verdana" w:cs="Verdana"/>
                <w:i/>
                <w:iCs/>
                <w:sz w:val="16"/>
                <w:szCs w:val="16"/>
              </w:rPr>
              <w:t xml:space="preserve">. </w:t>
            </w:r>
            <w:r>
              <w:rPr>
                <w:rFonts w:ascii="Tahoma" w:hAnsi="Tahoma" w:cs="Tahoma"/>
                <w:sz w:val="17"/>
                <w:szCs w:val="17"/>
              </w:rPr>
              <w:t xml:space="preserve">Au niveau international, une </w:t>
            </w:r>
          </w:p>
        </w:tc>
      </w:tr>
      <w:tr w:rsidR="00DA60C6" w:rsidRPr="00E0684A" w:rsidTr="00DA60C6">
        <w:tc>
          <w:tcPr>
            <w:tcW w:w="3535" w:type="dxa"/>
          </w:tcPr>
          <w:p w:rsidR="00DA60C6" w:rsidRDefault="00F32EDA" w:rsidP="00F32EDA">
            <w:pPr>
              <w:jc w:val="center"/>
              <w:rPr>
                <w:rFonts w:ascii="Tahoma" w:hAnsi="Tahoma" w:cs="Tahoma"/>
                <w:sz w:val="17"/>
                <w:szCs w:val="17"/>
              </w:rPr>
            </w:pPr>
            <w:r>
              <w:rPr>
                <w:rFonts w:ascii="Tahoma" w:hAnsi="Tahoma" w:cs="Tahoma"/>
                <w:noProof/>
                <w:sz w:val="17"/>
                <w:szCs w:val="17"/>
                <w:lang w:eastAsia="fr-FR"/>
              </w:rPr>
              <w:drawing>
                <wp:inline distT="0" distB="0" distL="0" distR="0">
                  <wp:extent cx="885825" cy="1495425"/>
                  <wp:effectExtent l="19050" t="0" r="9525" b="0"/>
                  <wp:docPr id="40" name="Image 39" descr="port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s1.jpg"/>
                          <pic:cNvPicPr/>
                        </pic:nvPicPr>
                        <pic:blipFill>
                          <a:blip r:embed="rId31" cstate="print"/>
                          <a:stretch>
                            <a:fillRect/>
                          </a:stretch>
                        </pic:blipFill>
                        <pic:spPr>
                          <a:xfrm>
                            <a:off x="0" y="0"/>
                            <a:ext cx="885825" cy="1495425"/>
                          </a:xfrm>
                          <a:prstGeom prst="rect">
                            <a:avLst/>
                          </a:prstGeom>
                        </pic:spPr>
                      </pic:pic>
                    </a:graphicData>
                  </a:graphic>
                </wp:inline>
              </w:drawing>
            </w:r>
          </w:p>
          <w:p w:rsidR="00F32EDA" w:rsidRDefault="00F32EDA" w:rsidP="00A6712E">
            <w:pPr>
              <w:rPr>
                <w:rFonts w:ascii="Tahoma" w:hAnsi="Tahoma" w:cs="Tahoma"/>
                <w:sz w:val="17"/>
                <w:szCs w:val="17"/>
              </w:rPr>
            </w:pPr>
          </w:p>
          <w:p w:rsidR="00F32EDA" w:rsidRPr="00F32EDA" w:rsidRDefault="00F32EDA" w:rsidP="00F32EDA">
            <w:pPr>
              <w:jc w:val="both"/>
              <w:rPr>
                <w:rFonts w:ascii="Tahoma" w:hAnsi="Tahoma" w:cs="Tahoma"/>
                <w:sz w:val="17"/>
                <w:szCs w:val="17"/>
              </w:rPr>
            </w:pPr>
            <w:r>
              <w:rPr>
                <w:rFonts w:ascii="Tahoma" w:hAnsi="Tahoma" w:cs="Tahoma"/>
                <w:sz w:val="17"/>
                <w:szCs w:val="17"/>
              </w:rPr>
              <w:t>cam</w:t>
            </w:r>
            <w:r w:rsidRPr="00F32EDA">
              <w:rPr>
                <w:rFonts w:ascii="Tahoma" w:hAnsi="Tahoma" w:cs="Tahoma"/>
                <w:sz w:val="17"/>
                <w:szCs w:val="17"/>
              </w:rPr>
              <w:t>pagne d'information devrait être menée pour commercialiser ce genre de bois à sa juste valeur.</w:t>
            </w:r>
          </w:p>
          <w:p w:rsidR="00F32EDA" w:rsidRPr="00F32EDA" w:rsidRDefault="00F32EDA" w:rsidP="00F32EDA">
            <w:pPr>
              <w:jc w:val="both"/>
              <w:rPr>
                <w:rFonts w:ascii="Tahoma" w:hAnsi="Tahoma" w:cs="Tahoma"/>
                <w:sz w:val="17"/>
                <w:szCs w:val="17"/>
              </w:rPr>
            </w:pPr>
            <w:r w:rsidRPr="00F32EDA">
              <w:rPr>
                <w:rFonts w:ascii="Tahoma" w:hAnsi="Tahoma" w:cs="Tahoma"/>
                <w:sz w:val="17"/>
                <w:szCs w:val="17"/>
              </w:rPr>
              <w:t xml:space="preserve">Enfin, une gestion durable de cette espèce est </w:t>
            </w:r>
            <w:r>
              <w:rPr>
                <w:rFonts w:ascii="Tahoma" w:hAnsi="Tahoma" w:cs="Tahoma"/>
                <w:sz w:val="17"/>
                <w:szCs w:val="17"/>
              </w:rPr>
              <w:t>indispensable, car sa surexploi</w:t>
            </w:r>
            <w:r w:rsidRPr="00F32EDA">
              <w:rPr>
                <w:rFonts w:ascii="Tahoma" w:hAnsi="Tahoma" w:cs="Tahoma"/>
                <w:sz w:val="17"/>
                <w:szCs w:val="17"/>
              </w:rPr>
              <w:t>tation antérieure a conduit à une raréfaction des spécimens à grand diamètre.</w:t>
            </w:r>
          </w:p>
          <w:p w:rsidR="00F32EDA" w:rsidRPr="00F32EDA" w:rsidRDefault="00F32EDA" w:rsidP="00F32EDA">
            <w:pPr>
              <w:rPr>
                <w:rFonts w:ascii="Tahoma" w:hAnsi="Tahoma" w:cs="Tahoma"/>
                <w:sz w:val="17"/>
                <w:szCs w:val="17"/>
              </w:rPr>
            </w:pPr>
          </w:p>
          <w:p w:rsidR="00F32EDA" w:rsidRPr="00F32EDA" w:rsidRDefault="00F32EDA" w:rsidP="00F32EDA">
            <w:pPr>
              <w:rPr>
                <w:rFonts w:ascii="Tahoma" w:hAnsi="Tahoma" w:cs="Tahoma"/>
                <w:b/>
                <w:sz w:val="17"/>
                <w:szCs w:val="17"/>
              </w:rPr>
            </w:pPr>
            <w:r w:rsidRPr="00F32EDA">
              <w:rPr>
                <w:rFonts w:ascii="Tahoma" w:hAnsi="Tahoma" w:cs="Tahoma"/>
                <w:b/>
                <w:sz w:val="17"/>
                <w:szCs w:val="17"/>
              </w:rPr>
              <w:t>La station</w:t>
            </w:r>
          </w:p>
          <w:p w:rsidR="00F32EDA" w:rsidRPr="00F32EDA" w:rsidRDefault="00F32EDA" w:rsidP="00F32EDA">
            <w:pPr>
              <w:jc w:val="both"/>
              <w:rPr>
                <w:rFonts w:ascii="Tahoma" w:hAnsi="Tahoma" w:cs="Tahoma"/>
                <w:sz w:val="17"/>
                <w:szCs w:val="17"/>
              </w:rPr>
            </w:pPr>
            <w:r w:rsidRPr="00F32EDA">
              <w:rPr>
                <w:rFonts w:ascii="Tahoma" w:hAnsi="Tahoma" w:cs="Tahoma"/>
                <w:sz w:val="17"/>
                <w:szCs w:val="17"/>
              </w:rPr>
              <w:t xml:space="preserve">Le </w:t>
            </w:r>
            <w:r w:rsidRPr="00F32EDA">
              <w:rPr>
                <w:rFonts w:ascii="Tahoma" w:hAnsi="Tahoma" w:cs="Tahoma"/>
                <w:i/>
                <w:sz w:val="17"/>
                <w:szCs w:val="17"/>
              </w:rPr>
              <w:t xml:space="preserve">D. </w:t>
            </w:r>
            <w:proofErr w:type="spellStart"/>
            <w:r w:rsidRPr="00F32EDA">
              <w:rPr>
                <w:rFonts w:ascii="Tahoma" w:hAnsi="Tahoma" w:cs="Tahoma"/>
                <w:i/>
                <w:sz w:val="17"/>
                <w:szCs w:val="17"/>
              </w:rPr>
              <w:t>monticola</w:t>
            </w:r>
            <w:proofErr w:type="spellEnd"/>
            <w:r w:rsidRPr="00F32EDA">
              <w:rPr>
                <w:rFonts w:ascii="Tahoma" w:hAnsi="Tahoma" w:cs="Tahoma"/>
                <w:sz w:val="17"/>
                <w:szCs w:val="17"/>
              </w:rPr>
              <w:t xml:space="preserve"> est rencontré dans les forêts sempervirentes humides du domaine oriental, du bord de la mer jusqu'aux forêts de montagne.</w:t>
            </w:r>
          </w:p>
          <w:p w:rsidR="00F32EDA" w:rsidRPr="00F32EDA" w:rsidRDefault="00F32EDA" w:rsidP="00F32EDA">
            <w:pPr>
              <w:jc w:val="both"/>
              <w:rPr>
                <w:rFonts w:ascii="Tahoma" w:hAnsi="Tahoma" w:cs="Tahoma"/>
                <w:sz w:val="17"/>
                <w:szCs w:val="17"/>
              </w:rPr>
            </w:pPr>
            <w:r w:rsidRPr="00F32EDA">
              <w:rPr>
                <w:rFonts w:ascii="Tahoma" w:hAnsi="Tahoma" w:cs="Tahoma"/>
                <w:sz w:val="17"/>
                <w:szCs w:val="17"/>
              </w:rPr>
              <w:t>C'est une essence héliophile, nécessitant pour son meilleur développement une pluviométrie annuelle entre 1500 et 3000 mm, une saison sèche ne dépassant pas 3 mois et des températures moyennes annuelles de 20 à 24°C.</w:t>
            </w:r>
          </w:p>
          <w:p w:rsidR="00F32EDA" w:rsidRPr="00E0684A" w:rsidRDefault="00F32EDA" w:rsidP="00F32EDA">
            <w:pPr>
              <w:jc w:val="both"/>
              <w:rPr>
                <w:rFonts w:ascii="Tahoma" w:hAnsi="Tahoma" w:cs="Tahoma"/>
                <w:sz w:val="17"/>
                <w:szCs w:val="17"/>
              </w:rPr>
            </w:pPr>
            <w:r w:rsidRPr="00F32EDA">
              <w:rPr>
                <w:rFonts w:ascii="Tahoma" w:hAnsi="Tahoma" w:cs="Tahoma"/>
                <w:sz w:val="17"/>
                <w:szCs w:val="17"/>
              </w:rPr>
              <w:t xml:space="preserve">Le </w:t>
            </w:r>
            <w:proofErr w:type="spellStart"/>
            <w:r w:rsidRPr="00F32EDA">
              <w:rPr>
                <w:rFonts w:ascii="Tahoma" w:hAnsi="Tahoma" w:cs="Tahoma"/>
                <w:sz w:val="17"/>
                <w:szCs w:val="17"/>
              </w:rPr>
              <w:t>Hazovola</w:t>
            </w:r>
            <w:proofErr w:type="spellEnd"/>
            <w:r w:rsidRPr="00F32EDA">
              <w:rPr>
                <w:rFonts w:ascii="Tahoma" w:hAnsi="Tahoma" w:cs="Tahoma"/>
                <w:sz w:val="17"/>
                <w:szCs w:val="17"/>
              </w:rPr>
              <w:t xml:space="preserve"> accepte des sols de texture sableux argilo-sableux et n'est pas très exigeant quant à leur drainage.</w:t>
            </w:r>
          </w:p>
        </w:tc>
        <w:tc>
          <w:tcPr>
            <w:tcW w:w="3535" w:type="dxa"/>
          </w:tcPr>
          <w:p w:rsidR="00F32EDA" w:rsidRDefault="00F32EDA" w:rsidP="00F32EDA">
            <w:pPr>
              <w:kinsoku w:val="0"/>
              <w:overflowPunct w:val="0"/>
              <w:spacing w:before="79" w:line="229" w:lineRule="exact"/>
              <w:ind w:left="216"/>
              <w:textAlignment w:val="baseline"/>
              <w:rPr>
                <w:rFonts w:ascii="Arial" w:hAnsi="Arial" w:cs="Arial"/>
                <w:b/>
                <w:bCs/>
                <w:color w:val="0A0A0A"/>
                <w:spacing w:val="7"/>
              </w:rPr>
            </w:pPr>
            <w:r>
              <w:rPr>
                <w:rFonts w:ascii="Arial" w:hAnsi="Arial" w:cs="Arial"/>
                <w:b/>
                <w:bCs/>
                <w:spacing w:val="7"/>
              </w:rPr>
              <w:t>La</w:t>
            </w:r>
            <w:r>
              <w:rPr>
                <w:rFonts w:ascii="Arial" w:hAnsi="Arial" w:cs="Arial"/>
                <w:b/>
                <w:bCs/>
                <w:color w:val="0A0A0A"/>
                <w:spacing w:val="7"/>
              </w:rPr>
              <w:t xml:space="preserve"> culture</w:t>
            </w:r>
          </w:p>
          <w:p w:rsidR="00F32EDA" w:rsidRDefault="00F32EDA" w:rsidP="00F32EDA">
            <w:pPr>
              <w:kinsoku w:val="0"/>
              <w:overflowPunct w:val="0"/>
              <w:spacing w:before="113" w:line="209" w:lineRule="exact"/>
              <w:jc w:val="both"/>
              <w:textAlignment w:val="baseline"/>
              <w:rPr>
                <w:rFonts w:ascii="Arial" w:hAnsi="Arial" w:cs="Arial"/>
                <w:spacing w:val="-4"/>
                <w:sz w:val="17"/>
                <w:szCs w:val="17"/>
              </w:rPr>
            </w:pPr>
            <w:r>
              <w:rPr>
                <w:rFonts w:ascii="Arial" w:hAnsi="Arial" w:cs="Arial"/>
                <w:spacing w:val="-4"/>
                <w:sz w:val="17"/>
                <w:szCs w:val="17"/>
              </w:rPr>
              <w:t xml:space="preserve">La régénération naturelle de </w:t>
            </w:r>
            <w:r>
              <w:rPr>
                <w:rFonts w:ascii="Arial" w:hAnsi="Arial" w:cs="Arial"/>
                <w:i/>
                <w:iCs/>
                <w:spacing w:val="-4"/>
                <w:sz w:val="17"/>
                <w:szCs w:val="17"/>
              </w:rPr>
              <w:t xml:space="preserve">Dalbergia </w:t>
            </w:r>
            <w:proofErr w:type="spellStart"/>
            <w:r>
              <w:rPr>
                <w:rFonts w:ascii="Arial" w:hAnsi="Arial" w:cs="Arial"/>
                <w:i/>
                <w:iCs/>
                <w:spacing w:val="-4"/>
                <w:sz w:val="17"/>
                <w:szCs w:val="17"/>
              </w:rPr>
              <w:t>mon</w:t>
            </w:r>
            <w:r>
              <w:rPr>
                <w:rFonts w:ascii="Arial" w:hAnsi="Arial" w:cs="Arial"/>
                <w:i/>
                <w:iCs/>
                <w:spacing w:val="-4"/>
                <w:sz w:val="17"/>
                <w:szCs w:val="17"/>
              </w:rPr>
              <w:softHyphen/>
              <w:t>ticola</w:t>
            </w:r>
            <w:proofErr w:type="spellEnd"/>
            <w:r>
              <w:rPr>
                <w:rFonts w:ascii="Arial" w:hAnsi="Arial" w:cs="Arial"/>
                <w:i/>
                <w:iCs/>
                <w:spacing w:val="-4"/>
                <w:sz w:val="17"/>
                <w:szCs w:val="17"/>
              </w:rPr>
              <w:t xml:space="preserve"> </w:t>
            </w:r>
            <w:r>
              <w:rPr>
                <w:rFonts w:ascii="Arial" w:hAnsi="Arial" w:cs="Arial"/>
                <w:spacing w:val="-4"/>
                <w:sz w:val="17"/>
                <w:szCs w:val="17"/>
              </w:rPr>
              <w:t>est habituellement peu abondante. En pépinière, les graines sont à déloger du fruit avant le semis. Le taux de germination des graines fraichement récoltées est assez élevé, mais il diminue assez rapidement avec le temps. La levée des graines intervient 7 à 13 jours après le semis avec un taux de germination de 70 à 90%. Un élevage en pépinière des jeunes plants est de 18 à 24 mois est recommandé avant la plantation.</w:t>
            </w:r>
          </w:p>
          <w:p w:rsidR="00F32EDA" w:rsidRDefault="00F32EDA" w:rsidP="00F32EDA">
            <w:pPr>
              <w:kinsoku w:val="0"/>
              <w:overflowPunct w:val="0"/>
              <w:spacing w:before="240" w:line="238" w:lineRule="exact"/>
              <w:ind w:left="216"/>
              <w:textAlignment w:val="baseline"/>
              <w:rPr>
                <w:rFonts w:ascii="Arial" w:hAnsi="Arial" w:cs="Arial"/>
                <w:b/>
                <w:bCs/>
                <w:spacing w:val="5"/>
              </w:rPr>
            </w:pPr>
            <w:r>
              <w:rPr>
                <w:rFonts w:ascii="Arial" w:hAnsi="Arial" w:cs="Arial"/>
                <w:b/>
                <w:bCs/>
                <w:spacing w:val="5"/>
              </w:rPr>
              <w:t>La croissance</w:t>
            </w:r>
          </w:p>
          <w:p w:rsidR="00DA60C6" w:rsidRPr="00E0684A" w:rsidRDefault="00F32EDA" w:rsidP="00F32EDA">
            <w:pPr>
              <w:jc w:val="both"/>
              <w:rPr>
                <w:rFonts w:ascii="Tahoma" w:hAnsi="Tahoma" w:cs="Tahoma"/>
                <w:sz w:val="17"/>
                <w:szCs w:val="17"/>
              </w:rPr>
            </w:pPr>
            <w:r>
              <w:rPr>
                <w:rFonts w:ascii="Arial" w:hAnsi="Arial" w:cs="Arial"/>
                <w:spacing w:val="-4"/>
                <w:sz w:val="17"/>
                <w:szCs w:val="17"/>
              </w:rPr>
              <w:t xml:space="preserve">Le </w:t>
            </w:r>
            <w:r w:rsidRPr="00F32EDA">
              <w:rPr>
                <w:rFonts w:ascii="Tahoma" w:hAnsi="Tahoma" w:cs="Tahoma"/>
                <w:i/>
                <w:iCs/>
                <w:spacing w:val="-4"/>
                <w:sz w:val="17"/>
                <w:szCs w:val="17"/>
              </w:rPr>
              <w:t>D.</w:t>
            </w:r>
            <w:r>
              <w:rPr>
                <w:rFonts w:ascii="Arial" w:hAnsi="Arial" w:cs="Arial"/>
                <w:i/>
                <w:iCs/>
                <w:spacing w:val="-4"/>
              </w:rPr>
              <w:t xml:space="preserve"> </w:t>
            </w:r>
            <w:proofErr w:type="spellStart"/>
            <w:r>
              <w:rPr>
                <w:rFonts w:ascii="Arial" w:hAnsi="Arial" w:cs="Arial"/>
                <w:i/>
                <w:iCs/>
                <w:spacing w:val="-4"/>
                <w:sz w:val="17"/>
                <w:szCs w:val="17"/>
              </w:rPr>
              <w:t>monticola</w:t>
            </w:r>
            <w:proofErr w:type="spellEnd"/>
            <w:r>
              <w:rPr>
                <w:rFonts w:ascii="Arial" w:hAnsi="Arial" w:cs="Arial"/>
                <w:i/>
                <w:iCs/>
                <w:spacing w:val="-4"/>
                <w:sz w:val="17"/>
                <w:szCs w:val="17"/>
              </w:rPr>
              <w:t xml:space="preserve"> </w:t>
            </w:r>
            <w:r>
              <w:rPr>
                <w:rFonts w:ascii="Arial" w:hAnsi="Arial" w:cs="Arial"/>
                <w:spacing w:val="-4"/>
                <w:sz w:val="17"/>
                <w:szCs w:val="17"/>
              </w:rPr>
              <w:t xml:space="preserve">est un grand arbre, atteignant 30 m de hauteur avec un diamètre pouvant dépasser 140 cm. C'est une espèce à croissance lente, avec un accroissement annuel moyen en hauteur de 15 à 30 cm et de 4 à 6 mm seulement en diamètre. Il est fortement recommandé de transplanter les plants quand leur taille en pépinière atteint 15 à 30 cm. Le </w:t>
            </w:r>
            <w:proofErr w:type="spellStart"/>
            <w:r>
              <w:rPr>
                <w:rFonts w:ascii="Arial" w:hAnsi="Arial" w:cs="Arial"/>
                <w:spacing w:val="-4"/>
                <w:sz w:val="17"/>
                <w:szCs w:val="17"/>
              </w:rPr>
              <w:t>Hazovola</w:t>
            </w:r>
            <w:proofErr w:type="spellEnd"/>
            <w:r>
              <w:rPr>
                <w:rFonts w:ascii="Arial" w:hAnsi="Arial" w:cs="Arial"/>
                <w:spacing w:val="-4"/>
                <w:sz w:val="17"/>
                <w:szCs w:val="17"/>
              </w:rPr>
              <w:t xml:space="preserve"> est une essence adaptée aux plantations en enrichissement des forêts, ou en afforestation avec des soins appropriés. En reboisement la densité conseillée est de 1600 pieds par hectare ; dans des layons ouverts de 2 m de largeur ou dans des trouées, avec un espacement de 2,5 m entre les plants. Cette densité est à réduire progressivement à 400 à 500 pieds/ha à travers des éclaircies sélectives</w:t>
            </w:r>
          </w:p>
        </w:tc>
        <w:tc>
          <w:tcPr>
            <w:tcW w:w="3536" w:type="dxa"/>
          </w:tcPr>
          <w:p w:rsidR="00F32EDA" w:rsidRDefault="00F32EDA" w:rsidP="00F32EDA">
            <w:pPr>
              <w:rPr>
                <w:u w:val="single"/>
              </w:rPr>
            </w:pPr>
            <w:r>
              <w:rPr>
                <w:b/>
                <w:u w:val="single"/>
              </w:rPr>
              <w:t>Zones de croissance</w:t>
            </w:r>
          </w:p>
          <w:p w:rsidR="00F32EDA" w:rsidRDefault="00F32EDA" w:rsidP="00F32EDA">
            <w:pPr>
              <w:rPr>
                <w:u w:val="single"/>
              </w:rPr>
            </w:pPr>
          </w:p>
          <w:p w:rsidR="00DA60C6" w:rsidRPr="00E0684A" w:rsidRDefault="00F32EDA" w:rsidP="00F32EDA">
            <w:pPr>
              <w:jc w:val="center"/>
              <w:rPr>
                <w:rFonts w:ascii="Tahoma" w:hAnsi="Tahoma" w:cs="Tahoma"/>
                <w:sz w:val="17"/>
                <w:szCs w:val="17"/>
              </w:rPr>
            </w:pPr>
            <w:r>
              <w:rPr>
                <w:rFonts w:ascii="Tahoma" w:hAnsi="Tahoma" w:cs="Tahoma"/>
                <w:noProof/>
                <w:sz w:val="17"/>
                <w:szCs w:val="17"/>
                <w:lang w:eastAsia="fr-FR"/>
              </w:rPr>
              <w:drawing>
                <wp:inline distT="0" distB="0" distL="0" distR="0">
                  <wp:extent cx="2076450" cy="4143375"/>
                  <wp:effectExtent l="19050" t="0" r="0" b="0"/>
                  <wp:docPr id="41" name="Image 40" descr="ZoneDistrib_Hazovol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zovola_s.jpg"/>
                          <pic:cNvPicPr/>
                        </pic:nvPicPr>
                        <pic:blipFill>
                          <a:blip r:embed="rId32" cstate="print"/>
                          <a:stretch>
                            <a:fillRect/>
                          </a:stretch>
                        </pic:blipFill>
                        <pic:spPr>
                          <a:xfrm>
                            <a:off x="0" y="0"/>
                            <a:ext cx="2076450" cy="4143375"/>
                          </a:xfrm>
                          <a:prstGeom prst="rect">
                            <a:avLst/>
                          </a:prstGeom>
                        </pic:spPr>
                      </pic:pic>
                    </a:graphicData>
                  </a:graphic>
                </wp:inline>
              </w:drawing>
            </w:r>
          </w:p>
        </w:tc>
      </w:tr>
    </w:tbl>
    <w:p w:rsidR="00DA60C6" w:rsidRDefault="00F32EDA" w:rsidP="00F32EDA">
      <w:pPr>
        <w:spacing w:after="0" w:line="240" w:lineRule="auto"/>
        <w:jc w:val="center"/>
      </w:pPr>
      <w:r>
        <w:t>Pages 50 et 51</w:t>
      </w:r>
    </w:p>
    <w:p w:rsidR="00F32EDA" w:rsidRDefault="00F32EDA">
      <w:r>
        <w:br w:type="page"/>
      </w:r>
    </w:p>
    <w:p w:rsidR="009A20F6" w:rsidRPr="009A20F6" w:rsidRDefault="009A20F6" w:rsidP="009A20F6">
      <w:pPr>
        <w:kinsoku w:val="0"/>
        <w:overflowPunct w:val="0"/>
        <w:spacing w:after="0" w:line="240" w:lineRule="auto"/>
        <w:textAlignment w:val="baseline"/>
        <w:rPr>
          <w:rFonts w:ascii="Tahoma" w:hAnsi="Tahoma" w:cs="Tahoma"/>
          <w:b/>
          <w:bCs/>
          <w:color w:val="FCF5A5"/>
          <w:spacing w:val="8"/>
          <w:w w:val="105"/>
          <w:sz w:val="38"/>
          <w:szCs w:val="38"/>
        </w:rPr>
      </w:pPr>
      <w:proofErr w:type="spellStart"/>
      <w:r w:rsidRPr="009A20F6">
        <w:rPr>
          <w:rFonts w:ascii="Tahoma" w:hAnsi="Tahoma" w:cs="Tahoma"/>
          <w:b/>
          <w:bCs/>
          <w:color w:val="FCF5A5"/>
          <w:spacing w:val="8"/>
          <w:w w:val="105"/>
          <w:sz w:val="38"/>
          <w:szCs w:val="38"/>
          <w:highlight w:val="darkRed"/>
        </w:rPr>
        <w:lastRenderedPageBreak/>
        <w:t>Volobe</w:t>
      </w:r>
      <w:proofErr w:type="spellEnd"/>
      <w:r w:rsidRPr="009A20F6">
        <w:rPr>
          <w:rFonts w:ascii="Tahoma" w:hAnsi="Tahoma" w:cs="Tahoma"/>
          <w:b/>
          <w:bCs/>
          <w:color w:val="FCF5A5"/>
          <w:spacing w:val="8"/>
          <w:w w:val="105"/>
          <w:sz w:val="38"/>
          <w:szCs w:val="38"/>
          <w:highlight w:val="darkRed"/>
        </w:rPr>
        <w:t xml:space="preserve"> </w:t>
      </w:r>
      <w:proofErr w:type="spellStart"/>
      <w:r w:rsidRPr="009A20F6">
        <w:rPr>
          <w:rFonts w:ascii="Tahoma" w:hAnsi="Tahoma" w:cs="Tahoma"/>
          <w:b/>
          <w:bCs/>
          <w:color w:val="FCF5A5"/>
          <w:spacing w:val="8"/>
          <w:w w:val="105"/>
          <w:sz w:val="38"/>
          <w:szCs w:val="38"/>
          <w:highlight w:val="darkRed"/>
        </w:rPr>
        <w:t>mavo</w:t>
      </w:r>
      <w:proofErr w:type="spellEnd"/>
      <w:r w:rsidRPr="009A20F6">
        <w:rPr>
          <w:rFonts w:ascii="Tahoma" w:hAnsi="Tahoma" w:cs="Tahoma"/>
          <w:b/>
          <w:bCs/>
          <w:color w:val="FCF5A5"/>
          <w:spacing w:val="8"/>
          <w:w w:val="105"/>
          <w:sz w:val="38"/>
          <w:szCs w:val="38"/>
          <w:highlight w:val="darkRed"/>
        </w:rPr>
        <w:t xml:space="preserve">, Volo </w:t>
      </w:r>
      <w:proofErr w:type="spellStart"/>
      <w:r w:rsidRPr="009A20F6">
        <w:rPr>
          <w:rFonts w:ascii="Tahoma" w:hAnsi="Tahoma" w:cs="Tahoma"/>
          <w:b/>
          <w:bCs/>
          <w:color w:val="FCF5A5"/>
          <w:spacing w:val="8"/>
          <w:w w:val="105"/>
          <w:sz w:val="38"/>
          <w:szCs w:val="38"/>
          <w:highlight w:val="darkRed"/>
        </w:rPr>
        <w:t>gasy</w:t>
      </w:r>
      <w:proofErr w:type="spellEnd"/>
      <w:r w:rsidRPr="009A20F6">
        <w:rPr>
          <w:rFonts w:ascii="Tahoma" w:hAnsi="Tahoma" w:cs="Tahoma"/>
          <w:b/>
          <w:bCs/>
          <w:color w:val="FCF5A5"/>
          <w:spacing w:val="8"/>
          <w:w w:val="105"/>
          <w:sz w:val="38"/>
          <w:szCs w:val="38"/>
          <w:highlight w:val="darkRed"/>
        </w:rPr>
        <w:t>, Bambou</w:t>
      </w:r>
    </w:p>
    <w:p w:rsidR="009A20F6" w:rsidRDefault="009A20F6" w:rsidP="009A20F6">
      <w:pPr>
        <w:kinsoku w:val="0"/>
        <w:overflowPunct w:val="0"/>
        <w:spacing w:after="0" w:line="240" w:lineRule="auto"/>
        <w:textAlignment w:val="baseline"/>
        <w:rPr>
          <w:rFonts w:ascii="Garamond" w:hAnsi="Garamond" w:cs="Garamond"/>
          <w:i/>
          <w:iCs/>
          <w:color w:val="FFFFFF"/>
          <w:spacing w:val="3"/>
          <w:sz w:val="25"/>
          <w:szCs w:val="25"/>
          <w:shd w:val="clear" w:color="auto" w:fill="F89977"/>
        </w:rPr>
      </w:pPr>
      <w:proofErr w:type="spellStart"/>
      <w:r>
        <w:rPr>
          <w:rFonts w:ascii="Arial" w:hAnsi="Arial" w:cs="Arial"/>
          <w:i/>
          <w:iCs/>
          <w:color w:val="FFFFFF"/>
          <w:spacing w:val="3"/>
          <w:sz w:val="21"/>
          <w:szCs w:val="21"/>
          <w:shd w:val="clear" w:color="auto" w:fill="F89977"/>
        </w:rPr>
        <w:t>Dendrocalamus</w:t>
      </w:r>
      <w:proofErr w:type="spellEnd"/>
      <w:r>
        <w:rPr>
          <w:rFonts w:ascii="Arial" w:hAnsi="Arial" w:cs="Arial"/>
          <w:i/>
          <w:iCs/>
          <w:color w:val="FFFFFF"/>
          <w:spacing w:val="3"/>
          <w:sz w:val="21"/>
          <w:szCs w:val="21"/>
          <w:shd w:val="clear" w:color="auto" w:fill="F89977"/>
        </w:rPr>
        <w:t xml:space="preserve"> </w:t>
      </w:r>
      <w:proofErr w:type="spellStart"/>
      <w:r>
        <w:rPr>
          <w:rFonts w:ascii="Arial" w:hAnsi="Arial" w:cs="Arial"/>
          <w:i/>
          <w:iCs/>
          <w:color w:val="FFFFFF"/>
          <w:spacing w:val="3"/>
          <w:sz w:val="21"/>
          <w:szCs w:val="21"/>
          <w:shd w:val="clear" w:color="auto" w:fill="F89977"/>
        </w:rPr>
        <w:t>giganteus</w:t>
      </w:r>
      <w:proofErr w:type="spellEnd"/>
      <w:r>
        <w:rPr>
          <w:rFonts w:ascii="Arial" w:hAnsi="Arial" w:cs="Arial"/>
          <w:i/>
          <w:iCs/>
          <w:color w:val="FFFFFF"/>
          <w:spacing w:val="3"/>
          <w:sz w:val="21"/>
          <w:szCs w:val="21"/>
          <w:shd w:val="clear" w:color="auto" w:fill="F89977"/>
        </w:rPr>
        <w:t xml:space="preserve">, Valiha </w:t>
      </w:r>
      <w:r>
        <w:rPr>
          <w:rFonts w:ascii="Garamond" w:hAnsi="Garamond" w:cs="Garamond"/>
          <w:i/>
          <w:iCs/>
          <w:color w:val="FFFFFF"/>
          <w:spacing w:val="3"/>
          <w:sz w:val="25"/>
          <w:szCs w:val="25"/>
          <w:shd w:val="clear" w:color="auto" w:fill="F89977"/>
        </w:rPr>
        <w:t>diffusa</w:t>
      </w:r>
    </w:p>
    <w:p w:rsidR="009A20F6" w:rsidRPr="009A20F6" w:rsidRDefault="009A20F6" w:rsidP="009A20F6">
      <w:pPr>
        <w:kinsoku w:val="0"/>
        <w:overflowPunct w:val="0"/>
        <w:spacing w:after="0" w:line="240" w:lineRule="auto"/>
        <w:textAlignment w:val="baseline"/>
        <w:rPr>
          <w:rFonts w:cstheme="minorHAnsi"/>
          <w:iCs/>
          <w:spacing w:val="3"/>
          <w:shd w:val="clear" w:color="auto" w:fill="F89977"/>
        </w:rPr>
      </w:pPr>
    </w:p>
    <w:tbl>
      <w:tblPr>
        <w:tblStyle w:val="Grilledutableau"/>
        <w:tblW w:w="0" w:type="auto"/>
        <w:tblLook w:val="04A0" w:firstRow="1" w:lastRow="0" w:firstColumn="1" w:lastColumn="0" w:noHBand="0" w:noVBand="1"/>
      </w:tblPr>
      <w:tblGrid>
        <w:gridCol w:w="3523"/>
        <w:gridCol w:w="3403"/>
        <w:gridCol w:w="3756"/>
      </w:tblGrid>
      <w:tr w:rsidR="009A20F6" w:rsidTr="005D4AA0">
        <w:tc>
          <w:tcPr>
            <w:tcW w:w="3523" w:type="dxa"/>
          </w:tcPr>
          <w:p w:rsidR="009A20F6" w:rsidRDefault="009A20F6" w:rsidP="009A20F6">
            <w:pPr>
              <w:kinsoku w:val="0"/>
              <w:overflowPunct w:val="0"/>
              <w:spacing w:before="8" w:line="244" w:lineRule="exact"/>
              <w:ind w:left="648"/>
              <w:textAlignment w:val="baseline"/>
              <w:rPr>
                <w:rFonts w:ascii="Tahoma" w:hAnsi="Tahoma" w:cs="Tahoma"/>
                <w:b/>
                <w:bCs/>
                <w:color w:val="1C1C1B"/>
                <w:spacing w:val="4"/>
              </w:rPr>
            </w:pPr>
            <w:r>
              <w:rPr>
                <w:rFonts w:ascii="Tahoma" w:hAnsi="Tahoma" w:cs="Tahoma"/>
                <w:b/>
                <w:bCs/>
                <w:color w:val="1C1C1B"/>
                <w:spacing w:val="4"/>
              </w:rPr>
              <w:t>Atouts</w:t>
            </w:r>
          </w:p>
          <w:p w:rsidR="009A20F6" w:rsidRDefault="009A20F6" w:rsidP="009A20F6">
            <w:pPr>
              <w:kinsoku w:val="0"/>
              <w:overflowPunct w:val="0"/>
              <w:spacing w:before="112" w:line="209" w:lineRule="exact"/>
              <w:jc w:val="both"/>
              <w:textAlignment w:val="baseline"/>
              <w:rPr>
                <w:rFonts w:ascii="Arial" w:hAnsi="Arial" w:cs="Arial"/>
                <w:i/>
                <w:iCs/>
                <w:color w:val="1C1C1B"/>
                <w:sz w:val="18"/>
                <w:szCs w:val="18"/>
              </w:rPr>
            </w:pPr>
            <w:r>
              <w:rPr>
                <w:rFonts w:ascii="Tahoma" w:hAnsi="Tahoma" w:cs="Tahoma"/>
                <w:color w:val="1C1C1B"/>
                <w:sz w:val="16"/>
                <w:szCs w:val="16"/>
              </w:rPr>
              <w:t xml:space="preserve">Madagascar possède plusieurs espèces de bambou poussant à l'extérieur des forêts et dont les fibres sont intéressantes pour des usages industriels. Parmi les espèces les plus grandes et les plus intéressantes sont le </w:t>
            </w:r>
            <w:proofErr w:type="spellStart"/>
            <w:r>
              <w:rPr>
                <w:rFonts w:ascii="Tahoma" w:hAnsi="Tahoma" w:cs="Tahoma"/>
                <w:color w:val="1C1C1B"/>
                <w:sz w:val="16"/>
                <w:szCs w:val="16"/>
              </w:rPr>
              <w:t>Volobe</w:t>
            </w:r>
            <w:proofErr w:type="spellEnd"/>
            <w:r>
              <w:rPr>
                <w:rFonts w:ascii="Tahoma" w:hAnsi="Tahoma" w:cs="Tahoma"/>
                <w:color w:val="1C1C1B"/>
                <w:sz w:val="16"/>
                <w:szCs w:val="16"/>
              </w:rPr>
              <w:t xml:space="preserve"> </w:t>
            </w:r>
            <w:proofErr w:type="spellStart"/>
            <w:r>
              <w:rPr>
                <w:rFonts w:ascii="Tahoma" w:hAnsi="Tahoma" w:cs="Tahoma"/>
                <w:color w:val="1C1C1B"/>
                <w:sz w:val="16"/>
                <w:szCs w:val="16"/>
              </w:rPr>
              <w:t>mavo</w:t>
            </w:r>
            <w:proofErr w:type="spellEnd"/>
            <w:r>
              <w:rPr>
                <w:rFonts w:ascii="Tahoma" w:hAnsi="Tahoma" w:cs="Tahoma"/>
                <w:color w:val="1C1C1B"/>
                <w:sz w:val="16"/>
                <w:szCs w:val="16"/>
              </w:rPr>
              <w:t xml:space="preserve">, natif de Birmanie, qui est déjà cultivé extensivement par des villageoises sur le </w:t>
            </w:r>
            <w:proofErr w:type="spellStart"/>
            <w:r>
              <w:rPr>
                <w:rFonts w:ascii="Tahoma" w:hAnsi="Tahoma" w:cs="Tahoma"/>
                <w:color w:val="1C1C1B"/>
                <w:sz w:val="16"/>
                <w:szCs w:val="16"/>
              </w:rPr>
              <w:t>cote</w:t>
            </w:r>
            <w:proofErr w:type="spellEnd"/>
            <w:r>
              <w:rPr>
                <w:rFonts w:ascii="Tahoma" w:hAnsi="Tahoma" w:cs="Tahoma"/>
                <w:color w:val="1C1C1B"/>
                <w:sz w:val="16"/>
                <w:szCs w:val="16"/>
              </w:rPr>
              <w:t xml:space="preserve"> Est, et le </w:t>
            </w:r>
            <w:proofErr w:type="spellStart"/>
            <w:r>
              <w:rPr>
                <w:rFonts w:ascii="Tahoma" w:hAnsi="Tahoma" w:cs="Tahoma"/>
                <w:color w:val="1C1C1B"/>
                <w:sz w:val="16"/>
                <w:szCs w:val="16"/>
              </w:rPr>
              <w:t>Vologasy</w:t>
            </w:r>
            <w:proofErr w:type="spellEnd"/>
            <w:r>
              <w:rPr>
                <w:rFonts w:ascii="Tahoma" w:hAnsi="Tahoma" w:cs="Tahoma"/>
                <w:color w:val="1C1C1B"/>
                <w:sz w:val="16"/>
                <w:szCs w:val="16"/>
              </w:rPr>
              <w:t>, natif à Madagascar dont les tiges sont employées dans la fabrication d'instruments de musique traditionnels (</w:t>
            </w:r>
            <w:proofErr w:type="gramStart"/>
            <w:r>
              <w:rPr>
                <w:rFonts w:ascii="Tahoma" w:hAnsi="Tahoma" w:cs="Tahoma"/>
                <w:color w:val="1C1C1B"/>
                <w:sz w:val="16"/>
                <w:szCs w:val="16"/>
              </w:rPr>
              <w:t xml:space="preserve">les </w:t>
            </w:r>
            <w:r w:rsidRPr="009A20F6">
              <w:rPr>
                <w:rFonts w:ascii="Tahoma" w:hAnsi="Tahoma" w:cs="Tahoma"/>
                <w:i/>
                <w:iCs/>
                <w:color w:val="1C1C1B"/>
                <w:sz w:val="17"/>
                <w:szCs w:val="17"/>
              </w:rPr>
              <w:t>valiha</w:t>
            </w:r>
            <w:proofErr w:type="gramEnd"/>
            <w:r w:rsidRPr="009A20F6">
              <w:rPr>
                <w:rFonts w:ascii="Tahoma" w:hAnsi="Tahoma" w:cs="Tahoma"/>
                <w:i/>
                <w:iCs/>
                <w:color w:val="1C1C1B"/>
                <w:sz w:val="17"/>
                <w:szCs w:val="17"/>
              </w:rPr>
              <w:t>).</w:t>
            </w:r>
          </w:p>
          <w:p w:rsidR="009A20F6" w:rsidRDefault="009A20F6" w:rsidP="009A20F6">
            <w:pPr>
              <w:kinsoku w:val="0"/>
              <w:overflowPunct w:val="0"/>
              <w:spacing w:before="52" w:line="209" w:lineRule="exact"/>
              <w:jc w:val="both"/>
              <w:textAlignment w:val="baseline"/>
              <w:rPr>
                <w:rFonts w:ascii="Tahoma" w:hAnsi="Tahoma" w:cs="Tahoma"/>
                <w:color w:val="1C1C1B"/>
                <w:sz w:val="16"/>
                <w:szCs w:val="16"/>
              </w:rPr>
            </w:pPr>
            <w:r>
              <w:rPr>
                <w:rFonts w:ascii="Tahoma" w:hAnsi="Tahoma" w:cs="Tahoma"/>
                <w:color w:val="1C1C1B"/>
                <w:sz w:val="16"/>
                <w:szCs w:val="16"/>
              </w:rPr>
              <w:t>En tant que graminées, les bambous ont une croissance extrêmement rapide, avec des accroissements en hauteurs de 1 m par jour ou plus. Les tiges sont vigoureuses et ont un usage multiple, et les pousses de certaines espèces sont comestibles.</w:t>
            </w:r>
          </w:p>
          <w:p w:rsidR="009A20F6" w:rsidRDefault="009A20F6" w:rsidP="009A20F6">
            <w:pPr>
              <w:rPr>
                <w:rFonts w:ascii="Tahoma" w:hAnsi="Tahoma" w:cs="Tahoma"/>
                <w:color w:val="1C1C1B"/>
                <w:sz w:val="16"/>
                <w:szCs w:val="16"/>
              </w:rPr>
            </w:pPr>
            <w:r>
              <w:rPr>
                <w:rFonts w:ascii="Tahoma" w:hAnsi="Tahoma" w:cs="Tahoma"/>
                <w:color w:val="1C1C1B"/>
                <w:sz w:val="16"/>
                <w:szCs w:val="16"/>
              </w:rPr>
              <w:t xml:space="preserve">Grâce à un remarquable développement </w:t>
            </w:r>
            <w:proofErr w:type="spellStart"/>
            <w:r>
              <w:rPr>
                <w:rFonts w:ascii="Tahoma" w:hAnsi="Tahoma" w:cs="Tahoma"/>
                <w:color w:val="1C1C1B"/>
                <w:sz w:val="16"/>
                <w:szCs w:val="16"/>
              </w:rPr>
              <w:t>ra-cinaire</w:t>
            </w:r>
            <w:proofErr w:type="spellEnd"/>
            <w:r>
              <w:rPr>
                <w:rFonts w:ascii="Tahoma" w:hAnsi="Tahoma" w:cs="Tahoma"/>
                <w:color w:val="1C1C1B"/>
                <w:sz w:val="16"/>
                <w:szCs w:val="16"/>
              </w:rPr>
              <w:t xml:space="preserve">, le </w:t>
            </w:r>
            <w:proofErr w:type="spellStart"/>
            <w:r>
              <w:rPr>
                <w:rFonts w:ascii="Tahoma" w:hAnsi="Tahoma" w:cs="Tahoma"/>
                <w:color w:val="1C1C1B"/>
                <w:sz w:val="16"/>
                <w:szCs w:val="16"/>
              </w:rPr>
              <w:t>Volobe</w:t>
            </w:r>
            <w:proofErr w:type="spellEnd"/>
            <w:r>
              <w:rPr>
                <w:rFonts w:ascii="Tahoma" w:hAnsi="Tahoma" w:cs="Tahoma"/>
                <w:color w:val="1C1C1B"/>
                <w:sz w:val="16"/>
                <w:szCs w:val="16"/>
              </w:rPr>
              <w:t xml:space="preserve"> </w:t>
            </w:r>
            <w:proofErr w:type="spellStart"/>
            <w:r>
              <w:rPr>
                <w:rFonts w:ascii="Tahoma" w:hAnsi="Tahoma" w:cs="Tahoma"/>
                <w:color w:val="1C1C1B"/>
                <w:sz w:val="16"/>
                <w:szCs w:val="16"/>
              </w:rPr>
              <w:t>mavo</w:t>
            </w:r>
            <w:proofErr w:type="spellEnd"/>
            <w:r>
              <w:rPr>
                <w:rFonts w:ascii="Tahoma" w:hAnsi="Tahoma" w:cs="Tahoma"/>
                <w:color w:val="1C1C1B"/>
                <w:sz w:val="16"/>
                <w:szCs w:val="16"/>
              </w:rPr>
              <w:t xml:space="preserve"> et le </w:t>
            </w:r>
            <w:proofErr w:type="spellStart"/>
            <w:r>
              <w:rPr>
                <w:rFonts w:ascii="Tahoma" w:hAnsi="Tahoma" w:cs="Tahoma"/>
                <w:color w:val="1C1C1B"/>
                <w:sz w:val="16"/>
                <w:szCs w:val="16"/>
              </w:rPr>
              <w:t>Vologasy</w:t>
            </w:r>
            <w:proofErr w:type="spellEnd"/>
            <w:r>
              <w:rPr>
                <w:rFonts w:ascii="Tahoma" w:hAnsi="Tahoma" w:cs="Tahoma"/>
                <w:color w:val="1C1C1B"/>
                <w:sz w:val="16"/>
                <w:szCs w:val="16"/>
              </w:rPr>
              <w:t xml:space="preserve"> sont recommandés dans la conservation des sols et dans la stabilisation des talus.</w:t>
            </w:r>
          </w:p>
          <w:p w:rsidR="009A20F6" w:rsidRDefault="009A20F6" w:rsidP="009A20F6">
            <w:pPr>
              <w:rPr>
                <w:rFonts w:ascii="Tahoma" w:hAnsi="Tahoma" w:cs="Tahoma"/>
                <w:color w:val="1C1C1B"/>
                <w:sz w:val="16"/>
                <w:szCs w:val="16"/>
              </w:rPr>
            </w:pPr>
          </w:p>
          <w:p w:rsidR="009A20F6" w:rsidRDefault="009A20F6" w:rsidP="009A20F6">
            <w:pPr>
              <w:jc w:val="center"/>
            </w:pPr>
            <w:r>
              <w:rPr>
                <w:noProof/>
                <w:lang w:eastAsia="fr-FR"/>
              </w:rPr>
              <w:drawing>
                <wp:inline distT="0" distB="0" distL="0" distR="0">
                  <wp:extent cx="1800225" cy="723900"/>
                  <wp:effectExtent l="19050" t="0" r="9525" b="0"/>
                  <wp:docPr id="43" name="Image 42" descr="bois_bambou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bambou_s.jpg"/>
                          <pic:cNvPicPr/>
                        </pic:nvPicPr>
                        <pic:blipFill>
                          <a:blip r:embed="rId33" cstate="print"/>
                          <a:stretch>
                            <a:fillRect/>
                          </a:stretch>
                        </pic:blipFill>
                        <pic:spPr>
                          <a:xfrm>
                            <a:off x="0" y="0"/>
                            <a:ext cx="1800225" cy="723900"/>
                          </a:xfrm>
                          <a:prstGeom prst="rect">
                            <a:avLst/>
                          </a:prstGeom>
                        </pic:spPr>
                      </pic:pic>
                    </a:graphicData>
                  </a:graphic>
                </wp:inline>
              </w:drawing>
            </w:r>
          </w:p>
        </w:tc>
        <w:tc>
          <w:tcPr>
            <w:tcW w:w="3403" w:type="dxa"/>
          </w:tcPr>
          <w:p w:rsidR="009A20F6" w:rsidRDefault="009A20F6" w:rsidP="009A20F6">
            <w:pPr>
              <w:kinsoku w:val="0"/>
              <w:overflowPunct w:val="0"/>
              <w:spacing w:before="8" w:line="244" w:lineRule="exact"/>
              <w:ind w:left="216"/>
              <w:textAlignment w:val="baseline"/>
              <w:rPr>
                <w:rFonts w:ascii="Tahoma" w:hAnsi="Tahoma" w:cs="Tahoma"/>
                <w:b/>
                <w:bCs/>
                <w:color w:val="1C1C1B"/>
              </w:rPr>
            </w:pPr>
            <w:r>
              <w:rPr>
                <w:rFonts w:ascii="Tahoma" w:hAnsi="Tahoma" w:cs="Tahoma"/>
                <w:b/>
                <w:bCs/>
                <w:color w:val="1C1C1B"/>
              </w:rPr>
              <w:t>Bois</w:t>
            </w:r>
          </w:p>
          <w:p w:rsidR="009A20F6" w:rsidRDefault="009A20F6" w:rsidP="009A20F6">
            <w:pPr>
              <w:kinsoku w:val="0"/>
              <w:overflowPunct w:val="0"/>
              <w:spacing w:before="93" w:line="209" w:lineRule="exact"/>
              <w:jc w:val="both"/>
              <w:textAlignment w:val="baseline"/>
              <w:rPr>
                <w:rFonts w:ascii="Tahoma" w:hAnsi="Tahoma" w:cs="Tahoma"/>
                <w:color w:val="1C1C1B"/>
                <w:sz w:val="16"/>
                <w:szCs w:val="16"/>
              </w:rPr>
            </w:pPr>
            <w:r>
              <w:rPr>
                <w:rFonts w:ascii="Tahoma" w:hAnsi="Tahoma" w:cs="Tahoma"/>
                <w:color w:val="1C1C1B"/>
                <w:sz w:val="16"/>
                <w:szCs w:val="16"/>
              </w:rPr>
              <w:t xml:space="preserve">Comme toutes plantes monocotylédones (palmiers, </w:t>
            </w:r>
            <w:proofErr w:type="spellStart"/>
            <w:r>
              <w:rPr>
                <w:rFonts w:ascii="Tahoma" w:hAnsi="Tahoma" w:cs="Tahoma"/>
                <w:color w:val="1C1C1B"/>
                <w:sz w:val="16"/>
                <w:szCs w:val="16"/>
              </w:rPr>
              <w:t>cycadacées</w:t>
            </w:r>
            <w:proofErr w:type="spellEnd"/>
            <w:r>
              <w:rPr>
                <w:rFonts w:ascii="Tahoma" w:hAnsi="Tahoma" w:cs="Tahoma"/>
                <w:color w:val="1C1C1B"/>
                <w:sz w:val="16"/>
                <w:szCs w:val="16"/>
              </w:rPr>
              <w:t>, etc.), les bambous n'ont pas de croissance en épaisseur. Les tiges sont creuses, fortes et flexible. Le bois est dur, avec un grain fin et un fil droit.</w:t>
            </w:r>
          </w:p>
          <w:p w:rsidR="009A20F6" w:rsidRDefault="009A20F6" w:rsidP="009A20F6">
            <w:pPr>
              <w:kinsoku w:val="0"/>
              <w:overflowPunct w:val="0"/>
              <w:spacing w:before="250" w:line="244" w:lineRule="exact"/>
              <w:ind w:left="216"/>
              <w:textAlignment w:val="baseline"/>
              <w:rPr>
                <w:rFonts w:ascii="Tahoma" w:hAnsi="Tahoma" w:cs="Tahoma"/>
                <w:b/>
                <w:bCs/>
                <w:color w:val="1C1C1B"/>
                <w:spacing w:val="8"/>
              </w:rPr>
            </w:pPr>
            <w:r>
              <w:rPr>
                <w:rFonts w:ascii="Tahoma" w:hAnsi="Tahoma" w:cs="Tahoma"/>
                <w:b/>
                <w:bCs/>
                <w:color w:val="1C1C1B"/>
                <w:spacing w:val="8"/>
              </w:rPr>
              <w:t>Utilisations</w:t>
            </w:r>
          </w:p>
          <w:p w:rsidR="009A20F6" w:rsidRDefault="009A20F6" w:rsidP="009A20F6">
            <w:pPr>
              <w:kinsoku w:val="0"/>
              <w:overflowPunct w:val="0"/>
              <w:spacing w:before="101" w:line="209" w:lineRule="exact"/>
              <w:jc w:val="both"/>
              <w:textAlignment w:val="baseline"/>
              <w:rPr>
                <w:rFonts w:ascii="Tahoma" w:hAnsi="Tahoma" w:cs="Tahoma"/>
                <w:color w:val="1C1C1B"/>
                <w:spacing w:val="1"/>
                <w:sz w:val="16"/>
                <w:szCs w:val="16"/>
              </w:rPr>
            </w:pPr>
            <w:r>
              <w:rPr>
                <w:rFonts w:ascii="Tahoma" w:hAnsi="Tahoma" w:cs="Tahoma"/>
                <w:color w:val="1C1C1B"/>
                <w:spacing w:val="1"/>
                <w:sz w:val="16"/>
                <w:szCs w:val="16"/>
              </w:rPr>
              <w:t>Les tiges coupées sont employées localement en construction. Aplaties et tressées, elles servent à fabriquer des cloisons dans les cases traditionnelles et des panneaux décoratifs dans les nouvelles constructions. Transformées en fibre contreplaquée, elles donnent une matière première à usage multiple tel que pour la fabrication des mobiliers, des plafonds, des habillages et des revêtements intérieur et des parquets à haute résistance. Les fibres peuvent entrer dans la fabrication de pâte à papier et sont aussi appréciées en usage textile. Les jeunes pousses sont comestibles et riches en vita</w:t>
            </w:r>
            <w:r>
              <w:rPr>
                <w:rFonts w:ascii="Tahoma" w:hAnsi="Tahoma" w:cs="Tahoma"/>
                <w:color w:val="1C1C1B"/>
                <w:spacing w:val="1"/>
                <w:sz w:val="16"/>
                <w:szCs w:val="16"/>
              </w:rPr>
              <w:softHyphen/>
              <w:t>mine A, B1, B2 et C.</w:t>
            </w:r>
          </w:p>
          <w:p w:rsidR="009A20F6" w:rsidRDefault="009A20F6" w:rsidP="009A20F6">
            <w:pPr>
              <w:kinsoku w:val="0"/>
              <w:overflowPunct w:val="0"/>
              <w:spacing w:before="240" w:line="244" w:lineRule="exact"/>
              <w:ind w:left="216"/>
              <w:textAlignment w:val="baseline"/>
              <w:rPr>
                <w:rFonts w:ascii="Tahoma" w:hAnsi="Tahoma" w:cs="Tahoma"/>
                <w:b/>
                <w:bCs/>
                <w:color w:val="1C1C1B"/>
                <w:spacing w:val="6"/>
              </w:rPr>
            </w:pPr>
            <w:r>
              <w:rPr>
                <w:rFonts w:ascii="Tahoma" w:hAnsi="Tahoma" w:cs="Tahoma"/>
                <w:b/>
                <w:bCs/>
                <w:color w:val="1C1C1B"/>
                <w:spacing w:val="6"/>
              </w:rPr>
              <w:t>Aspects économiques</w:t>
            </w:r>
          </w:p>
          <w:p w:rsidR="009A20F6" w:rsidRDefault="009A20F6" w:rsidP="009A20F6">
            <w:r>
              <w:rPr>
                <w:rFonts w:ascii="Tahoma" w:hAnsi="Tahoma" w:cs="Tahoma"/>
                <w:color w:val="1C1C1B"/>
                <w:sz w:val="16"/>
                <w:szCs w:val="16"/>
              </w:rPr>
              <w:t xml:space="preserve">Le </w:t>
            </w:r>
            <w:proofErr w:type="spellStart"/>
            <w:r>
              <w:rPr>
                <w:rFonts w:ascii="Tahoma" w:hAnsi="Tahoma" w:cs="Tahoma"/>
                <w:color w:val="1C1C1B"/>
                <w:sz w:val="16"/>
                <w:szCs w:val="16"/>
              </w:rPr>
              <w:t>Volobe</w:t>
            </w:r>
            <w:proofErr w:type="spellEnd"/>
            <w:r>
              <w:rPr>
                <w:rFonts w:ascii="Tahoma" w:hAnsi="Tahoma" w:cs="Tahoma"/>
                <w:color w:val="1C1C1B"/>
                <w:sz w:val="16"/>
                <w:szCs w:val="16"/>
              </w:rPr>
              <w:t xml:space="preserve"> </w:t>
            </w:r>
            <w:proofErr w:type="spellStart"/>
            <w:r>
              <w:rPr>
                <w:rFonts w:ascii="Tahoma" w:hAnsi="Tahoma" w:cs="Tahoma"/>
                <w:color w:val="1C1C1B"/>
                <w:sz w:val="16"/>
                <w:szCs w:val="16"/>
              </w:rPr>
              <w:t>mavo</w:t>
            </w:r>
            <w:proofErr w:type="spellEnd"/>
            <w:r>
              <w:rPr>
                <w:rFonts w:ascii="Tahoma" w:hAnsi="Tahoma" w:cs="Tahoma"/>
                <w:color w:val="1C1C1B"/>
                <w:sz w:val="16"/>
                <w:szCs w:val="16"/>
              </w:rPr>
              <w:t xml:space="preserve"> et </w:t>
            </w:r>
            <w:proofErr w:type="spellStart"/>
            <w:r>
              <w:rPr>
                <w:rFonts w:ascii="Tahoma" w:hAnsi="Tahoma" w:cs="Tahoma"/>
                <w:color w:val="1C1C1B"/>
                <w:sz w:val="16"/>
                <w:szCs w:val="16"/>
              </w:rPr>
              <w:t>leVologasy</w:t>
            </w:r>
            <w:proofErr w:type="spellEnd"/>
            <w:r>
              <w:rPr>
                <w:rFonts w:ascii="Tahoma" w:hAnsi="Tahoma" w:cs="Tahoma"/>
                <w:color w:val="1C1C1B"/>
                <w:sz w:val="16"/>
                <w:szCs w:val="16"/>
              </w:rPr>
              <w:t xml:space="preserve"> ont un grand avenir grâce à leurs remarquables </w:t>
            </w:r>
            <w:proofErr w:type="spellStart"/>
            <w:r>
              <w:rPr>
                <w:rFonts w:ascii="Tahoma" w:hAnsi="Tahoma" w:cs="Tahoma"/>
                <w:color w:val="1C1C1B"/>
                <w:sz w:val="16"/>
                <w:szCs w:val="16"/>
              </w:rPr>
              <w:t>caracté</w:t>
            </w:r>
            <w:proofErr w:type="spellEnd"/>
            <w:r w:rsidR="005D4AA0">
              <w:rPr>
                <w:rFonts w:ascii="Tahoma" w:hAnsi="Tahoma" w:cs="Tahoma"/>
                <w:color w:val="1C1C1B"/>
                <w:sz w:val="16"/>
                <w:szCs w:val="16"/>
              </w:rPr>
              <w:t>-</w:t>
            </w:r>
          </w:p>
        </w:tc>
        <w:tc>
          <w:tcPr>
            <w:tcW w:w="3756" w:type="dxa"/>
          </w:tcPr>
          <w:p w:rsidR="009A20F6" w:rsidRDefault="009A20F6" w:rsidP="009A20F6">
            <w:pPr>
              <w:jc w:val="center"/>
            </w:pPr>
            <w:r>
              <w:rPr>
                <w:noProof/>
                <w:lang w:eastAsia="fr-FR"/>
              </w:rPr>
              <w:drawing>
                <wp:inline distT="0" distB="0" distL="0" distR="0">
                  <wp:extent cx="2228850" cy="4010025"/>
                  <wp:effectExtent l="19050" t="0" r="0" b="0"/>
                  <wp:docPr id="44" name="Image 43" descr="bam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ou.jpg"/>
                          <pic:cNvPicPr/>
                        </pic:nvPicPr>
                        <pic:blipFill>
                          <a:blip r:embed="rId34" cstate="print"/>
                          <a:stretch>
                            <a:fillRect/>
                          </a:stretch>
                        </pic:blipFill>
                        <pic:spPr>
                          <a:xfrm>
                            <a:off x="0" y="0"/>
                            <a:ext cx="2228850" cy="4010025"/>
                          </a:xfrm>
                          <a:prstGeom prst="rect">
                            <a:avLst/>
                          </a:prstGeom>
                        </pic:spPr>
                      </pic:pic>
                    </a:graphicData>
                  </a:graphic>
                </wp:inline>
              </w:drawing>
            </w:r>
          </w:p>
        </w:tc>
      </w:tr>
      <w:tr w:rsidR="009A20F6" w:rsidRPr="009A20F6" w:rsidTr="005D4AA0">
        <w:tc>
          <w:tcPr>
            <w:tcW w:w="3523" w:type="dxa"/>
          </w:tcPr>
          <w:p w:rsidR="005D4AA0" w:rsidRDefault="005D4AA0" w:rsidP="005D4AA0">
            <w:pPr>
              <w:jc w:val="center"/>
              <w:rPr>
                <w:rFonts w:ascii="Tahoma" w:hAnsi="Tahoma" w:cs="Tahoma"/>
                <w:sz w:val="17"/>
                <w:szCs w:val="17"/>
              </w:rPr>
            </w:pPr>
            <w:r>
              <w:rPr>
                <w:rFonts w:ascii="Tahoma" w:hAnsi="Tahoma" w:cs="Tahoma"/>
                <w:noProof/>
                <w:sz w:val="17"/>
                <w:szCs w:val="17"/>
                <w:lang w:eastAsia="fr-FR"/>
              </w:rPr>
              <w:drawing>
                <wp:inline distT="0" distB="0" distL="0" distR="0">
                  <wp:extent cx="1990725" cy="1571625"/>
                  <wp:effectExtent l="19050" t="0" r="9525" b="0"/>
                  <wp:docPr id="45" name="Image 44" descr="objets_bamb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s_bambou.jpg"/>
                          <pic:cNvPicPr/>
                        </pic:nvPicPr>
                        <pic:blipFill>
                          <a:blip r:embed="rId35" cstate="print"/>
                          <a:stretch>
                            <a:fillRect/>
                          </a:stretch>
                        </pic:blipFill>
                        <pic:spPr>
                          <a:xfrm>
                            <a:off x="0" y="0"/>
                            <a:ext cx="1990725" cy="1571625"/>
                          </a:xfrm>
                          <a:prstGeom prst="rect">
                            <a:avLst/>
                          </a:prstGeom>
                        </pic:spPr>
                      </pic:pic>
                    </a:graphicData>
                  </a:graphic>
                </wp:inline>
              </w:drawing>
            </w:r>
          </w:p>
          <w:p w:rsidR="005D4AA0" w:rsidRDefault="005D4AA0" w:rsidP="005D4AA0">
            <w:pPr>
              <w:jc w:val="both"/>
              <w:rPr>
                <w:rFonts w:ascii="Tahoma" w:hAnsi="Tahoma" w:cs="Tahoma"/>
                <w:sz w:val="17"/>
                <w:szCs w:val="17"/>
              </w:rPr>
            </w:pPr>
          </w:p>
          <w:p w:rsidR="009A20F6" w:rsidRPr="009A20F6" w:rsidRDefault="009A20F6" w:rsidP="005D4AA0">
            <w:pPr>
              <w:jc w:val="both"/>
              <w:rPr>
                <w:rFonts w:ascii="Tahoma" w:hAnsi="Tahoma" w:cs="Tahoma"/>
                <w:sz w:val="17"/>
                <w:szCs w:val="17"/>
              </w:rPr>
            </w:pPr>
            <w:proofErr w:type="spellStart"/>
            <w:r w:rsidRPr="009A20F6">
              <w:rPr>
                <w:rFonts w:ascii="Tahoma" w:hAnsi="Tahoma" w:cs="Tahoma"/>
                <w:sz w:val="17"/>
                <w:szCs w:val="17"/>
              </w:rPr>
              <w:t>ristiques</w:t>
            </w:r>
            <w:proofErr w:type="spellEnd"/>
            <w:r w:rsidRPr="009A20F6">
              <w:rPr>
                <w:rFonts w:ascii="Tahoma" w:hAnsi="Tahoma" w:cs="Tahoma"/>
                <w:sz w:val="17"/>
                <w:szCs w:val="17"/>
              </w:rPr>
              <w:t xml:space="preserve"> techniques après traitement et à la grande productivité des plantes (environ 20 à 30 t/ha par an, avec la première production à environ 6 ans après la plantation). Le bois peut être considéré comme les bois des espèces classées dans la catégorie</w:t>
            </w:r>
            <w:r w:rsidR="005D4AA0">
              <w:rPr>
                <w:rFonts w:ascii="Tahoma" w:hAnsi="Tahoma" w:cs="Tahoma"/>
                <w:sz w:val="17"/>
                <w:szCs w:val="17"/>
              </w:rPr>
              <w:t xml:space="preserve"> d’utili</w:t>
            </w:r>
            <w:r w:rsidRPr="009A20F6">
              <w:rPr>
                <w:rFonts w:ascii="Tahoma" w:hAnsi="Tahoma" w:cs="Tahoma"/>
                <w:sz w:val="17"/>
                <w:szCs w:val="17"/>
              </w:rPr>
              <w:t>sation II.</w:t>
            </w:r>
          </w:p>
          <w:p w:rsidR="009A20F6" w:rsidRPr="009A20F6" w:rsidRDefault="009A20F6" w:rsidP="005D4AA0">
            <w:pPr>
              <w:jc w:val="both"/>
              <w:rPr>
                <w:rFonts w:ascii="Tahoma" w:hAnsi="Tahoma" w:cs="Tahoma"/>
                <w:sz w:val="17"/>
                <w:szCs w:val="17"/>
              </w:rPr>
            </w:pPr>
            <w:r w:rsidRPr="009A20F6">
              <w:rPr>
                <w:rFonts w:ascii="Tahoma" w:hAnsi="Tahoma" w:cs="Tahoma"/>
                <w:sz w:val="17"/>
                <w:szCs w:val="17"/>
              </w:rPr>
              <w:t>Le dévelop</w:t>
            </w:r>
            <w:r w:rsidR="005D4AA0">
              <w:rPr>
                <w:rFonts w:ascii="Tahoma" w:hAnsi="Tahoma" w:cs="Tahoma"/>
                <w:sz w:val="17"/>
                <w:szCs w:val="17"/>
              </w:rPr>
              <w:t>pement des méthodes de sa trans</w:t>
            </w:r>
            <w:r w:rsidRPr="009A20F6">
              <w:rPr>
                <w:rFonts w:ascii="Tahoma" w:hAnsi="Tahoma" w:cs="Tahoma"/>
                <w:sz w:val="17"/>
                <w:szCs w:val="17"/>
              </w:rPr>
              <w:t>formation peut lui ouvrir de grands marchés dans l'habitat. Leur potentiel alimentaire est également à exploiter d'avantage.</w:t>
            </w:r>
          </w:p>
          <w:p w:rsidR="009A20F6" w:rsidRPr="009A20F6" w:rsidRDefault="009A20F6" w:rsidP="005D4AA0">
            <w:pPr>
              <w:jc w:val="both"/>
              <w:rPr>
                <w:rFonts w:ascii="Tahoma" w:hAnsi="Tahoma" w:cs="Tahoma"/>
                <w:sz w:val="17"/>
                <w:szCs w:val="17"/>
              </w:rPr>
            </w:pPr>
          </w:p>
          <w:p w:rsidR="009A20F6" w:rsidRPr="005D4AA0" w:rsidRDefault="009A20F6" w:rsidP="005D4AA0">
            <w:pPr>
              <w:jc w:val="both"/>
              <w:rPr>
                <w:rFonts w:ascii="Tahoma" w:hAnsi="Tahoma" w:cs="Tahoma"/>
                <w:b/>
                <w:sz w:val="17"/>
                <w:szCs w:val="17"/>
              </w:rPr>
            </w:pPr>
            <w:r w:rsidRPr="005D4AA0">
              <w:rPr>
                <w:rFonts w:ascii="Tahoma" w:hAnsi="Tahoma" w:cs="Tahoma"/>
                <w:b/>
                <w:sz w:val="17"/>
                <w:szCs w:val="17"/>
              </w:rPr>
              <w:t>La station</w:t>
            </w:r>
          </w:p>
          <w:p w:rsidR="009A20F6" w:rsidRPr="009A20F6" w:rsidRDefault="009A20F6" w:rsidP="005D4AA0">
            <w:pPr>
              <w:jc w:val="both"/>
              <w:rPr>
                <w:rFonts w:ascii="Tahoma" w:hAnsi="Tahoma" w:cs="Tahoma"/>
                <w:sz w:val="17"/>
                <w:szCs w:val="17"/>
              </w:rPr>
            </w:pPr>
            <w:r w:rsidRPr="009A20F6">
              <w:rPr>
                <w:rFonts w:ascii="Tahoma" w:hAnsi="Tahoma" w:cs="Tahoma"/>
                <w:sz w:val="17"/>
                <w:szCs w:val="17"/>
              </w:rPr>
              <w:t>Les bambous sont habituellement assez flexibles en ce qui concerne la station et poussent dans les zones humides, sur zones plates ou des pentes raides, sur des sols argileux, sableux et latéritiques, entre la côte et environ 1600 m d'altitude. Autrement dit, sur tout le versant Est du pays</w:t>
            </w:r>
            <w:r w:rsidR="004735C4">
              <w:rPr>
                <w:rFonts w:ascii="Tahoma" w:hAnsi="Tahoma" w:cs="Tahoma"/>
                <w:sz w:val="17"/>
                <w:szCs w:val="17"/>
              </w:rPr>
              <w:t>.</w:t>
            </w:r>
          </w:p>
        </w:tc>
        <w:tc>
          <w:tcPr>
            <w:tcW w:w="3403" w:type="dxa"/>
          </w:tcPr>
          <w:p w:rsidR="005D4AA0" w:rsidRPr="005D4AA0" w:rsidRDefault="005D4AA0" w:rsidP="005D4AA0">
            <w:pPr>
              <w:jc w:val="both"/>
              <w:rPr>
                <w:rFonts w:ascii="Tahoma" w:hAnsi="Tahoma" w:cs="Tahoma"/>
                <w:b/>
                <w:sz w:val="17"/>
                <w:szCs w:val="17"/>
              </w:rPr>
            </w:pPr>
            <w:r w:rsidRPr="005D4AA0">
              <w:rPr>
                <w:rFonts w:ascii="Tahoma" w:hAnsi="Tahoma" w:cs="Tahoma"/>
                <w:b/>
                <w:sz w:val="17"/>
                <w:szCs w:val="17"/>
              </w:rPr>
              <w:t>La culture</w:t>
            </w:r>
          </w:p>
          <w:p w:rsidR="005D4AA0" w:rsidRPr="005D4AA0" w:rsidRDefault="005D4AA0" w:rsidP="005D4AA0">
            <w:pPr>
              <w:jc w:val="both"/>
              <w:rPr>
                <w:rFonts w:ascii="Tahoma" w:hAnsi="Tahoma" w:cs="Tahoma"/>
                <w:sz w:val="17"/>
                <w:szCs w:val="17"/>
              </w:rPr>
            </w:pPr>
            <w:r w:rsidRPr="005D4AA0">
              <w:rPr>
                <w:rFonts w:ascii="Tahoma" w:hAnsi="Tahoma" w:cs="Tahoma"/>
                <w:sz w:val="17"/>
                <w:szCs w:val="17"/>
              </w:rPr>
              <w:t>La multipli</w:t>
            </w:r>
            <w:r>
              <w:rPr>
                <w:rFonts w:ascii="Tahoma" w:hAnsi="Tahoma" w:cs="Tahoma"/>
                <w:sz w:val="17"/>
                <w:szCs w:val="17"/>
              </w:rPr>
              <w:t>cation des bambous est habituel</w:t>
            </w:r>
            <w:r w:rsidRPr="005D4AA0">
              <w:rPr>
                <w:rFonts w:ascii="Tahoma" w:hAnsi="Tahoma" w:cs="Tahoma"/>
                <w:sz w:val="17"/>
                <w:szCs w:val="17"/>
              </w:rPr>
              <w:t xml:space="preserve">lement végétative et non régénérative. Elle se fait soit par boutures des tiges soit par division en éclats de souches. Le marcottage des tiges est </w:t>
            </w:r>
            <w:r>
              <w:rPr>
                <w:rFonts w:ascii="Tahoma" w:hAnsi="Tahoma" w:cs="Tahoma"/>
                <w:sz w:val="17"/>
                <w:szCs w:val="17"/>
              </w:rPr>
              <w:t>aussi envisageable. La multipli</w:t>
            </w:r>
            <w:r w:rsidRPr="005D4AA0">
              <w:rPr>
                <w:rFonts w:ascii="Tahoma" w:hAnsi="Tahoma" w:cs="Tahoma"/>
                <w:sz w:val="17"/>
                <w:szCs w:val="17"/>
              </w:rPr>
              <w:t>cation in vitro est proposée essentiellement pour les grandes plantations.</w:t>
            </w:r>
          </w:p>
          <w:p w:rsidR="005D4AA0" w:rsidRPr="005D4AA0" w:rsidRDefault="005D4AA0" w:rsidP="005D4AA0">
            <w:pPr>
              <w:jc w:val="both"/>
              <w:rPr>
                <w:rFonts w:ascii="Tahoma" w:hAnsi="Tahoma" w:cs="Tahoma"/>
                <w:sz w:val="17"/>
                <w:szCs w:val="17"/>
              </w:rPr>
            </w:pPr>
            <w:r w:rsidRPr="005D4AA0">
              <w:rPr>
                <w:rFonts w:ascii="Tahoma" w:hAnsi="Tahoma" w:cs="Tahoma"/>
                <w:sz w:val="17"/>
                <w:szCs w:val="17"/>
              </w:rPr>
              <w:t>Lors de la plantation l'espacement conseillé des jeunes pousses est de l'ordre de 6 à 8 m, soit une densité approximative de 400 plants par hectare. Les jeunes plants ont besoin d'un apport de phosphore pour favoriser la cr</w:t>
            </w:r>
            <w:r>
              <w:rPr>
                <w:rFonts w:ascii="Tahoma" w:hAnsi="Tahoma" w:cs="Tahoma"/>
                <w:sz w:val="17"/>
                <w:szCs w:val="17"/>
              </w:rPr>
              <w:t>oissance des racines et le déve</w:t>
            </w:r>
            <w:r w:rsidRPr="005D4AA0">
              <w:rPr>
                <w:rFonts w:ascii="Tahoma" w:hAnsi="Tahoma" w:cs="Tahoma"/>
                <w:sz w:val="17"/>
                <w:szCs w:val="17"/>
              </w:rPr>
              <w:t>loppement racinaire.</w:t>
            </w:r>
          </w:p>
          <w:p w:rsidR="005D4AA0" w:rsidRPr="005D4AA0" w:rsidRDefault="005D4AA0" w:rsidP="005D4AA0">
            <w:pPr>
              <w:jc w:val="both"/>
              <w:rPr>
                <w:rFonts w:ascii="Tahoma" w:hAnsi="Tahoma" w:cs="Tahoma"/>
                <w:sz w:val="17"/>
                <w:szCs w:val="17"/>
              </w:rPr>
            </w:pPr>
          </w:p>
          <w:p w:rsidR="005D4AA0" w:rsidRPr="005D4AA0" w:rsidRDefault="005D4AA0" w:rsidP="005D4AA0">
            <w:pPr>
              <w:jc w:val="both"/>
              <w:rPr>
                <w:rFonts w:ascii="Tahoma" w:hAnsi="Tahoma" w:cs="Tahoma"/>
                <w:b/>
                <w:sz w:val="17"/>
                <w:szCs w:val="17"/>
              </w:rPr>
            </w:pPr>
            <w:r w:rsidRPr="005D4AA0">
              <w:rPr>
                <w:rFonts w:ascii="Tahoma" w:hAnsi="Tahoma" w:cs="Tahoma"/>
                <w:b/>
                <w:sz w:val="17"/>
                <w:szCs w:val="17"/>
              </w:rPr>
              <w:t>La croissance</w:t>
            </w:r>
          </w:p>
          <w:p w:rsidR="009A20F6" w:rsidRPr="009A20F6" w:rsidRDefault="005D4AA0" w:rsidP="005D4AA0">
            <w:pPr>
              <w:jc w:val="both"/>
              <w:rPr>
                <w:rFonts w:ascii="Tahoma" w:hAnsi="Tahoma" w:cs="Tahoma"/>
                <w:sz w:val="17"/>
                <w:szCs w:val="17"/>
              </w:rPr>
            </w:pPr>
            <w:r w:rsidRPr="005D4AA0">
              <w:rPr>
                <w:rFonts w:ascii="Tahoma" w:hAnsi="Tahoma" w:cs="Tahoma"/>
                <w:sz w:val="17"/>
                <w:szCs w:val="17"/>
              </w:rPr>
              <w:t>Les ba</w:t>
            </w:r>
            <w:r>
              <w:rPr>
                <w:rFonts w:ascii="Tahoma" w:hAnsi="Tahoma" w:cs="Tahoma"/>
                <w:sz w:val="17"/>
                <w:szCs w:val="17"/>
              </w:rPr>
              <w:t>mbous ont une croissance en hau</w:t>
            </w:r>
            <w:r w:rsidRPr="005D4AA0">
              <w:rPr>
                <w:rFonts w:ascii="Tahoma" w:hAnsi="Tahoma" w:cs="Tahoma"/>
                <w:sz w:val="17"/>
                <w:szCs w:val="17"/>
              </w:rPr>
              <w:t xml:space="preserve">teur extrêmement rapide pouvant </w:t>
            </w:r>
            <w:proofErr w:type="spellStart"/>
            <w:r w:rsidRPr="005D4AA0">
              <w:rPr>
                <w:rFonts w:ascii="Tahoma" w:hAnsi="Tahoma" w:cs="Tahoma"/>
                <w:sz w:val="17"/>
                <w:szCs w:val="17"/>
              </w:rPr>
              <w:t>attendre</w:t>
            </w:r>
            <w:proofErr w:type="spellEnd"/>
            <w:r w:rsidRPr="005D4AA0">
              <w:rPr>
                <w:rFonts w:ascii="Tahoma" w:hAnsi="Tahoma" w:cs="Tahoma"/>
                <w:sz w:val="17"/>
                <w:szCs w:val="17"/>
              </w:rPr>
              <w:t xml:space="preserve"> 1 m par jour. Les tiges du </w:t>
            </w:r>
            <w:proofErr w:type="spellStart"/>
            <w:r w:rsidRPr="005D4AA0">
              <w:rPr>
                <w:rFonts w:ascii="Tahoma" w:hAnsi="Tahoma" w:cs="Tahoma"/>
                <w:sz w:val="17"/>
                <w:szCs w:val="17"/>
              </w:rPr>
              <w:t>Votobe</w:t>
            </w:r>
            <w:proofErr w:type="spellEnd"/>
            <w:r w:rsidRPr="005D4AA0">
              <w:rPr>
                <w:rFonts w:ascii="Tahoma" w:hAnsi="Tahoma" w:cs="Tahoma"/>
                <w:sz w:val="17"/>
                <w:szCs w:val="17"/>
              </w:rPr>
              <w:t xml:space="preserve"> </w:t>
            </w:r>
            <w:proofErr w:type="spellStart"/>
            <w:r w:rsidRPr="005D4AA0">
              <w:rPr>
                <w:rFonts w:ascii="Tahoma" w:hAnsi="Tahoma" w:cs="Tahoma"/>
                <w:sz w:val="17"/>
                <w:szCs w:val="17"/>
              </w:rPr>
              <w:t>mavo</w:t>
            </w:r>
            <w:proofErr w:type="spellEnd"/>
            <w:r w:rsidRPr="005D4AA0">
              <w:rPr>
                <w:rFonts w:ascii="Tahoma" w:hAnsi="Tahoma" w:cs="Tahoma"/>
                <w:sz w:val="17"/>
                <w:szCs w:val="17"/>
              </w:rPr>
              <w:t xml:space="preserve"> et du </w:t>
            </w:r>
            <w:proofErr w:type="spellStart"/>
            <w:r w:rsidRPr="005D4AA0">
              <w:rPr>
                <w:rFonts w:ascii="Tahoma" w:hAnsi="Tahoma" w:cs="Tahoma"/>
                <w:sz w:val="17"/>
                <w:szCs w:val="17"/>
              </w:rPr>
              <w:t>Vologasy</w:t>
            </w:r>
            <w:proofErr w:type="spellEnd"/>
            <w:r w:rsidRPr="005D4AA0">
              <w:rPr>
                <w:rFonts w:ascii="Tahoma" w:hAnsi="Tahoma" w:cs="Tahoma"/>
                <w:sz w:val="17"/>
                <w:szCs w:val="17"/>
              </w:rPr>
              <w:t xml:space="preserve"> peuvent atteindre une hauteur de 35 m</w:t>
            </w:r>
            <w:r>
              <w:rPr>
                <w:rFonts w:ascii="Tahoma" w:hAnsi="Tahoma" w:cs="Tahoma"/>
                <w:sz w:val="17"/>
                <w:szCs w:val="17"/>
              </w:rPr>
              <w:t xml:space="preserve"> et un diamètre de 20 cm. Le dé</w:t>
            </w:r>
            <w:r w:rsidRPr="005D4AA0">
              <w:rPr>
                <w:rFonts w:ascii="Tahoma" w:hAnsi="Tahoma" w:cs="Tahoma"/>
                <w:sz w:val="17"/>
                <w:szCs w:val="17"/>
              </w:rPr>
              <w:t>veloppement des fibres dans les tiges et la production</w:t>
            </w:r>
            <w:r>
              <w:rPr>
                <w:rFonts w:ascii="Tahoma" w:hAnsi="Tahoma" w:cs="Tahoma"/>
                <w:sz w:val="17"/>
                <w:szCs w:val="17"/>
              </w:rPr>
              <w:t xml:space="preserve"> de nouvelles pousses sont favo</w:t>
            </w:r>
            <w:r w:rsidRPr="005D4AA0">
              <w:rPr>
                <w:rFonts w:ascii="Tahoma" w:hAnsi="Tahoma" w:cs="Tahoma"/>
                <w:sz w:val="17"/>
                <w:szCs w:val="17"/>
              </w:rPr>
              <w:t xml:space="preserve">risés si les jeunes tiges sont élaguées après 12 </w:t>
            </w:r>
            <w:r>
              <w:rPr>
                <w:rFonts w:ascii="Tahoma" w:hAnsi="Tahoma" w:cs="Tahoma"/>
                <w:sz w:val="17"/>
                <w:szCs w:val="17"/>
              </w:rPr>
              <w:t>nœuds</w:t>
            </w:r>
            <w:r w:rsidRPr="005D4AA0">
              <w:rPr>
                <w:rFonts w:ascii="Tahoma" w:hAnsi="Tahoma" w:cs="Tahoma"/>
                <w:sz w:val="17"/>
                <w:szCs w:val="17"/>
              </w:rPr>
              <w:t>. Un apport de paillage autour des souches est important pour la production de jeunes pousses comestibles ; l'exposition à la lumière dégrade le goût qui devient amère.</w:t>
            </w:r>
          </w:p>
        </w:tc>
        <w:tc>
          <w:tcPr>
            <w:tcW w:w="3756" w:type="dxa"/>
          </w:tcPr>
          <w:p w:rsidR="005D4AA0" w:rsidRDefault="005D4AA0" w:rsidP="005D4AA0">
            <w:pPr>
              <w:rPr>
                <w:u w:val="single"/>
              </w:rPr>
            </w:pPr>
            <w:r>
              <w:rPr>
                <w:b/>
                <w:u w:val="single"/>
              </w:rPr>
              <w:t>Zones de croissance</w:t>
            </w:r>
          </w:p>
          <w:p w:rsidR="005D4AA0" w:rsidRDefault="005D4AA0" w:rsidP="005D4AA0">
            <w:pPr>
              <w:rPr>
                <w:u w:val="single"/>
              </w:rPr>
            </w:pPr>
          </w:p>
          <w:p w:rsidR="009A20F6" w:rsidRPr="009A20F6" w:rsidRDefault="005D4AA0" w:rsidP="005D4AA0">
            <w:pPr>
              <w:jc w:val="center"/>
              <w:rPr>
                <w:rFonts w:ascii="Tahoma" w:hAnsi="Tahoma" w:cs="Tahoma"/>
                <w:sz w:val="17"/>
                <w:szCs w:val="17"/>
              </w:rPr>
            </w:pPr>
            <w:r>
              <w:rPr>
                <w:rFonts w:ascii="Tahoma" w:hAnsi="Tahoma" w:cs="Tahoma"/>
                <w:noProof/>
                <w:sz w:val="17"/>
                <w:szCs w:val="17"/>
                <w:lang w:eastAsia="fr-FR"/>
              </w:rPr>
              <w:drawing>
                <wp:inline distT="0" distB="0" distL="0" distR="0">
                  <wp:extent cx="2190750" cy="4381500"/>
                  <wp:effectExtent l="19050" t="0" r="0" b="0"/>
                  <wp:docPr id="46" name="Image 45" descr="ZoneDistrib_bambou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bambou_s.jpg"/>
                          <pic:cNvPicPr/>
                        </pic:nvPicPr>
                        <pic:blipFill>
                          <a:blip r:embed="rId36" cstate="print"/>
                          <a:stretch>
                            <a:fillRect/>
                          </a:stretch>
                        </pic:blipFill>
                        <pic:spPr>
                          <a:xfrm>
                            <a:off x="0" y="0"/>
                            <a:ext cx="2190750" cy="4381500"/>
                          </a:xfrm>
                          <a:prstGeom prst="rect">
                            <a:avLst/>
                          </a:prstGeom>
                        </pic:spPr>
                      </pic:pic>
                    </a:graphicData>
                  </a:graphic>
                </wp:inline>
              </w:drawing>
            </w:r>
          </w:p>
        </w:tc>
      </w:tr>
    </w:tbl>
    <w:p w:rsidR="005D4AA0" w:rsidRDefault="005D4AA0" w:rsidP="005D4AA0">
      <w:pPr>
        <w:spacing w:after="0" w:line="240" w:lineRule="auto"/>
        <w:jc w:val="center"/>
      </w:pPr>
      <w:r>
        <w:t>Pages 52 et 53</w:t>
      </w:r>
    </w:p>
    <w:p w:rsidR="005D4AA0" w:rsidRDefault="005D4AA0">
      <w:r>
        <w:br w:type="page"/>
      </w:r>
    </w:p>
    <w:p w:rsidR="004735C4" w:rsidRDefault="004735C4" w:rsidP="004735C4">
      <w:pPr>
        <w:kinsoku w:val="0"/>
        <w:overflowPunct w:val="0"/>
        <w:spacing w:after="0" w:line="240" w:lineRule="auto"/>
        <w:textAlignment w:val="baseline"/>
        <w:rPr>
          <w:rFonts w:ascii="Tahoma" w:hAnsi="Tahoma" w:cs="Tahoma"/>
          <w:b/>
          <w:bCs/>
          <w:color w:val="FBF5A5"/>
          <w:spacing w:val="-13"/>
          <w:w w:val="115"/>
          <w:sz w:val="39"/>
          <w:szCs w:val="39"/>
        </w:rPr>
      </w:pPr>
      <w:proofErr w:type="spellStart"/>
      <w:r w:rsidRPr="004735C4">
        <w:rPr>
          <w:rFonts w:ascii="Tahoma" w:hAnsi="Tahoma" w:cs="Tahoma"/>
          <w:b/>
          <w:bCs/>
          <w:color w:val="FBF5A5"/>
          <w:spacing w:val="-13"/>
          <w:w w:val="115"/>
          <w:sz w:val="39"/>
          <w:szCs w:val="39"/>
          <w:highlight w:val="darkRed"/>
        </w:rPr>
        <w:lastRenderedPageBreak/>
        <w:t>Kininina</w:t>
      </w:r>
      <w:proofErr w:type="spellEnd"/>
    </w:p>
    <w:p w:rsidR="004735C4" w:rsidRDefault="004735C4" w:rsidP="004735C4">
      <w:pPr>
        <w:kinsoku w:val="0"/>
        <w:overflowPunct w:val="0"/>
        <w:spacing w:after="0" w:line="240" w:lineRule="auto"/>
        <w:textAlignment w:val="baseline"/>
        <w:rPr>
          <w:rFonts w:ascii="Arial Narrow" w:hAnsi="Arial Narrow" w:cs="Arial Narrow"/>
          <w:i/>
          <w:iCs/>
          <w:color w:val="FFFFFF"/>
          <w:spacing w:val="10"/>
          <w:sz w:val="23"/>
          <w:szCs w:val="23"/>
          <w:shd w:val="clear" w:color="auto" w:fill="F37966"/>
        </w:rPr>
      </w:pPr>
      <w:r>
        <w:rPr>
          <w:rFonts w:ascii="Arial Narrow" w:hAnsi="Arial Narrow" w:cs="Arial Narrow"/>
          <w:i/>
          <w:iCs/>
          <w:color w:val="FFFFFF"/>
          <w:spacing w:val="10"/>
          <w:sz w:val="23"/>
          <w:szCs w:val="23"/>
          <w:shd w:val="clear" w:color="auto" w:fill="F37966"/>
        </w:rPr>
        <w:t xml:space="preserve">Eucalyptus </w:t>
      </w:r>
      <w:proofErr w:type="spellStart"/>
      <w:r>
        <w:rPr>
          <w:rFonts w:ascii="Arial Narrow" w:hAnsi="Arial Narrow" w:cs="Arial Narrow"/>
          <w:i/>
          <w:iCs/>
          <w:color w:val="FFFFFF"/>
          <w:spacing w:val="10"/>
          <w:sz w:val="23"/>
          <w:szCs w:val="23"/>
          <w:shd w:val="clear" w:color="auto" w:fill="F37966"/>
        </w:rPr>
        <w:t>camaldulensis</w:t>
      </w:r>
      <w:proofErr w:type="spellEnd"/>
    </w:p>
    <w:p w:rsidR="00F32EDA" w:rsidRDefault="00F32EDA" w:rsidP="004735C4">
      <w:pPr>
        <w:spacing w:after="0" w:line="240" w:lineRule="auto"/>
      </w:pPr>
    </w:p>
    <w:p w:rsidR="005D4AA0" w:rsidRDefault="005D4AA0" w:rsidP="00F32EDA">
      <w:pPr>
        <w:spacing w:after="0" w:line="240" w:lineRule="auto"/>
      </w:pPr>
    </w:p>
    <w:tbl>
      <w:tblPr>
        <w:tblStyle w:val="Grilledutableau"/>
        <w:tblW w:w="0" w:type="auto"/>
        <w:tblLook w:val="04A0" w:firstRow="1" w:lastRow="0" w:firstColumn="1" w:lastColumn="0" w:noHBand="0" w:noVBand="1"/>
      </w:tblPr>
      <w:tblGrid>
        <w:gridCol w:w="3511"/>
        <w:gridCol w:w="3445"/>
        <w:gridCol w:w="3726"/>
      </w:tblGrid>
      <w:tr w:rsidR="00C32FC9" w:rsidTr="00C32FC9">
        <w:tc>
          <w:tcPr>
            <w:tcW w:w="3511" w:type="dxa"/>
          </w:tcPr>
          <w:p w:rsidR="004735C4" w:rsidRDefault="004735C4" w:rsidP="00132721">
            <w:pPr>
              <w:shd w:val="solid" w:color="FBECD8" w:fill="auto"/>
              <w:kinsoku w:val="0"/>
              <w:overflowPunct w:val="0"/>
              <w:textAlignment w:val="baseline"/>
              <w:rPr>
                <w:rFonts w:ascii="Tahoma" w:hAnsi="Tahoma" w:cs="Tahoma"/>
                <w:b/>
                <w:bCs/>
                <w:color w:val="000000"/>
                <w:spacing w:val="6"/>
              </w:rPr>
            </w:pPr>
            <w:r>
              <w:rPr>
                <w:rFonts w:ascii="Tahoma" w:hAnsi="Tahoma" w:cs="Tahoma"/>
                <w:b/>
                <w:bCs/>
                <w:color w:val="000000"/>
                <w:spacing w:val="6"/>
              </w:rPr>
              <w:t>Atouts</w:t>
            </w:r>
          </w:p>
          <w:p w:rsidR="004735C4" w:rsidRDefault="004735C4" w:rsidP="00132721">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L'Eucalyptus </w:t>
            </w:r>
            <w:proofErr w:type="spellStart"/>
            <w:r>
              <w:rPr>
                <w:rFonts w:ascii="Arial Narrow" w:hAnsi="Arial Narrow" w:cs="Arial Narrow"/>
                <w:i/>
                <w:iCs/>
                <w:sz w:val="18"/>
                <w:szCs w:val="18"/>
              </w:rPr>
              <w:t>camaldulensis</w:t>
            </w:r>
            <w:proofErr w:type="spellEnd"/>
            <w:r>
              <w:rPr>
                <w:rFonts w:ascii="Arial Narrow" w:hAnsi="Arial Narrow" w:cs="Arial Narrow"/>
                <w:i/>
                <w:iCs/>
                <w:sz w:val="18"/>
                <w:szCs w:val="18"/>
              </w:rPr>
              <w:t xml:space="preserve"> </w:t>
            </w:r>
            <w:r>
              <w:rPr>
                <w:rFonts w:ascii="Tahoma" w:hAnsi="Tahoma" w:cs="Tahoma"/>
                <w:sz w:val="16"/>
                <w:szCs w:val="16"/>
              </w:rPr>
              <w:t>pousse un peu partout sauf dans le domaine du Sud.</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 xml:space="preserve">Connu en Australie sous le nom de </w:t>
            </w:r>
            <w:proofErr w:type="spellStart"/>
            <w:r>
              <w:rPr>
                <w:rFonts w:ascii="Tahoma" w:hAnsi="Tahoma" w:cs="Tahoma"/>
                <w:sz w:val="16"/>
                <w:szCs w:val="16"/>
              </w:rPr>
              <w:t>Red</w:t>
            </w:r>
            <w:proofErr w:type="spellEnd"/>
            <w:r>
              <w:rPr>
                <w:rFonts w:ascii="Tahoma" w:hAnsi="Tahoma" w:cs="Tahoma"/>
                <w:sz w:val="16"/>
                <w:szCs w:val="16"/>
              </w:rPr>
              <w:t xml:space="preserve"> River </w:t>
            </w:r>
            <w:proofErr w:type="spellStart"/>
            <w:r>
              <w:rPr>
                <w:rFonts w:ascii="Tahoma" w:hAnsi="Tahoma" w:cs="Tahoma"/>
                <w:sz w:val="16"/>
                <w:szCs w:val="16"/>
              </w:rPr>
              <w:t>Gum</w:t>
            </w:r>
            <w:proofErr w:type="spellEnd"/>
            <w:r>
              <w:rPr>
                <w:rFonts w:ascii="Tahoma" w:hAnsi="Tahoma" w:cs="Tahoma"/>
                <w:sz w:val="16"/>
                <w:szCs w:val="16"/>
              </w:rPr>
              <w:t xml:space="preserve">, </w:t>
            </w:r>
            <w:r>
              <w:rPr>
                <w:rFonts w:ascii="Arial Narrow" w:hAnsi="Arial Narrow" w:cs="Arial Narrow"/>
                <w:i/>
                <w:iCs/>
                <w:sz w:val="18"/>
                <w:szCs w:val="18"/>
              </w:rPr>
              <w:t xml:space="preserve">L'Eucalyptus </w:t>
            </w:r>
            <w:proofErr w:type="spellStart"/>
            <w:r>
              <w:rPr>
                <w:rFonts w:ascii="Arial Narrow" w:hAnsi="Arial Narrow" w:cs="Arial Narrow"/>
                <w:i/>
                <w:iCs/>
                <w:sz w:val="18"/>
                <w:szCs w:val="18"/>
              </w:rPr>
              <w:t>camaldulensis</w:t>
            </w:r>
            <w:proofErr w:type="spellEnd"/>
            <w:r>
              <w:rPr>
                <w:rFonts w:ascii="Arial Narrow" w:hAnsi="Arial Narrow" w:cs="Arial Narrow"/>
                <w:i/>
                <w:iCs/>
                <w:sz w:val="18"/>
                <w:szCs w:val="18"/>
              </w:rPr>
              <w:t xml:space="preserve"> </w:t>
            </w:r>
            <w:r>
              <w:rPr>
                <w:rFonts w:ascii="Tahoma" w:hAnsi="Tahoma" w:cs="Tahoma"/>
                <w:sz w:val="16"/>
                <w:szCs w:val="16"/>
              </w:rPr>
              <w:t>est un bel arbre sempervirent, avec un tronc droit et des écorces blancs ; il produit des rejets de souches.</w:t>
            </w:r>
          </w:p>
          <w:p w:rsidR="004735C4" w:rsidRDefault="004735C4" w:rsidP="00132721">
            <w:pPr>
              <w:kinsoku w:val="0"/>
              <w:overflowPunct w:val="0"/>
              <w:jc w:val="both"/>
              <w:textAlignment w:val="baseline"/>
              <w:rPr>
                <w:rFonts w:ascii="Tahoma" w:hAnsi="Tahoma" w:cs="Tahoma"/>
                <w:sz w:val="16"/>
                <w:szCs w:val="16"/>
              </w:rPr>
            </w:pPr>
            <w:r>
              <w:rPr>
                <w:rFonts w:ascii="Arial Narrow" w:hAnsi="Arial Narrow" w:cs="Arial Narrow"/>
                <w:i/>
                <w:iCs/>
                <w:sz w:val="18"/>
                <w:szCs w:val="18"/>
              </w:rPr>
              <w:t xml:space="preserve">L'Eucalyptus </w:t>
            </w:r>
            <w:proofErr w:type="spellStart"/>
            <w:r>
              <w:rPr>
                <w:rFonts w:ascii="Arial Narrow" w:hAnsi="Arial Narrow" w:cs="Arial Narrow"/>
                <w:i/>
                <w:iCs/>
                <w:sz w:val="18"/>
                <w:szCs w:val="18"/>
              </w:rPr>
              <w:t>camaldulensis</w:t>
            </w:r>
            <w:proofErr w:type="spellEnd"/>
            <w:r>
              <w:rPr>
                <w:rFonts w:ascii="Arial Narrow" w:hAnsi="Arial Narrow" w:cs="Arial Narrow"/>
                <w:i/>
                <w:iCs/>
                <w:sz w:val="18"/>
                <w:szCs w:val="18"/>
              </w:rPr>
              <w:t xml:space="preserve"> </w:t>
            </w:r>
            <w:r>
              <w:rPr>
                <w:rFonts w:ascii="Tahoma" w:hAnsi="Tahoma" w:cs="Tahoma"/>
                <w:sz w:val="16"/>
                <w:szCs w:val="16"/>
              </w:rPr>
              <w:t xml:space="preserve">est l'espèce d'Eucalyptus la plus plantée à Madagascar. 11 se rencontre presque dans tous les </w:t>
            </w:r>
            <w:r w:rsidR="00132721">
              <w:rPr>
                <w:rFonts w:ascii="Tahoma" w:hAnsi="Tahoma" w:cs="Tahoma"/>
                <w:sz w:val="16"/>
                <w:szCs w:val="16"/>
              </w:rPr>
              <w:t>types</w:t>
            </w:r>
            <w:r>
              <w:rPr>
                <w:rFonts w:ascii="Tahoma" w:hAnsi="Tahoma" w:cs="Tahoma"/>
                <w:sz w:val="16"/>
                <w:szCs w:val="16"/>
              </w:rPr>
              <w:t xml:space="preserve"> de plantation, de l'échelle industrielle aux petites plantations domestiques pour l'autoconsommation, en passant par les reboisements villageois et les plantations le long des routes pour l'ombre. Les fleurs sont mellifères et son miel est très apprécié.</w:t>
            </w:r>
          </w:p>
          <w:p w:rsidR="004735C4" w:rsidRDefault="004735C4" w:rsidP="00132721">
            <w:pPr>
              <w:rPr>
                <w:rFonts w:ascii="Tahoma" w:hAnsi="Tahoma" w:cs="Tahoma"/>
                <w:spacing w:val="3"/>
                <w:sz w:val="16"/>
                <w:szCs w:val="16"/>
              </w:rPr>
            </w:pPr>
            <w:r>
              <w:rPr>
                <w:rFonts w:ascii="Arial Narrow" w:hAnsi="Arial Narrow" w:cs="Arial Narrow"/>
                <w:i/>
                <w:iCs/>
                <w:spacing w:val="3"/>
                <w:sz w:val="18"/>
                <w:szCs w:val="18"/>
              </w:rPr>
              <w:t xml:space="preserve">L'Eucalyptus </w:t>
            </w:r>
            <w:proofErr w:type="spellStart"/>
            <w:r>
              <w:rPr>
                <w:rFonts w:ascii="Arial Narrow" w:hAnsi="Arial Narrow" w:cs="Arial Narrow"/>
                <w:i/>
                <w:iCs/>
                <w:spacing w:val="3"/>
                <w:sz w:val="18"/>
                <w:szCs w:val="18"/>
              </w:rPr>
              <w:t>camaldulensis</w:t>
            </w:r>
            <w:proofErr w:type="spellEnd"/>
            <w:r>
              <w:rPr>
                <w:rFonts w:ascii="Arial Narrow" w:hAnsi="Arial Narrow" w:cs="Arial Narrow"/>
                <w:i/>
                <w:iCs/>
                <w:spacing w:val="3"/>
                <w:sz w:val="18"/>
                <w:szCs w:val="18"/>
              </w:rPr>
              <w:t xml:space="preserve"> </w:t>
            </w:r>
            <w:r>
              <w:rPr>
                <w:rFonts w:ascii="Tahoma" w:hAnsi="Tahoma" w:cs="Tahoma"/>
                <w:spacing w:val="3"/>
                <w:sz w:val="16"/>
                <w:szCs w:val="16"/>
              </w:rPr>
              <w:t>tient une place très importante dans l'économie des régions des Hautes Terres de Madagascar, car il est l'un des principaux combustibles des ména</w:t>
            </w:r>
            <w:r>
              <w:rPr>
                <w:rFonts w:ascii="Tahoma" w:hAnsi="Tahoma" w:cs="Tahoma"/>
                <w:spacing w:val="3"/>
                <w:sz w:val="16"/>
                <w:szCs w:val="16"/>
              </w:rPr>
              <w:softHyphen/>
              <w:t>ges de la grande majorité de la population</w:t>
            </w:r>
            <w:r w:rsidR="00132721">
              <w:rPr>
                <w:rFonts w:ascii="Tahoma" w:hAnsi="Tahoma" w:cs="Tahoma"/>
                <w:spacing w:val="3"/>
                <w:sz w:val="16"/>
                <w:szCs w:val="16"/>
              </w:rPr>
              <w:t>.</w:t>
            </w:r>
          </w:p>
          <w:p w:rsidR="00132721" w:rsidRDefault="00132721" w:rsidP="00132721">
            <w:pPr>
              <w:rPr>
                <w:rFonts w:ascii="Tahoma" w:hAnsi="Tahoma" w:cs="Tahoma"/>
                <w:spacing w:val="3"/>
                <w:sz w:val="16"/>
                <w:szCs w:val="16"/>
              </w:rPr>
            </w:pPr>
          </w:p>
          <w:p w:rsidR="00132721" w:rsidRDefault="00132721" w:rsidP="00132721">
            <w:pPr>
              <w:jc w:val="center"/>
            </w:pPr>
            <w:r>
              <w:rPr>
                <w:noProof/>
                <w:lang w:eastAsia="fr-FR"/>
              </w:rPr>
              <w:drawing>
                <wp:inline distT="0" distB="0" distL="0" distR="0">
                  <wp:extent cx="1771650" cy="704850"/>
                  <wp:effectExtent l="19050" t="0" r="0" b="0"/>
                  <wp:docPr id="55" name="Image 54" descr="bois_Kinini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Kininina_s.jpg"/>
                          <pic:cNvPicPr/>
                        </pic:nvPicPr>
                        <pic:blipFill>
                          <a:blip r:embed="rId37" cstate="print"/>
                          <a:stretch>
                            <a:fillRect/>
                          </a:stretch>
                        </pic:blipFill>
                        <pic:spPr>
                          <a:xfrm>
                            <a:off x="0" y="0"/>
                            <a:ext cx="1771650" cy="704850"/>
                          </a:xfrm>
                          <a:prstGeom prst="rect">
                            <a:avLst/>
                          </a:prstGeom>
                        </pic:spPr>
                      </pic:pic>
                    </a:graphicData>
                  </a:graphic>
                </wp:inline>
              </w:drawing>
            </w:r>
          </w:p>
        </w:tc>
        <w:tc>
          <w:tcPr>
            <w:tcW w:w="3445" w:type="dxa"/>
          </w:tcPr>
          <w:p w:rsidR="004735C4" w:rsidRDefault="004735C4" w:rsidP="00132721">
            <w:pPr>
              <w:kinsoku w:val="0"/>
              <w:overflowPunct w:val="0"/>
              <w:textAlignment w:val="baseline"/>
              <w:rPr>
                <w:rFonts w:ascii="Tahoma" w:hAnsi="Tahoma" w:cs="Tahoma"/>
                <w:b/>
                <w:bCs/>
                <w:color w:val="000000"/>
                <w:spacing w:val="28"/>
                <w:shd w:val="clear" w:color="auto" w:fill="FBECD8"/>
              </w:rPr>
            </w:pPr>
            <w:r>
              <w:rPr>
                <w:rFonts w:ascii="Tahoma" w:hAnsi="Tahoma" w:cs="Tahoma"/>
                <w:b/>
                <w:bCs/>
                <w:color w:val="000000"/>
                <w:spacing w:val="28"/>
                <w:shd w:val="clear" w:color="auto" w:fill="FBECD8"/>
              </w:rPr>
              <w:t>Bois</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 xml:space="preserve">Le bois </w:t>
            </w:r>
            <w:proofErr w:type="gramStart"/>
            <w:r>
              <w:rPr>
                <w:rFonts w:ascii="Tahoma" w:hAnsi="Tahoma" w:cs="Tahoma"/>
                <w:sz w:val="16"/>
                <w:szCs w:val="16"/>
              </w:rPr>
              <w:t xml:space="preserve">de </w:t>
            </w:r>
            <w:r>
              <w:rPr>
                <w:rFonts w:ascii="Arial Narrow" w:hAnsi="Arial Narrow" w:cs="Arial Narrow"/>
                <w:i/>
                <w:iCs/>
                <w:sz w:val="18"/>
                <w:szCs w:val="18"/>
              </w:rPr>
              <w:t>Eucalyptus</w:t>
            </w:r>
            <w:proofErr w:type="gramEnd"/>
            <w:r>
              <w:rPr>
                <w:rFonts w:ascii="Arial Narrow" w:hAnsi="Arial Narrow" w:cs="Arial Narrow"/>
                <w:i/>
                <w:iCs/>
                <w:sz w:val="18"/>
                <w:szCs w:val="18"/>
              </w:rPr>
              <w:t xml:space="preserve"> </w:t>
            </w:r>
            <w:proofErr w:type="spellStart"/>
            <w:r>
              <w:rPr>
                <w:rFonts w:ascii="Arial Narrow" w:hAnsi="Arial Narrow" w:cs="Arial Narrow"/>
                <w:i/>
                <w:iCs/>
                <w:sz w:val="18"/>
                <w:szCs w:val="18"/>
              </w:rPr>
              <w:t>camaldulensis</w:t>
            </w:r>
            <w:proofErr w:type="spellEnd"/>
            <w:r>
              <w:rPr>
                <w:rFonts w:ascii="Arial Narrow" w:hAnsi="Arial Narrow" w:cs="Arial Narrow"/>
                <w:i/>
                <w:iCs/>
                <w:sz w:val="18"/>
                <w:szCs w:val="18"/>
              </w:rPr>
              <w:t xml:space="preserve"> </w:t>
            </w:r>
            <w:r>
              <w:rPr>
                <w:rFonts w:ascii="Tahoma" w:hAnsi="Tahoma" w:cs="Tahoma"/>
                <w:sz w:val="16"/>
                <w:szCs w:val="16"/>
              </w:rPr>
              <w:t>se ca</w:t>
            </w:r>
            <w:r>
              <w:rPr>
                <w:rFonts w:ascii="Tahoma" w:hAnsi="Tahoma" w:cs="Tahoma"/>
                <w:sz w:val="16"/>
                <w:szCs w:val="16"/>
              </w:rPr>
              <w:softHyphen/>
              <w:t>ractérise par une valeur énergique élevée. C'est un bois de grande qualité esthétique de couleur brun clair à brun rouge, lourd et dur, à grain fin et fil entrecroisé ou ondulé.</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S</w:t>
            </w:r>
            <w:r w:rsidR="00132721">
              <w:rPr>
                <w:rFonts w:ascii="Tahoma" w:hAnsi="Tahoma" w:cs="Tahoma"/>
                <w:sz w:val="16"/>
                <w:szCs w:val="16"/>
              </w:rPr>
              <w:t>a densité est de 680 à 850 kg/m</w:t>
            </w:r>
            <w:r w:rsidR="00132721" w:rsidRPr="00132721">
              <w:rPr>
                <w:rFonts w:ascii="Tahoma" w:hAnsi="Tahoma" w:cs="Tahoma"/>
                <w:sz w:val="16"/>
                <w:szCs w:val="16"/>
                <w:vertAlign w:val="superscript"/>
              </w:rPr>
              <w:t>3</w:t>
            </w:r>
            <w:r>
              <w:rPr>
                <w:rFonts w:ascii="Tahoma" w:hAnsi="Tahoma" w:cs="Tahoma"/>
                <w:sz w:val="16"/>
                <w:szCs w:val="16"/>
              </w:rPr>
              <w:t xml:space="preserve"> à 20% d'humidité. Il est résistant aux ravageurs, dont les termites, et aux maladies. Il est facile à sécher et à travailler.</w:t>
            </w:r>
          </w:p>
          <w:p w:rsidR="00132721" w:rsidRDefault="00132721" w:rsidP="00132721">
            <w:pPr>
              <w:kinsoku w:val="0"/>
              <w:overflowPunct w:val="0"/>
              <w:jc w:val="both"/>
              <w:textAlignment w:val="baseline"/>
              <w:rPr>
                <w:rFonts w:ascii="Tahoma" w:hAnsi="Tahoma" w:cs="Tahoma"/>
                <w:sz w:val="16"/>
                <w:szCs w:val="16"/>
              </w:rPr>
            </w:pPr>
          </w:p>
          <w:p w:rsidR="004735C4" w:rsidRDefault="004735C4" w:rsidP="00132721">
            <w:pPr>
              <w:shd w:val="solid" w:color="FBECD8" w:fill="auto"/>
              <w:kinsoku w:val="0"/>
              <w:overflowPunct w:val="0"/>
              <w:textAlignment w:val="baseline"/>
              <w:rPr>
                <w:rFonts w:ascii="Tahoma" w:hAnsi="Tahoma" w:cs="Tahoma"/>
                <w:b/>
                <w:bCs/>
                <w:color w:val="000000"/>
                <w:spacing w:val="8"/>
              </w:rPr>
            </w:pPr>
            <w:r>
              <w:rPr>
                <w:rFonts w:ascii="Tahoma" w:hAnsi="Tahoma" w:cs="Tahoma"/>
                <w:b/>
                <w:bCs/>
                <w:color w:val="000000"/>
                <w:spacing w:val="8"/>
              </w:rPr>
              <w:t>Utilisations</w:t>
            </w:r>
          </w:p>
          <w:p w:rsidR="004735C4" w:rsidRDefault="004735C4" w:rsidP="00132721">
            <w:pPr>
              <w:kinsoku w:val="0"/>
              <w:overflowPunct w:val="0"/>
              <w:jc w:val="both"/>
              <w:textAlignment w:val="baseline"/>
              <w:rPr>
                <w:rFonts w:ascii="Tahoma" w:hAnsi="Tahoma" w:cs="Tahoma"/>
                <w:sz w:val="16"/>
                <w:szCs w:val="16"/>
              </w:rPr>
            </w:pPr>
            <w:r>
              <w:rPr>
                <w:rFonts w:ascii="Tahoma" w:hAnsi="Tahoma" w:cs="Tahoma"/>
                <w:sz w:val="16"/>
                <w:szCs w:val="16"/>
              </w:rPr>
              <w:t xml:space="preserve">Le bois </w:t>
            </w:r>
            <w:proofErr w:type="gramStart"/>
            <w:r>
              <w:rPr>
                <w:rFonts w:ascii="Tahoma" w:hAnsi="Tahoma" w:cs="Tahoma"/>
                <w:sz w:val="16"/>
                <w:szCs w:val="16"/>
              </w:rPr>
              <w:t xml:space="preserve">de </w:t>
            </w:r>
            <w:r>
              <w:rPr>
                <w:rFonts w:ascii="Arial Narrow" w:hAnsi="Arial Narrow" w:cs="Arial Narrow"/>
                <w:i/>
                <w:iCs/>
                <w:sz w:val="18"/>
                <w:szCs w:val="18"/>
              </w:rPr>
              <w:t>E</w:t>
            </w:r>
            <w:proofErr w:type="gramEnd"/>
            <w:r>
              <w:rPr>
                <w:rFonts w:ascii="Arial Narrow" w:hAnsi="Arial Narrow" w:cs="Arial Narrow"/>
                <w:i/>
                <w:iCs/>
                <w:sz w:val="18"/>
                <w:szCs w:val="18"/>
              </w:rPr>
              <w:t xml:space="preserve">. </w:t>
            </w:r>
            <w:proofErr w:type="spellStart"/>
            <w:r>
              <w:rPr>
                <w:rFonts w:ascii="Arial Narrow" w:hAnsi="Arial Narrow" w:cs="Arial Narrow"/>
                <w:i/>
                <w:iCs/>
                <w:sz w:val="18"/>
                <w:szCs w:val="18"/>
              </w:rPr>
              <w:t>camaldulensis</w:t>
            </w:r>
            <w:proofErr w:type="spellEnd"/>
            <w:r>
              <w:rPr>
                <w:rFonts w:ascii="Arial Narrow" w:hAnsi="Arial Narrow" w:cs="Arial Narrow"/>
                <w:i/>
                <w:iCs/>
                <w:sz w:val="18"/>
                <w:szCs w:val="18"/>
              </w:rPr>
              <w:t xml:space="preserve"> </w:t>
            </w:r>
            <w:r>
              <w:rPr>
                <w:rFonts w:ascii="Tahoma" w:hAnsi="Tahoma" w:cs="Tahoma"/>
                <w:sz w:val="16"/>
                <w:szCs w:val="16"/>
              </w:rPr>
              <w:t xml:space="preserve">est classé dans la catégorie d'utilisation V. Pour un usage extérieur </w:t>
            </w:r>
            <w:r>
              <w:rPr>
                <w:rFonts w:ascii="Arial Narrow" w:hAnsi="Arial Narrow" w:cs="Arial Narrow"/>
                <w:i/>
                <w:iCs/>
                <w:sz w:val="18"/>
                <w:szCs w:val="18"/>
              </w:rPr>
              <w:t xml:space="preserve">E. </w:t>
            </w:r>
            <w:proofErr w:type="spellStart"/>
            <w:r>
              <w:rPr>
                <w:rFonts w:ascii="Arial Narrow" w:hAnsi="Arial Narrow" w:cs="Arial Narrow"/>
                <w:i/>
                <w:iCs/>
                <w:sz w:val="18"/>
                <w:szCs w:val="18"/>
              </w:rPr>
              <w:t>camaldulensis</w:t>
            </w:r>
            <w:proofErr w:type="spellEnd"/>
            <w:r>
              <w:rPr>
                <w:rFonts w:ascii="Arial Narrow" w:hAnsi="Arial Narrow" w:cs="Arial Narrow"/>
                <w:i/>
                <w:iCs/>
                <w:sz w:val="18"/>
                <w:szCs w:val="18"/>
              </w:rPr>
              <w:t xml:space="preserve"> </w:t>
            </w:r>
            <w:r>
              <w:rPr>
                <w:rFonts w:ascii="Tahoma" w:hAnsi="Tahoma" w:cs="Tahoma"/>
                <w:sz w:val="16"/>
                <w:szCs w:val="16"/>
              </w:rPr>
              <w:t xml:space="preserve">nécessite un traitement soigné, et s'emploie dans les charpentes décoratives, parquets de </w:t>
            </w:r>
            <w:r w:rsidR="00C32FC9">
              <w:rPr>
                <w:rFonts w:ascii="Tahoma" w:hAnsi="Tahoma" w:cs="Tahoma"/>
                <w:sz w:val="16"/>
                <w:szCs w:val="16"/>
              </w:rPr>
              <w:t>terrasse</w:t>
            </w:r>
            <w:r>
              <w:rPr>
                <w:rFonts w:ascii="Tahoma" w:hAnsi="Tahoma" w:cs="Tahoma"/>
                <w:sz w:val="16"/>
                <w:szCs w:val="16"/>
              </w:rPr>
              <w:t>, en caillebotis, et en clôtures.</w:t>
            </w:r>
          </w:p>
          <w:p w:rsidR="004735C4" w:rsidRDefault="004735C4" w:rsidP="00132721">
            <w:pPr>
              <w:jc w:val="both"/>
            </w:pPr>
            <w:r>
              <w:rPr>
                <w:rFonts w:ascii="Tahoma" w:hAnsi="Tahoma" w:cs="Tahoma"/>
                <w:spacing w:val="7"/>
                <w:sz w:val="16"/>
                <w:szCs w:val="16"/>
              </w:rPr>
              <w:t xml:space="preserve">A l'intérieur, </w:t>
            </w:r>
            <w:r>
              <w:rPr>
                <w:rFonts w:ascii="Arial Narrow" w:hAnsi="Arial Narrow" w:cs="Arial Narrow"/>
                <w:i/>
                <w:iCs/>
                <w:spacing w:val="7"/>
                <w:sz w:val="18"/>
                <w:szCs w:val="18"/>
              </w:rPr>
              <w:t xml:space="preserve">l'Eucalyptus </w:t>
            </w:r>
            <w:proofErr w:type="spellStart"/>
            <w:r>
              <w:rPr>
                <w:rFonts w:ascii="Arial Narrow" w:hAnsi="Arial Narrow" w:cs="Arial Narrow"/>
                <w:i/>
                <w:iCs/>
                <w:spacing w:val="7"/>
                <w:sz w:val="18"/>
                <w:szCs w:val="18"/>
              </w:rPr>
              <w:t>camaldulensis</w:t>
            </w:r>
            <w:proofErr w:type="spellEnd"/>
            <w:r>
              <w:rPr>
                <w:rFonts w:ascii="Arial Narrow" w:hAnsi="Arial Narrow" w:cs="Arial Narrow"/>
                <w:i/>
                <w:iCs/>
                <w:spacing w:val="7"/>
                <w:sz w:val="18"/>
                <w:szCs w:val="18"/>
              </w:rPr>
              <w:t xml:space="preserve"> </w:t>
            </w:r>
            <w:r>
              <w:rPr>
                <w:rFonts w:ascii="Tahoma" w:hAnsi="Tahoma" w:cs="Tahoma"/>
                <w:spacing w:val="7"/>
                <w:sz w:val="16"/>
                <w:szCs w:val="16"/>
              </w:rPr>
              <w:t>est apprécié en menuiserie, en charpentes légères, en parquets et en revêtements décoratifs. Sur le plan international, cette espèce est cultivée principalement pour la production de pâte à papier et les panneaux de particules</w:t>
            </w:r>
            <w:r w:rsidR="00132721">
              <w:rPr>
                <w:rFonts w:ascii="Tahoma" w:hAnsi="Tahoma" w:cs="Tahoma"/>
                <w:spacing w:val="7"/>
                <w:sz w:val="16"/>
                <w:szCs w:val="16"/>
              </w:rPr>
              <w:t>.</w:t>
            </w:r>
          </w:p>
        </w:tc>
        <w:tc>
          <w:tcPr>
            <w:tcW w:w="3726" w:type="dxa"/>
          </w:tcPr>
          <w:p w:rsidR="004735C4" w:rsidRDefault="00132721" w:rsidP="00132721">
            <w:pPr>
              <w:jc w:val="center"/>
            </w:pPr>
            <w:r>
              <w:rPr>
                <w:noProof/>
                <w:lang w:eastAsia="fr-FR"/>
              </w:rPr>
              <w:drawing>
                <wp:inline distT="0" distB="0" distL="0" distR="0">
                  <wp:extent cx="2209800" cy="3162300"/>
                  <wp:effectExtent l="19050" t="0" r="0" b="0"/>
                  <wp:docPr id="53" name="Image 52" descr="arbre_Kini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Kininina.jpg"/>
                          <pic:cNvPicPr/>
                        </pic:nvPicPr>
                        <pic:blipFill>
                          <a:blip r:embed="rId38" cstate="print"/>
                          <a:stretch>
                            <a:fillRect/>
                          </a:stretch>
                        </pic:blipFill>
                        <pic:spPr>
                          <a:xfrm>
                            <a:off x="0" y="0"/>
                            <a:ext cx="2209800" cy="3162300"/>
                          </a:xfrm>
                          <a:prstGeom prst="rect">
                            <a:avLst/>
                          </a:prstGeom>
                        </pic:spPr>
                      </pic:pic>
                    </a:graphicData>
                  </a:graphic>
                </wp:inline>
              </w:drawing>
            </w:r>
          </w:p>
          <w:p w:rsidR="00132721" w:rsidRDefault="00132721" w:rsidP="00132721">
            <w:pPr>
              <w:jc w:val="center"/>
            </w:pPr>
          </w:p>
          <w:p w:rsidR="00132721" w:rsidRDefault="00132721" w:rsidP="00132721">
            <w:r>
              <w:rPr>
                <w:rFonts w:ascii="Tahoma" w:hAnsi="Tahoma" w:cs="Tahoma"/>
                <w:spacing w:val="4"/>
                <w:sz w:val="16"/>
                <w:szCs w:val="16"/>
              </w:rPr>
              <w:t>Ses feuilles permettent l'extraction d'une huile essentielle ayant des propriétés médicinales. Ses fleurs ont de bonnes propriétés mellifères</w:t>
            </w:r>
          </w:p>
        </w:tc>
      </w:tr>
      <w:tr w:rsidR="00424F08" w:rsidTr="00C32FC9">
        <w:tc>
          <w:tcPr>
            <w:tcW w:w="3511" w:type="dxa"/>
          </w:tcPr>
          <w:p w:rsidR="00424F08" w:rsidRDefault="00424F08" w:rsidP="00424F08">
            <w:pPr>
              <w:shd w:val="solid" w:color="D9E4E3" w:fill="auto"/>
              <w:kinsoku w:val="0"/>
              <w:overflowPunct w:val="0"/>
              <w:spacing w:before="176" w:line="233" w:lineRule="exact"/>
              <w:jc w:val="center"/>
              <w:textAlignment w:val="baseline"/>
              <w:rPr>
                <w:rFonts w:ascii="Arial" w:hAnsi="Arial" w:cs="Arial"/>
                <w:b/>
                <w:bCs/>
                <w:color w:val="000000"/>
                <w:spacing w:val="7"/>
              </w:rPr>
            </w:pPr>
            <w:r>
              <w:rPr>
                <w:rFonts w:ascii="Arial" w:hAnsi="Arial" w:cs="Arial"/>
                <w:b/>
                <w:bCs/>
                <w:color w:val="000000"/>
                <w:spacing w:val="7"/>
              </w:rPr>
              <w:t>Aspects économiques</w:t>
            </w:r>
          </w:p>
          <w:p w:rsidR="00424F08" w:rsidRDefault="00424F08" w:rsidP="00424F08">
            <w:pPr>
              <w:kinsoku w:val="0"/>
              <w:overflowPunct w:val="0"/>
              <w:spacing w:before="92" w:line="210" w:lineRule="exact"/>
              <w:textAlignment w:val="baseline"/>
              <w:rPr>
                <w:rFonts w:ascii="Arial" w:hAnsi="Arial" w:cs="Arial"/>
                <w:sz w:val="24"/>
                <w:szCs w:val="24"/>
              </w:rPr>
            </w:pPr>
            <w:r>
              <w:rPr>
                <w:rFonts w:ascii="Arial" w:hAnsi="Arial" w:cs="Arial"/>
                <w:i/>
                <w:iCs/>
                <w:spacing w:val="-1"/>
                <w:sz w:val="17"/>
                <w:szCs w:val="17"/>
              </w:rPr>
              <w:t xml:space="preserve">L’E. </w:t>
            </w:r>
            <w:proofErr w:type="spellStart"/>
            <w:r>
              <w:rPr>
                <w:rFonts w:ascii="Arial" w:hAnsi="Arial" w:cs="Arial"/>
                <w:i/>
                <w:iCs/>
                <w:spacing w:val="-1"/>
                <w:sz w:val="17"/>
                <w:szCs w:val="17"/>
              </w:rPr>
              <w:t>camaldulensis</w:t>
            </w:r>
            <w:proofErr w:type="spellEnd"/>
            <w:r>
              <w:rPr>
                <w:rFonts w:ascii="Arial" w:hAnsi="Arial" w:cs="Arial"/>
                <w:i/>
                <w:iCs/>
                <w:spacing w:val="-1"/>
                <w:sz w:val="17"/>
                <w:szCs w:val="17"/>
              </w:rPr>
              <w:t xml:space="preserve"> </w:t>
            </w:r>
            <w:r>
              <w:rPr>
                <w:rFonts w:ascii="Arial" w:hAnsi="Arial" w:cs="Arial"/>
                <w:spacing w:val="-1"/>
                <w:sz w:val="17"/>
                <w:szCs w:val="17"/>
              </w:rPr>
              <w:t>est classé dans la caté</w:t>
            </w:r>
            <w:r>
              <w:rPr>
                <w:rFonts w:ascii="Arial" w:hAnsi="Arial" w:cs="Arial"/>
                <w:spacing w:val="-1"/>
                <w:sz w:val="17"/>
                <w:szCs w:val="17"/>
              </w:rPr>
              <w:noBreakHyphen/>
            </w:r>
          </w:p>
          <w:p w:rsidR="00424F08" w:rsidRDefault="00424F08" w:rsidP="00424F08">
            <w:pPr>
              <w:tabs>
                <w:tab w:val="right" w:pos="3384"/>
              </w:tabs>
              <w:kinsoku w:val="0"/>
              <w:overflowPunct w:val="0"/>
              <w:spacing w:line="209" w:lineRule="exact"/>
              <w:textAlignment w:val="baseline"/>
              <w:rPr>
                <w:rFonts w:ascii="Arial" w:hAnsi="Arial" w:cs="Arial"/>
                <w:sz w:val="17"/>
                <w:szCs w:val="17"/>
              </w:rPr>
            </w:pPr>
            <w:proofErr w:type="spellStart"/>
            <w:r>
              <w:rPr>
                <w:rFonts w:ascii="Arial" w:hAnsi="Arial" w:cs="Arial"/>
                <w:sz w:val="17"/>
                <w:szCs w:val="17"/>
              </w:rPr>
              <w:t>gorie</w:t>
            </w:r>
            <w:proofErr w:type="spellEnd"/>
            <w:r>
              <w:rPr>
                <w:rFonts w:ascii="Arial" w:hAnsi="Arial" w:cs="Arial"/>
                <w:sz w:val="17"/>
                <w:szCs w:val="17"/>
              </w:rPr>
              <w:t xml:space="preserve"> d'utilisation V. Suite à sa grande</w:t>
            </w:r>
          </w:p>
          <w:p w:rsidR="00424F08" w:rsidRDefault="00424F08" w:rsidP="00424F08">
            <w:pPr>
              <w:tabs>
                <w:tab w:val="right" w:pos="3384"/>
              </w:tabs>
              <w:kinsoku w:val="0"/>
              <w:overflowPunct w:val="0"/>
              <w:spacing w:after="432" w:line="209" w:lineRule="exact"/>
              <w:ind w:right="72"/>
              <w:jc w:val="both"/>
              <w:textAlignment w:val="baseline"/>
              <w:rPr>
                <w:rFonts w:ascii="Arial" w:hAnsi="Arial" w:cs="Arial"/>
                <w:spacing w:val="-2"/>
                <w:sz w:val="17"/>
                <w:szCs w:val="17"/>
              </w:rPr>
            </w:pPr>
            <w:r>
              <w:rPr>
                <w:rFonts w:ascii="Arial" w:hAnsi="Arial" w:cs="Arial"/>
                <w:spacing w:val="-2"/>
                <w:sz w:val="17"/>
                <w:szCs w:val="17"/>
              </w:rPr>
              <w:t>productivité, ses principales vocations restent la production de bois d'œuvre et de bois d'énergie. Il est très présent sur le marché des constructions et des boiseries ordinaires. Dans les débits standardisés, son prix est aligné à celui des bois or</w:t>
            </w:r>
            <w:r>
              <w:rPr>
                <w:rFonts w:ascii="Arial" w:hAnsi="Arial" w:cs="Arial"/>
                <w:spacing w:val="-2"/>
                <w:sz w:val="17"/>
                <w:szCs w:val="17"/>
              </w:rPr>
              <w:softHyphen/>
              <w:t>dinaires de forêt naturelle de la Catégorie d'utilisation IV.</w:t>
            </w:r>
          </w:p>
          <w:p w:rsidR="00424F08" w:rsidRDefault="00424F08" w:rsidP="00424F08">
            <w:pPr>
              <w:shd w:val="solid" w:color="D9E4E3" w:fill="auto"/>
              <w:kinsoku w:val="0"/>
              <w:overflowPunct w:val="0"/>
              <w:spacing w:line="232" w:lineRule="exact"/>
              <w:ind w:left="360"/>
              <w:textAlignment w:val="baseline"/>
              <w:rPr>
                <w:rFonts w:ascii="Arial" w:hAnsi="Arial" w:cs="Arial"/>
                <w:b/>
                <w:bCs/>
                <w:color w:val="000000"/>
                <w:spacing w:val="6"/>
              </w:rPr>
            </w:pPr>
            <w:r>
              <w:rPr>
                <w:rFonts w:ascii="Arial" w:hAnsi="Arial" w:cs="Arial"/>
                <w:b/>
                <w:bCs/>
                <w:color w:val="000000"/>
                <w:spacing w:val="6"/>
              </w:rPr>
              <w:t>La station</w:t>
            </w:r>
          </w:p>
          <w:p w:rsidR="00C32FC9" w:rsidRDefault="00424F08" w:rsidP="00424F08">
            <w:pPr>
              <w:jc w:val="both"/>
              <w:rPr>
                <w:rFonts w:ascii="Arial" w:hAnsi="Arial" w:cs="Arial"/>
                <w:spacing w:val="-3"/>
                <w:sz w:val="17"/>
                <w:szCs w:val="17"/>
              </w:rPr>
            </w:pPr>
            <w:r>
              <w:rPr>
                <w:rFonts w:ascii="Arial" w:hAnsi="Arial" w:cs="Arial"/>
                <w:spacing w:val="-3"/>
                <w:sz w:val="17"/>
                <w:szCs w:val="17"/>
              </w:rPr>
              <w:t xml:space="preserve">L'E. </w:t>
            </w:r>
            <w:proofErr w:type="spellStart"/>
            <w:r>
              <w:rPr>
                <w:rFonts w:ascii="Arial" w:hAnsi="Arial" w:cs="Arial"/>
                <w:i/>
                <w:iCs/>
                <w:spacing w:val="-3"/>
                <w:sz w:val="17"/>
                <w:szCs w:val="17"/>
              </w:rPr>
              <w:t>camaldulensis</w:t>
            </w:r>
            <w:proofErr w:type="spellEnd"/>
            <w:r>
              <w:rPr>
                <w:rFonts w:ascii="Arial" w:hAnsi="Arial" w:cs="Arial"/>
                <w:i/>
                <w:iCs/>
                <w:spacing w:val="-3"/>
                <w:sz w:val="17"/>
                <w:szCs w:val="17"/>
              </w:rPr>
              <w:t xml:space="preserve"> </w:t>
            </w:r>
            <w:r>
              <w:rPr>
                <w:rFonts w:ascii="Arial" w:hAnsi="Arial" w:cs="Arial"/>
                <w:spacing w:val="-3"/>
                <w:sz w:val="17"/>
                <w:szCs w:val="17"/>
              </w:rPr>
              <w:t xml:space="preserve">est une espèce pionnière qui s'adaptée facilement aux conditions semi-arides, avec une saison sèche assez longue, mais il tolère également des inondations assez prolongées. II pousse sur des sols sableux, limoneux, argileux et tolère les sols légèrement salins. Ensemble avec l'E. </w:t>
            </w:r>
            <w:r>
              <w:rPr>
                <w:rFonts w:ascii="Arial" w:hAnsi="Arial" w:cs="Arial"/>
                <w:i/>
                <w:iCs/>
                <w:spacing w:val="-3"/>
                <w:sz w:val="17"/>
                <w:szCs w:val="17"/>
              </w:rPr>
              <w:t xml:space="preserve">robusta, l'E. </w:t>
            </w:r>
            <w:proofErr w:type="spellStart"/>
            <w:r>
              <w:rPr>
                <w:rFonts w:ascii="Arial" w:hAnsi="Arial" w:cs="Arial"/>
                <w:i/>
                <w:iCs/>
                <w:spacing w:val="-3"/>
                <w:sz w:val="17"/>
                <w:szCs w:val="17"/>
              </w:rPr>
              <w:t>camaldulensis</w:t>
            </w:r>
            <w:proofErr w:type="spellEnd"/>
            <w:r>
              <w:rPr>
                <w:rFonts w:ascii="Arial" w:hAnsi="Arial" w:cs="Arial"/>
                <w:i/>
                <w:iCs/>
                <w:spacing w:val="-3"/>
                <w:sz w:val="17"/>
                <w:szCs w:val="17"/>
              </w:rPr>
              <w:t xml:space="preserve"> </w:t>
            </w:r>
            <w:r>
              <w:rPr>
                <w:rFonts w:ascii="Arial" w:hAnsi="Arial" w:cs="Arial"/>
                <w:spacing w:val="-3"/>
                <w:sz w:val="17"/>
                <w:szCs w:val="17"/>
              </w:rPr>
              <w:t>est l'essence d'eucalyptus la plus utilisée à Madagascar, des zones côtières jusque dans les hautes terres.</w:t>
            </w:r>
          </w:p>
          <w:p w:rsidR="00C32FC9" w:rsidRDefault="00C32FC9" w:rsidP="00C32FC9">
            <w:pPr>
              <w:jc w:val="center"/>
            </w:pPr>
            <w:r>
              <w:rPr>
                <w:noProof/>
                <w:lang w:eastAsia="fr-FR"/>
              </w:rPr>
              <w:drawing>
                <wp:inline distT="0" distB="0" distL="0" distR="0">
                  <wp:extent cx="685800" cy="1228725"/>
                  <wp:effectExtent l="19050" t="0" r="0" b="0"/>
                  <wp:docPr id="62" name="Image 61" descr="porte_kinin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kinina_s1.jpg"/>
                          <pic:cNvPicPr/>
                        </pic:nvPicPr>
                        <pic:blipFill>
                          <a:blip r:embed="rId39" cstate="print"/>
                          <a:stretch>
                            <a:fillRect/>
                          </a:stretch>
                        </pic:blipFill>
                        <pic:spPr>
                          <a:xfrm>
                            <a:off x="0" y="0"/>
                            <a:ext cx="685800" cy="1228725"/>
                          </a:xfrm>
                          <a:prstGeom prst="rect">
                            <a:avLst/>
                          </a:prstGeom>
                        </pic:spPr>
                      </pic:pic>
                    </a:graphicData>
                  </a:graphic>
                </wp:inline>
              </w:drawing>
            </w:r>
          </w:p>
        </w:tc>
        <w:tc>
          <w:tcPr>
            <w:tcW w:w="3445" w:type="dxa"/>
          </w:tcPr>
          <w:p w:rsidR="00424F08" w:rsidRDefault="00424F08" w:rsidP="00424F08">
            <w:pPr>
              <w:kinsoku w:val="0"/>
              <w:overflowPunct w:val="0"/>
              <w:spacing w:before="166" w:line="225" w:lineRule="exact"/>
              <w:ind w:left="216"/>
              <w:textAlignment w:val="baseline"/>
              <w:rPr>
                <w:rFonts w:ascii="Arial" w:hAnsi="Arial" w:cs="Arial"/>
                <w:b/>
                <w:bCs/>
                <w:color w:val="000000"/>
                <w:spacing w:val="7"/>
                <w:shd w:val="clear" w:color="auto" w:fill="D9E4E3"/>
              </w:rPr>
            </w:pPr>
            <w:r>
              <w:rPr>
                <w:rFonts w:ascii="Arial" w:hAnsi="Arial" w:cs="Arial"/>
                <w:b/>
                <w:bCs/>
                <w:color w:val="000000"/>
                <w:spacing w:val="7"/>
                <w:shd w:val="clear" w:color="auto" w:fill="D9E4E3"/>
              </w:rPr>
              <w:t>La culture</w:t>
            </w:r>
          </w:p>
          <w:p w:rsidR="00424F08" w:rsidRDefault="00424F08" w:rsidP="00B9763A">
            <w:pPr>
              <w:kinsoku w:val="0"/>
              <w:overflowPunct w:val="0"/>
              <w:spacing w:before="99" w:line="210" w:lineRule="exact"/>
              <w:jc w:val="both"/>
              <w:textAlignment w:val="baseline"/>
              <w:rPr>
                <w:rFonts w:ascii="Arial" w:hAnsi="Arial" w:cs="Arial"/>
                <w:sz w:val="17"/>
                <w:szCs w:val="17"/>
              </w:rPr>
            </w:pPr>
            <w:r>
              <w:rPr>
                <w:rFonts w:ascii="Arial" w:hAnsi="Arial" w:cs="Arial"/>
                <w:i/>
                <w:iCs/>
                <w:sz w:val="17"/>
                <w:szCs w:val="17"/>
              </w:rPr>
              <w:t xml:space="preserve">L'Eucalyptus </w:t>
            </w:r>
            <w:proofErr w:type="spellStart"/>
            <w:r>
              <w:rPr>
                <w:rFonts w:ascii="Arial" w:hAnsi="Arial" w:cs="Arial"/>
                <w:i/>
                <w:iCs/>
                <w:sz w:val="17"/>
                <w:szCs w:val="17"/>
              </w:rPr>
              <w:t>camaldulensis</w:t>
            </w:r>
            <w:proofErr w:type="spellEnd"/>
            <w:r>
              <w:rPr>
                <w:rFonts w:ascii="Arial" w:hAnsi="Arial" w:cs="Arial"/>
                <w:i/>
                <w:iCs/>
                <w:sz w:val="17"/>
                <w:szCs w:val="17"/>
              </w:rPr>
              <w:t xml:space="preserve"> </w:t>
            </w:r>
            <w:r>
              <w:rPr>
                <w:rFonts w:ascii="Arial" w:hAnsi="Arial" w:cs="Arial"/>
                <w:sz w:val="17"/>
                <w:szCs w:val="17"/>
              </w:rPr>
              <w:t>se multiplie par semis, les graines sont semées sans traitement pré germinatif. La levée est de 4 à 15 jours environs avec un taux de germination de 60 à 75%.</w:t>
            </w:r>
          </w:p>
          <w:p w:rsidR="00424F08" w:rsidRDefault="00424F08" w:rsidP="00B9763A">
            <w:pPr>
              <w:kinsoku w:val="0"/>
              <w:overflowPunct w:val="0"/>
              <w:spacing w:before="55" w:after="390" w:line="210" w:lineRule="exact"/>
              <w:jc w:val="both"/>
              <w:textAlignment w:val="baseline"/>
              <w:rPr>
                <w:rFonts w:ascii="Arial" w:hAnsi="Arial" w:cs="Arial"/>
                <w:sz w:val="17"/>
                <w:szCs w:val="17"/>
              </w:rPr>
            </w:pPr>
            <w:r>
              <w:rPr>
                <w:rFonts w:ascii="Arial" w:hAnsi="Arial" w:cs="Arial"/>
                <w:sz w:val="17"/>
                <w:szCs w:val="17"/>
              </w:rPr>
              <w:t xml:space="preserve">Les jeunes plants sont maintenus en pépinière pendant 4 à 6 mois. Ils réagissent bien à un apport d'engrais (N </w:t>
            </w:r>
            <w:proofErr w:type="gramStart"/>
            <w:r>
              <w:rPr>
                <w:rFonts w:ascii="Arial" w:hAnsi="Arial" w:cs="Arial"/>
                <w:sz w:val="17"/>
                <w:szCs w:val="17"/>
              </w:rPr>
              <w:t>:P</w:t>
            </w:r>
            <w:proofErr w:type="gramEnd"/>
            <w:r>
              <w:rPr>
                <w:rFonts w:ascii="Arial" w:hAnsi="Arial" w:cs="Arial"/>
                <w:sz w:val="17"/>
                <w:szCs w:val="17"/>
              </w:rPr>
              <w:t xml:space="preserve"> :K :3 :2 :1) dans le substrat de plantation. Les plantes sont héliophiles et s'adaptent bien aux projets de reboisement, mais elles n'aiment pas la concurrence. Ainsi, un nettoyage régulier est recommandé.</w:t>
            </w:r>
          </w:p>
          <w:p w:rsidR="00424F08" w:rsidRDefault="00424F08" w:rsidP="00424F08">
            <w:pPr>
              <w:shd w:val="solid" w:color="D9E4E3" w:fill="auto"/>
              <w:kinsoku w:val="0"/>
              <w:overflowPunct w:val="0"/>
              <w:spacing w:line="218" w:lineRule="exact"/>
              <w:ind w:left="216"/>
              <w:textAlignment w:val="baseline"/>
              <w:rPr>
                <w:rFonts w:ascii="Arial" w:hAnsi="Arial" w:cs="Arial"/>
                <w:b/>
                <w:bCs/>
                <w:color w:val="000000"/>
                <w:spacing w:val="5"/>
              </w:rPr>
            </w:pPr>
            <w:r>
              <w:rPr>
                <w:rFonts w:ascii="Arial" w:hAnsi="Arial" w:cs="Arial"/>
                <w:b/>
                <w:bCs/>
                <w:color w:val="000000"/>
                <w:spacing w:val="5"/>
              </w:rPr>
              <w:t>La croissance</w:t>
            </w:r>
          </w:p>
          <w:p w:rsidR="004735C4" w:rsidRDefault="00424F08" w:rsidP="00424F08">
            <w:pPr>
              <w:jc w:val="both"/>
            </w:pPr>
            <w:r>
              <w:rPr>
                <w:rFonts w:ascii="Arial" w:hAnsi="Arial" w:cs="Arial"/>
                <w:i/>
                <w:iCs/>
                <w:spacing w:val="-2"/>
                <w:sz w:val="17"/>
                <w:szCs w:val="17"/>
              </w:rPr>
              <w:t xml:space="preserve">L'E. </w:t>
            </w:r>
            <w:proofErr w:type="spellStart"/>
            <w:r>
              <w:rPr>
                <w:rFonts w:ascii="Arial" w:hAnsi="Arial" w:cs="Arial"/>
                <w:i/>
                <w:iCs/>
                <w:spacing w:val="-2"/>
                <w:sz w:val="17"/>
                <w:szCs w:val="17"/>
              </w:rPr>
              <w:t>camaldulensis</w:t>
            </w:r>
            <w:proofErr w:type="spellEnd"/>
            <w:r>
              <w:rPr>
                <w:rFonts w:ascii="Arial" w:hAnsi="Arial" w:cs="Arial"/>
                <w:i/>
                <w:iCs/>
                <w:spacing w:val="-2"/>
                <w:sz w:val="17"/>
                <w:szCs w:val="17"/>
              </w:rPr>
              <w:t xml:space="preserve"> </w:t>
            </w:r>
            <w:r>
              <w:rPr>
                <w:rFonts w:ascii="Arial" w:hAnsi="Arial" w:cs="Arial"/>
                <w:spacing w:val="-2"/>
                <w:sz w:val="17"/>
                <w:szCs w:val="17"/>
              </w:rPr>
              <w:t>est une espèce à crois</w:t>
            </w:r>
            <w:r>
              <w:rPr>
                <w:rFonts w:ascii="Arial" w:hAnsi="Arial" w:cs="Arial"/>
                <w:spacing w:val="-2"/>
                <w:sz w:val="17"/>
                <w:szCs w:val="17"/>
              </w:rPr>
              <w:softHyphen/>
              <w:t>sance très rapide et atteint des dimensions importantes, soit environ 25 à 35 m en hau</w:t>
            </w:r>
            <w:r>
              <w:rPr>
                <w:rFonts w:ascii="Arial" w:hAnsi="Arial" w:cs="Arial"/>
                <w:spacing w:val="-2"/>
                <w:sz w:val="17"/>
                <w:szCs w:val="17"/>
              </w:rPr>
              <w:softHyphen/>
              <w:t>teur, avec un houppier très développé, et un fût élancé, cylindrique de 80 à 150 cm de diamètre (plus de 3 cm par an), ayant une grande productivité à l'hectare. L'écartement recommandé est de 3 x 3 m, ou 1111 plants par hectare. Son rendement en bois est dans les environs de 12 à 20 m</w:t>
            </w:r>
            <w:r w:rsidRPr="00B9763A">
              <w:rPr>
                <w:rFonts w:ascii="Arial" w:hAnsi="Arial" w:cs="Arial"/>
                <w:spacing w:val="-2"/>
                <w:sz w:val="17"/>
                <w:szCs w:val="17"/>
                <w:vertAlign w:val="superscript"/>
              </w:rPr>
              <w:t>3</w:t>
            </w:r>
            <w:r>
              <w:rPr>
                <w:rFonts w:ascii="Arial" w:hAnsi="Arial" w:cs="Arial"/>
                <w:spacing w:val="-2"/>
                <w:sz w:val="17"/>
                <w:szCs w:val="17"/>
              </w:rPr>
              <w:t>/ha/an. Une rotation de 5 à 8 ans est nécessaire pour le bois de chauffe, et 12 à 30 ans pour le bois d'œuvre. Des souches poussent des rejets de bonne qualité</w:t>
            </w:r>
          </w:p>
        </w:tc>
        <w:tc>
          <w:tcPr>
            <w:tcW w:w="3726" w:type="dxa"/>
          </w:tcPr>
          <w:p w:rsidR="00B9763A" w:rsidRDefault="00B9763A" w:rsidP="00B9763A">
            <w:pPr>
              <w:rPr>
                <w:u w:val="single"/>
              </w:rPr>
            </w:pPr>
            <w:r>
              <w:rPr>
                <w:b/>
                <w:u w:val="single"/>
              </w:rPr>
              <w:t>Zones de croissance</w:t>
            </w:r>
          </w:p>
          <w:p w:rsidR="00B9763A" w:rsidRDefault="00B9763A" w:rsidP="00B9763A">
            <w:pPr>
              <w:rPr>
                <w:u w:val="single"/>
              </w:rPr>
            </w:pPr>
          </w:p>
          <w:p w:rsidR="004735C4" w:rsidRDefault="00C32FC9" w:rsidP="00C32FC9">
            <w:pPr>
              <w:jc w:val="center"/>
            </w:pPr>
            <w:r>
              <w:rPr>
                <w:noProof/>
                <w:lang w:eastAsia="fr-FR"/>
              </w:rPr>
              <w:drawing>
                <wp:inline distT="0" distB="0" distL="0" distR="0">
                  <wp:extent cx="2085975" cy="4114800"/>
                  <wp:effectExtent l="19050" t="0" r="9525" b="0"/>
                  <wp:docPr id="61" name="Image 60" descr="ZoneDistrib_Kinini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Kininina_s.jpg"/>
                          <pic:cNvPicPr/>
                        </pic:nvPicPr>
                        <pic:blipFill>
                          <a:blip r:embed="rId40" cstate="print"/>
                          <a:stretch>
                            <a:fillRect/>
                          </a:stretch>
                        </pic:blipFill>
                        <pic:spPr>
                          <a:xfrm>
                            <a:off x="0" y="0"/>
                            <a:ext cx="2085975" cy="4114800"/>
                          </a:xfrm>
                          <a:prstGeom prst="rect">
                            <a:avLst/>
                          </a:prstGeom>
                        </pic:spPr>
                      </pic:pic>
                    </a:graphicData>
                  </a:graphic>
                </wp:inline>
              </w:drawing>
            </w:r>
          </w:p>
        </w:tc>
      </w:tr>
    </w:tbl>
    <w:p w:rsidR="00C32FC9" w:rsidRDefault="00C32FC9" w:rsidP="00C32FC9">
      <w:pPr>
        <w:spacing w:after="0" w:line="240" w:lineRule="auto"/>
        <w:jc w:val="center"/>
      </w:pPr>
      <w:r>
        <w:t>Pages 54 et 55</w:t>
      </w:r>
    </w:p>
    <w:p w:rsidR="00C32FC9" w:rsidRDefault="00C32FC9">
      <w:r>
        <w:br w:type="page"/>
      </w:r>
    </w:p>
    <w:p w:rsidR="00B05A1D" w:rsidRPr="00722183" w:rsidRDefault="00B05A1D" w:rsidP="00B05A1D">
      <w:pPr>
        <w:pBdr>
          <w:top w:val="single" w:sz="4" w:space="7" w:color="F9B080"/>
          <w:between w:val="single" w:sz="4" w:space="7" w:color="F9B080"/>
        </w:pBdr>
        <w:shd w:val="solid" w:color="F5AD7F" w:fill="auto"/>
        <w:kinsoku w:val="0"/>
        <w:overflowPunct w:val="0"/>
        <w:spacing w:after="0" w:line="240" w:lineRule="auto"/>
        <w:textAlignment w:val="baseline"/>
        <w:rPr>
          <w:rFonts w:ascii="Tahoma" w:hAnsi="Tahoma" w:cs="Tahoma"/>
          <w:b/>
          <w:bCs/>
          <w:color w:val="FBF5A7"/>
          <w:spacing w:val="3"/>
          <w:w w:val="110"/>
          <w:sz w:val="38"/>
          <w:szCs w:val="38"/>
        </w:rPr>
      </w:pPr>
      <w:proofErr w:type="spellStart"/>
      <w:r w:rsidRPr="00722183">
        <w:rPr>
          <w:rFonts w:ascii="Tahoma" w:hAnsi="Tahoma" w:cs="Tahoma"/>
          <w:b/>
          <w:bCs/>
          <w:color w:val="FBF5A7"/>
          <w:spacing w:val="3"/>
          <w:w w:val="110"/>
          <w:sz w:val="38"/>
          <w:szCs w:val="38"/>
        </w:rPr>
        <w:lastRenderedPageBreak/>
        <w:t>Kininina</w:t>
      </w:r>
      <w:proofErr w:type="spellEnd"/>
      <w:r w:rsidRPr="00722183">
        <w:rPr>
          <w:rFonts w:ascii="Tahoma" w:hAnsi="Tahoma" w:cs="Tahoma"/>
          <w:b/>
          <w:bCs/>
          <w:color w:val="FBF5A7"/>
          <w:spacing w:val="3"/>
          <w:w w:val="110"/>
          <w:sz w:val="38"/>
          <w:szCs w:val="38"/>
        </w:rPr>
        <w:t xml:space="preserve"> </w:t>
      </w:r>
      <w:proofErr w:type="spellStart"/>
      <w:r w:rsidRPr="00722183">
        <w:rPr>
          <w:rFonts w:ascii="Tahoma" w:hAnsi="Tahoma" w:cs="Tahoma"/>
          <w:b/>
          <w:bCs/>
          <w:color w:val="FBF5A7"/>
          <w:spacing w:val="3"/>
          <w:w w:val="110"/>
          <w:sz w:val="38"/>
          <w:szCs w:val="38"/>
        </w:rPr>
        <w:t>manitra</w:t>
      </w:r>
      <w:proofErr w:type="spellEnd"/>
      <w:r w:rsidRPr="00722183">
        <w:rPr>
          <w:rFonts w:ascii="Tahoma" w:hAnsi="Tahoma" w:cs="Tahoma"/>
          <w:b/>
          <w:bCs/>
          <w:color w:val="FBF5A7"/>
          <w:spacing w:val="3"/>
          <w:w w:val="110"/>
          <w:sz w:val="38"/>
          <w:szCs w:val="38"/>
        </w:rPr>
        <w:t xml:space="preserve">, </w:t>
      </w:r>
      <w:proofErr w:type="spellStart"/>
      <w:r w:rsidRPr="00722183">
        <w:rPr>
          <w:rFonts w:ascii="Tahoma" w:hAnsi="Tahoma" w:cs="Tahoma"/>
          <w:b/>
          <w:bCs/>
          <w:color w:val="FBF5A7"/>
          <w:spacing w:val="3"/>
          <w:w w:val="110"/>
          <w:sz w:val="38"/>
          <w:szCs w:val="38"/>
        </w:rPr>
        <w:t>Kininina</w:t>
      </w:r>
      <w:proofErr w:type="spellEnd"/>
    </w:p>
    <w:p w:rsidR="004735C4" w:rsidRDefault="00B05A1D" w:rsidP="00B05A1D">
      <w:pPr>
        <w:spacing w:after="0" w:line="240" w:lineRule="auto"/>
      </w:pPr>
      <w:r w:rsidRPr="00722183">
        <w:rPr>
          <w:rFonts w:ascii="Arial" w:hAnsi="Arial" w:cs="Arial"/>
          <w:i/>
          <w:iCs/>
          <w:color w:val="FDFBE0"/>
          <w:spacing w:val="-1"/>
          <w:highlight w:val="darkRed"/>
        </w:rPr>
        <w:t xml:space="preserve">Eucalyptus </w:t>
      </w:r>
      <w:proofErr w:type="spellStart"/>
      <w:r w:rsidRPr="00722183">
        <w:rPr>
          <w:rFonts w:ascii="Arial" w:hAnsi="Arial" w:cs="Arial"/>
          <w:i/>
          <w:iCs/>
          <w:color w:val="FDFBE0"/>
          <w:spacing w:val="-1"/>
          <w:highlight w:val="darkRed"/>
        </w:rPr>
        <w:t>maculata</w:t>
      </w:r>
      <w:proofErr w:type="spellEnd"/>
    </w:p>
    <w:p w:rsidR="00C32FC9" w:rsidRDefault="00C32FC9" w:rsidP="00B05A1D">
      <w:pPr>
        <w:spacing w:after="0" w:line="240" w:lineRule="auto"/>
      </w:pPr>
    </w:p>
    <w:tbl>
      <w:tblPr>
        <w:tblStyle w:val="Grilledutableau"/>
        <w:tblW w:w="0" w:type="auto"/>
        <w:tblLook w:val="04A0" w:firstRow="1" w:lastRow="0" w:firstColumn="1" w:lastColumn="0" w:noHBand="0" w:noVBand="1"/>
      </w:tblPr>
      <w:tblGrid>
        <w:gridCol w:w="3520"/>
        <w:gridCol w:w="3466"/>
        <w:gridCol w:w="3696"/>
      </w:tblGrid>
      <w:tr w:rsidR="00C32FC9" w:rsidTr="00C32FC9">
        <w:tc>
          <w:tcPr>
            <w:tcW w:w="3535" w:type="dxa"/>
          </w:tcPr>
          <w:p w:rsidR="00B05A1D" w:rsidRDefault="00B05A1D" w:rsidP="0017556D">
            <w:pPr>
              <w:kinsoku w:val="0"/>
              <w:overflowPunct w:val="0"/>
              <w:textAlignment w:val="baseline"/>
              <w:rPr>
                <w:rFonts w:ascii="Tahoma" w:hAnsi="Tahoma" w:cs="Tahoma"/>
                <w:b/>
                <w:bCs/>
                <w:color w:val="1C1C1B"/>
                <w:spacing w:val="10"/>
                <w:sz w:val="19"/>
                <w:szCs w:val="19"/>
              </w:rPr>
            </w:pPr>
            <w:r>
              <w:rPr>
                <w:rFonts w:ascii="Tahoma" w:hAnsi="Tahoma" w:cs="Tahoma"/>
                <w:b/>
                <w:bCs/>
                <w:color w:val="1C1C1B"/>
                <w:spacing w:val="10"/>
                <w:sz w:val="19"/>
                <w:szCs w:val="19"/>
              </w:rPr>
              <w:t>Atouts</w:t>
            </w:r>
          </w:p>
          <w:p w:rsidR="00B05A1D" w:rsidRDefault="00B05A1D" w:rsidP="0017556D">
            <w:pPr>
              <w:kinsoku w:val="0"/>
              <w:overflowPunct w:val="0"/>
              <w:jc w:val="both"/>
              <w:textAlignment w:val="baseline"/>
              <w:rPr>
                <w:rFonts w:ascii="Tahoma" w:hAnsi="Tahoma" w:cs="Tahoma"/>
                <w:color w:val="1C1C1B"/>
                <w:spacing w:val="1"/>
                <w:sz w:val="16"/>
                <w:szCs w:val="16"/>
              </w:rPr>
            </w:pPr>
            <w:r>
              <w:rPr>
                <w:rFonts w:ascii="Tahoma" w:hAnsi="Tahoma" w:cs="Tahoma"/>
                <w:color w:val="1C1C1B"/>
                <w:spacing w:val="1"/>
                <w:sz w:val="16"/>
                <w:szCs w:val="16"/>
              </w:rPr>
              <w:t xml:space="preserve">Comme les autres Eucalyptus, le </w:t>
            </w:r>
            <w:proofErr w:type="spellStart"/>
            <w:r>
              <w:rPr>
                <w:rFonts w:ascii="Tahoma" w:hAnsi="Tahoma" w:cs="Tahoma"/>
                <w:color w:val="1C1C1B"/>
                <w:spacing w:val="1"/>
                <w:sz w:val="16"/>
                <w:szCs w:val="16"/>
              </w:rPr>
              <w:t>Kininina</w:t>
            </w:r>
            <w:proofErr w:type="spellEnd"/>
            <w:r>
              <w:rPr>
                <w:rFonts w:ascii="Tahoma" w:hAnsi="Tahoma" w:cs="Tahoma"/>
                <w:color w:val="1C1C1B"/>
                <w:spacing w:val="1"/>
                <w:sz w:val="16"/>
                <w:szCs w:val="16"/>
              </w:rPr>
              <w:t xml:space="preserve"> </w:t>
            </w:r>
            <w:proofErr w:type="spellStart"/>
            <w:r>
              <w:rPr>
                <w:rFonts w:ascii="Tahoma" w:hAnsi="Tahoma" w:cs="Tahoma"/>
                <w:color w:val="1C1C1B"/>
                <w:spacing w:val="1"/>
                <w:sz w:val="16"/>
                <w:szCs w:val="16"/>
              </w:rPr>
              <w:t>manitra</w:t>
            </w:r>
            <w:proofErr w:type="spellEnd"/>
            <w:r>
              <w:rPr>
                <w:rFonts w:ascii="Tahoma" w:hAnsi="Tahoma" w:cs="Tahoma"/>
                <w:color w:val="1C1C1B"/>
                <w:spacing w:val="1"/>
                <w:sz w:val="16"/>
                <w:szCs w:val="16"/>
              </w:rPr>
              <w:t xml:space="preserve"> a été introduit d'Australie et a montré une très bonne adaptation sur les pentes orientales et dans les zones côtières. C'est une espèce </w:t>
            </w:r>
            <w:proofErr w:type="gramStart"/>
            <w:r>
              <w:rPr>
                <w:rFonts w:ascii="Tahoma" w:hAnsi="Tahoma" w:cs="Tahoma"/>
                <w:color w:val="1C1C1B"/>
                <w:spacing w:val="1"/>
                <w:sz w:val="16"/>
                <w:szCs w:val="16"/>
              </w:rPr>
              <w:t>a</w:t>
            </w:r>
            <w:proofErr w:type="gramEnd"/>
            <w:r>
              <w:rPr>
                <w:rFonts w:ascii="Tahoma" w:hAnsi="Tahoma" w:cs="Tahoma"/>
                <w:color w:val="1C1C1B"/>
                <w:spacing w:val="1"/>
                <w:sz w:val="16"/>
                <w:szCs w:val="16"/>
              </w:rPr>
              <w:t xml:space="preserve"> usage multiple qui est à la base de plusieurs produits en dehors de son bois très apprécié.</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Le pressage des feuilles donne une huile es</w:t>
            </w:r>
            <w:r>
              <w:rPr>
                <w:rFonts w:ascii="Tahoma" w:hAnsi="Tahoma" w:cs="Tahoma"/>
                <w:color w:val="1C1C1B"/>
                <w:sz w:val="16"/>
                <w:szCs w:val="16"/>
              </w:rPr>
              <w:softHyphen/>
              <w:t xml:space="preserve">sentielle reconnue et le résidu </w:t>
            </w:r>
            <w:proofErr w:type="gramStart"/>
            <w:r>
              <w:rPr>
                <w:rFonts w:ascii="Tahoma" w:hAnsi="Tahoma" w:cs="Tahoma"/>
                <w:color w:val="1C1C1B"/>
                <w:sz w:val="16"/>
                <w:szCs w:val="16"/>
              </w:rPr>
              <w:t>a</w:t>
            </w:r>
            <w:proofErr w:type="gramEnd"/>
            <w:r>
              <w:rPr>
                <w:rFonts w:ascii="Tahoma" w:hAnsi="Tahoma" w:cs="Tahoma"/>
                <w:color w:val="1C1C1B"/>
                <w:sz w:val="16"/>
                <w:szCs w:val="16"/>
              </w:rPr>
              <w:t xml:space="preserve"> des effets d'insecticide.</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 xml:space="preserve">L'écorce est astringente et les fleurs de </w:t>
            </w:r>
            <w:proofErr w:type="spellStart"/>
            <w:r>
              <w:rPr>
                <w:rFonts w:ascii="Tahoma" w:hAnsi="Tahoma" w:cs="Tahoma"/>
                <w:color w:val="1C1C1B"/>
                <w:sz w:val="16"/>
                <w:szCs w:val="16"/>
              </w:rPr>
              <w:t>Ki</w:t>
            </w:r>
            <w:r>
              <w:rPr>
                <w:rFonts w:ascii="Tahoma" w:hAnsi="Tahoma" w:cs="Tahoma"/>
                <w:color w:val="1C1C1B"/>
                <w:sz w:val="16"/>
                <w:szCs w:val="16"/>
              </w:rPr>
              <w:softHyphen/>
              <w:t>ninina</w:t>
            </w:r>
            <w:proofErr w:type="spellEnd"/>
            <w:r>
              <w:rPr>
                <w:rFonts w:ascii="Tahoma" w:hAnsi="Tahoma" w:cs="Tahoma"/>
                <w:color w:val="1C1C1B"/>
                <w:sz w:val="16"/>
                <w:szCs w:val="16"/>
              </w:rPr>
              <w:t xml:space="preserve"> </w:t>
            </w:r>
            <w:proofErr w:type="spellStart"/>
            <w:r>
              <w:rPr>
                <w:rFonts w:ascii="Tahoma" w:hAnsi="Tahoma" w:cs="Tahoma"/>
                <w:color w:val="1C1C1B"/>
                <w:sz w:val="16"/>
                <w:szCs w:val="16"/>
              </w:rPr>
              <w:t>manitra</w:t>
            </w:r>
            <w:proofErr w:type="spellEnd"/>
            <w:r>
              <w:rPr>
                <w:rFonts w:ascii="Tahoma" w:hAnsi="Tahoma" w:cs="Tahoma"/>
                <w:color w:val="1C1C1B"/>
                <w:sz w:val="16"/>
                <w:szCs w:val="16"/>
              </w:rPr>
              <w:t xml:space="preserve"> sont mellifères. Le miel a un goût particulier, ii est recherché par certains connaisseurs.</w:t>
            </w:r>
          </w:p>
          <w:p w:rsidR="00C32FC9" w:rsidRDefault="00B05A1D" w:rsidP="0017556D">
            <w:pPr>
              <w:jc w:val="both"/>
              <w:rPr>
                <w:rFonts w:ascii="Tahoma" w:hAnsi="Tahoma" w:cs="Tahoma"/>
                <w:color w:val="1C1C1B"/>
                <w:spacing w:val="7"/>
                <w:sz w:val="16"/>
                <w:szCs w:val="16"/>
              </w:rPr>
            </w:pPr>
            <w:r>
              <w:rPr>
                <w:rFonts w:ascii="Tahoma" w:hAnsi="Tahoma" w:cs="Tahoma"/>
                <w:color w:val="1C1C1B"/>
                <w:spacing w:val="7"/>
                <w:sz w:val="16"/>
                <w:szCs w:val="16"/>
              </w:rPr>
              <w:t>Les arbres adultes sont résistants aux feux de brousse. Le sous-bois d'une plantation peut se prêter à une culture de champignons exportables sur le marché européen.</w:t>
            </w:r>
          </w:p>
          <w:p w:rsidR="00B05A1D" w:rsidRDefault="00B05A1D" w:rsidP="0017556D">
            <w:pPr>
              <w:jc w:val="both"/>
              <w:rPr>
                <w:rFonts w:ascii="Tahoma" w:hAnsi="Tahoma" w:cs="Tahoma"/>
                <w:color w:val="1C1C1B"/>
                <w:spacing w:val="7"/>
                <w:sz w:val="16"/>
                <w:szCs w:val="16"/>
              </w:rPr>
            </w:pPr>
          </w:p>
          <w:p w:rsidR="00B05A1D" w:rsidRDefault="00B05A1D" w:rsidP="0017556D">
            <w:pPr>
              <w:jc w:val="center"/>
            </w:pPr>
            <w:r>
              <w:rPr>
                <w:noProof/>
                <w:lang w:eastAsia="fr-FR"/>
              </w:rPr>
              <w:drawing>
                <wp:inline distT="0" distB="0" distL="0" distR="0">
                  <wp:extent cx="1800225" cy="695325"/>
                  <wp:effectExtent l="19050" t="0" r="9525" b="0"/>
                  <wp:docPr id="63" name="Image 62" descr="bois_Kininina_mani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Kininina_manitra_s.jpg"/>
                          <pic:cNvPicPr/>
                        </pic:nvPicPr>
                        <pic:blipFill>
                          <a:blip r:embed="rId41" cstate="print"/>
                          <a:stretch>
                            <a:fillRect/>
                          </a:stretch>
                        </pic:blipFill>
                        <pic:spPr>
                          <a:xfrm>
                            <a:off x="0" y="0"/>
                            <a:ext cx="1800225" cy="695325"/>
                          </a:xfrm>
                          <a:prstGeom prst="rect">
                            <a:avLst/>
                          </a:prstGeom>
                        </pic:spPr>
                      </pic:pic>
                    </a:graphicData>
                  </a:graphic>
                </wp:inline>
              </w:drawing>
            </w:r>
          </w:p>
        </w:tc>
        <w:tc>
          <w:tcPr>
            <w:tcW w:w="3535" w:type="dxa"/>
          </w:tcPr>
          <w:p w:rsidR="00B05A1D" w:rsidRDefault="00B05A1D" w:rsidP="0017556D">
            <w:pPr>
              <w:kinsoku w:val="0"/>
              <w:overflowPunct w:val="0"/>
              <w:textAlignment w:val="baseline"/>
              <w:rPr>
                <w:rFonts w:ascii="Tahoma" w:hAnsi="Tahoma" w:cs="Tahoma"/>
                <w:b/>
                <w:bCs/>
                <w:color w:val="1C1C1B"/>
                <w:spacing w:val="24"/>
                <w:sz w:val="19"/>
                <w:szCs w:val="19"/>
              </w:rPr>
            </w:pPr>
            <w:r>
              <w:rPr>
                <w:rFonts w:ascii="Tahoma" w:hAnsi="Tahoma" w:cs="Tahoma"/>
                <w:b/>
                <w:bCs/>
                <w:color w:val="1C1C1B"/>
                <w:spacing w:val="24"/>
                <w:sz w:val="19"/>
                <w:szCs w:val="19"/>
              </w:rPr>
              <w:t>Bois</w:t>
            </w:r>
          </w:p>
          <w:p w:rsidR="00B05A1D" w:rsidRDefault="00B05A1D" w:rsidP="0017556D">
            <w:pPr>
              <w:kinsoku w:val="0"/>
              <w:overflowPunct w:val="0"/>
              <w:jc w:val="both"/>
              <w:textAlignment w:val="baseline"/>
              <w:rPr>
                <w:rFonts w:ascii="Tahoma" w:hAnsi="Tahoma" w:cs="Tahoma"/>
                <w:color w:val="1C1C1B"/>
                <w:spacing w:val="7"/>
                <w:sz w:val="16"/>
                <w:szCs w:val="16"/>
              </w:rPr>
            </w:pPr>
            <w:r>
              <w:rPr>
                <w:rFonts w:ascii="Tahoma" w:hAnsi="Tahoma" w:cs="Tahoma"/>
                <w:color w:val="1C1C1B"/>
                <w:spacing w:val="7"/>
                <w:sz w:val="16"/>
                <w:szCs w:val="16"/>
              </w:rPr>
              <w:t xml:space="preserve">Le bois de </w:t>
            </w:r>
            <w:proofErr w:type="spellStart"/>
            <w:r>
              <w:rPr>
                <w:rFonts w:ascii="Tahoma" w:hAnsi="Tahoma" w:cs="Tahoma"/>
                <w:color w:val="1C1C1B"/>
                <w:spacing w:val="7"/>
                <w:sz w:val="16"/>
                <w:szCs w:val="16"/>
              </w:rPr>
              <w:t>Kininina</w:t>
            </w:r>
            <w:proofErr w:type="spellEnd"/>
            <w:r>
              <w:rPr>
                <w:rFonts w:ascii="Tahoma" w:hAnsi="Tahoma" w:cs="Tahoma"/>
                <w:color w:val="1C1C1B"/>
                <w:spacing w:val="7"/>
                <w:sz w:val="16"/>
                <w:szCs w:val="16"/>
              </w:rPr>
              <w:t xml:space="preserve"> </w:t>
            </w:r>
            <w:proofErr w:type="spellStart"/>
            <w:r>
              <w:rPr>
                <w:rFonts w:ascii="Tahoma" w:hAnsi="Tahoma" w:cs="Tahoma"/>
                <w:color w:val="1C1C1B"/>
                <w:spacing w:val="7"/>
                <w:sz w:val="16"/>
                <w:szCs w:val="16"/>
              </w:rPr>
              <w:t>manitra</w:t>
            </w:r>
            <w:proofErr w:type="spellEnd"/>
            <w:r>
              <w:rPr>
                <w:rFonts w:ascii="Tahoma" w:hAnsi="Tahoma" w:cs="Tahoma"/>
                <w:color w:val="1C1C1B"/>
                <w:spacing w:val="7"/>
                <w:sz w:val="16"/>
                <w:szCs w:val="16"/>
              </w:rPr>
              <w:t xml:space="preserve"> est de couleur brun clair à gris avec un aspect rubané et moiré. Il est dur à très dur et lourd à très lourd, à grain moyen et fil assez droit. Sa densité est de 1000 à 1010 kg/m</w:t>
            </w:r>
            <w:r>
              <w:rPr>
                <w:rFonts w:ascii="Tahoma" w:hAnsi="Tahoma" w:cs="Tahoma"/>
                <w:color w:val="1C1C1B"/>
                <w:spacing w:val="7"/>
                <w:sz w:val="16"/>
                <w:szCs w:val="16"/>
                <w:vertAlign w:val="superscript"/>
              </w:rPr>
              <w:t>3</w:t>
            </w:r>
            <w:r>
              <w:rPr>
                <w:rFonts w:ascii="Tahoma" w:hAnsi="Tahoma" w:cs="Tahoma"/>
                <w:color w:val="1C1C1B"/>
                <w:spacing w:val="7"/>
                <w:sz w:val="16"/>
                <w:szCs w:val="16"/>
              </w:rPr>
              <w:t xml:space="preserve"> à 20% d'humidité.</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Il a de bonnes propriétés mécaniques, mais n'est pas très durable.11est facile à travailler, donnant un beau poli, mais demande beau</w:t>
            </w:r>
            <w:r>
              <w:rPr>
                <w:rFonts w:ascii="Tahoma" w:hAnsi="Tahoma" w:cs="Tahoma"/>
                <w:color w:val="1C1C1B"/>
                <w:sz w:val="16"/>
                <w:szCs w:val="16"/>
              </w:rPr>
              <w:softHyphen/>
              <w:t>coup d'attention au séchage.</w:t>
            </w:r>
          </w:p>
          <w:p w:rsidR="0017556D" w:rsidRDefault="0017556D" w:rsidP="0017556D">
            <w:pPr>
              <w:kinsoku w:val="0"/>
              <w:overflowPunct w:val="0"/>
              <w:jc w:val="both"/>
              <w:textAlignment w:val="baseline"/>
              <w:rPr>
                <w:rFonts w:ascii="Tahoma" w:hAnsi="Tahoma" w:cs="Tahoma"/>
                <w:color w:val="1C1C1B"/>
                <w:sz w:val="16"/>
                <w:szCs w:val="16"/>
              </w:rPr>
            </w:pPr>
          </w:p>
          <w:p w:rsidR="00B05A1D" w:rsidRDefault="00B05A1D" w:rsidP="0017556D">
            <w:pPr>
              <w:kinsoku w:val="0"/>
              <w:overflowPunct w:val="0"/>
              <w:textAlignment w:val="baseline"/>
              <w:rPr>
                <w:rFonts w:ascii="Tahoma" w:hAnsi="Tahoma" w:cs="Tahoma"/>
                <w:b/>
                <w:bCs/>
                <w:color w:val="1C1C1B"/>
                <w:spacing w:val="12"/>
                <w:sz w:val="19"/>
                <w:szCs w:val="19"/>
              </w:rPr>
            </w:pPr>
            <w:r>
              <w:rPr>
                <w:rFonts w:ascii="Tahoma" w:hAnsi="Tahoma" w:cs="Tahoma"/>
                <w:b/>
                <w:bCs/>
                <w:color w:val="1C1C1B"/>
                <w:spacing w:val="12"/>
                <w:sz w:val="19"/>
                <w:szCs w:val="19"/>
              </w:rPr>
              <w:t>Utilisations</w:t>
            </w:r>
          </w:p>
          <w:p w:rsidR="00B05A1D" w:rsidRDefault="00B05A1D" w:rsidP="0017556D">
            <w:pPr>
              <w:kinsoku w:val="0"/>
              <w:overflowPunct w:val="0"/>
              <w:jc w:val="both"/>
              <w:textAlignment w:val="baseline"/>
              <w:rPr>
                <w:rFonts w:ascii="Tahoma" w:hAnsi="Tahoma" w:cs="Tahoma"/>
                <w:color w:val="1C1C1B"/>
                <w:sz w:val="16"/>
                <w:szCs w:val="16"/>
              </w:rPr>
            </w:pPr>
            <w:r>
              <w:rPr>
                <w:rFonts w:ascii="Tahoma" w:hAnsi="Tahoma" w:cs="Tahoma"/>
                <w:color w:val="1C1C1B"/>
                <w:sz w:val="16"/>
                <w:szCs w:val="16"/>
              </w:rPr>
              <w:t xml:space="preserve">Le bois de </w:t>
            </w:r>
            <w:r>
              <w:rPr>
                <w:rFonts w:ascii="Arial" w:hAnsi="Arial" w:cs="Arial"/>
                <w:i/>
                <w:iCs/>
                <w:color w:val="1C1C1B"/>
                <w:sz w:val="16"/>
                <w:szCs w:val="16"/>
              </w:rPr>
              <w:t xml:space="preserve">l'E. </w:t>
            </w:r>
            <w:proofErr w:type="spellStart"/>
            <w:r>
              <w:rPr>
                <w:rFonts w:ascii="Arial" w:hAnsi="Arial" w:cs="Arial"/>
                <w:i/>
                <w:iCs/>
                <w:color w:val="1C1C1B"/>
                <w:sz w:val="16"/>
                <w:szCs w:val="16"/>
              </w:rPr>
              <w:t>maculata</w:t>
            </w:r>
            <w:proofErr w:type="spellEnd"/>
            <w:r>
              <w:rPr>
                <w:rFonts w:ascii="Arial" w:hAnsi="Arial" w:cs="Arial"/>
                <w:i/>
                <w:iCs/>
                <w:color w:val="1C1C1B"/>
                <w:sz w:val="16"/>
                <w:szCs w:val="16"/>
              </w:rPr>
              <w:t xml:space="preserve"> </w:t>
            </w:r>
            <w:r>
              <w:rPr>
                <w:rFonts w:ascii="Tahoma" w:hAnsi="Tahoma" w:cs="Tahoma"/>
                <w:color w:val="1C1C1B"/>
                <w:sz w:val="16"/>
                <w:szCs w:val="16"/>
              </w:rPr>
              <w:t>est classé dans l</w:t>
            </w:r>
            <w:r w:rsidR="0017556D">
              <w:rPr>
                <w:rFonts w:ascii="Tahoma" w:hAnsi="Tahoma" w:cs="Tahoma"/>
                <w:color w:val="1C1C1B"/>
                <w:sz w:val="16"/>
                <w:szCs w:val="16"/>
              </w:rPr>
              <w:t>a catégorie d'utilisation III</w:t>
            </w:r>
            <w:r>
              <w:rPr>
                <w:rFonts w:ascii="Tahoma" w:hAnsi="Tahoma" w:cs="Tahoma"/>
                <w:color w:val="1C1C1B"/>
                <w:sz w:val="16"/>
                <w:szCs w:val="16"/>
              </w:rPr>
              <w:t xml:space="preserve"> est surtout </w:t>
            </w:r>
            <w:r w:rsidR="0017556D">
              <w:rPr>
                <w:rFonts w:ascii="Tahoma" w:hAnsi="Tahoma" w:cs="Tahoma"/>
                <w:color w:val="1C1C1B"/>
                <w:sz w:val="16"/>
                <w:szCs w:val="16"/>
              </w:rPr>
              <w:t>destiné</w:t>
            </w:r>
            <w:r>
              <w:rPr>
                <w:rFonts w:ascii="Tahoma" w:hAnsi="Tahoma" w:cs="Tahoma"/>
                <w:color w:val="1C1C1B"/>
                <w:sz w:val="16"/>
                <w:szCs w:val="16"/>
              </w:rPr>
              <w:t xml:space="preserve"> à la production de bois d'œuvre et de bois d'énergie.</w:t>
            </w:r>
          </w:p>
          <w:p w:rsidR="00C32FC9" w:rsidRDefault="00B05A1D" w:rsidP="0017556D">
            <w:pPr>
              <w:jc w:val="both"/>
            </w:pPr>
            <w:r>
              <w:rPr>
                <w:rFonts w:ascii="Tahoma" w:hAnsi="Tahoma" w:cs="Tahoma"/>
                <w:color w:val="1C1C1B"/>
                <w:spacing w:val="7"/>
                <w:sz w:val="16"/>
                <w:szCs w:val="16"/>
              </w:rPr>
              <w:t>Le bois nécessite un traitement soigné, et s'utilise pour la menuiserie d'intérieur et d'extérieur, les charpentes lourdes, les pilotis et les longrines, les poteaux de support de ligne, les parquets, les meu</w:t>
            </w:r>
            <w:r>
              <w:rPr>
                <w:rFonts w:ascii="Tahoma" w:hAnsi="Tahoma" w:cs="Tahoma"/>
                <w:color w:val="1C1C1B"/>
                <w:spacing w:val="7"/>
                <w:sz w:val="16"/>
                <w:szCs w:val="16"/>
              </w:rPr>
              <w:softHyphen/>
              <w:t>bles et les fonds de wagons ainsi que les moulures.</w:t>
            </w:r>
          </w:p>
        </w:tc>
        <w:tc>
          <w:tcPr>
            <w:tcW w:w="3536" w:type="dxa"/>
          </w:tcPr>
          <w:p w:rsidR="00C32FC9" w:rsidRDefault="00B05A1D" w:rsidP="0017556D">
            <w:pPr>
              <w:jc w:val="center"/>
            </w:pPr>
            <w:r>
              <w:rPr>
                <w:noProof/>
                <w:lang w:eastAsia="fr-FR"/>
              </w:rPr>
              <w:drawing>
                <wp:inline distT="0" distB="0" distL="0" distR="0">
                  <wp:extent cx="2190750" cy="2990850"/>
                  <wp:effectExtent l="19050" t="0" r="0" b="0"/>
                  <wp:docPr id="64" name="Image 63" descr="arbre_Kininina_man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Kininina_manitra.jpg"/>
                          <pic:cNvPicPr/>
                        </pic:nvPicPr>
                        <pic:blipFill>
                          <a:blip r:embed="rId42" cstate="print"/>
                          <a:stretch>
                            <a:fillRect/>
                          </a:stretch>
                        </pic:blipFill>
                        <pic:spPr>
                          <a:xfrm>
                            <a:off x="0" y="0"/>
                            <a:ext cx="2190750" cy="2990850"/>
                          </a:xfrm>
                          <a:prstGeom prst="rect">
                            <a:avLst/>
                          </a:prstGeom>
                        </pic:spPr>
                      </pic:pic>
                    </a:graphicData>
                  </a:graphic>
                </wp:inline>
              </w:drawing>
            </w:r>
          </w:p>
          <w:p w:rsidR="0017556D" w:rsidRDefault="0017556D" w:rsidP="0017556D">
            <w:pPr>
              <w:jc w:val="center"/>
            </w:pPr>
          </w:p>
          <w:p w:rsidR="0017556D" w:rsidRDefault="0017556D" w:rsidP="0017556D">
            <w:pPr>
              <w:kinsoku w:val="0"/>
              <w:overflowPunct w:val="0"/>
              <w:textAlignment w:val="baseline"/>
              <w:rPr>
                <w:rFonts w:ascii="Tahoma" w:hAnsi="Tahoma" w:cs="Tahoma"/>
                <w:b/>
                <w:bCs/>
                <w:color w:val="1C1C1B"/>
                <w:spacing w:val="12"/>
                <w:sz w:val="19"/>
                <w:szCs w:val="19"/>
              </w:rPr>
            </w:pPr>
            <w:r>
              <w:rPr>
                <w:rFonts w:ascii="Tahoma" w:hAnsi="Tahoma" w:cs="Tahoma"/>
                <w:b/>
                <w:bCs/>
                <w:color w:val="1C1C1B"/>
                <w:spacing w:val="12"/>
                <w:sz w:val="19"/>
                <w:szCs w:val="19"/>
              </w:rPr>
              <w:t>Aspects économiques</w:t>
            </w:r>
          </w:p>
          <w:p w:rsidR="0017556D" w:rsidRDefault="0017556D" w:rsidP="0017556D">
            <w:pPr>
              <w:jc w:val="both"/>
            </w:pPr>
            <w:r>
              <w:rPr>
                <w:rFonts w:ascii="Tahoma" w:hAnsi="Tahoma" w:cs="Tahoma"/>
                <w:color w:val="1C1C1B"/>
                <w:spacing w:val="4"/>
                <w:sz w:val="16"/>
                <w:szCs w:val="16"/>
              </w:rPr>
              <w:t>Grâce à sa grande productivité, sa vocation reste la production de bois d'œuvre et de bois d'énergie ainsi que des huiles aromatiques. C'est une matière première de choix</w:t>
            </w:r>
          </w:p>
        </w:tc>
      </w:tr>
      <w:tr w:rsidR="0017556D" w:rsidRPr="0017556D" w:rsidTr="00C32FC9">
        <w:tc>
          <w:tcPr>
            <w:tcW w:w="3535" w:type="dxa"/>
          </w:tcPr>
          <w:p w:rsidR="0017556D" w:rsidRDefault="0017556D" w:rsidP="0017556D">
            <w:pPr>
              <w:jc w:val="center"/>
              <w:rPr>
                <w:rFonts w:ascii="Tahoma" w:hAnsi="Tahoma" w:cs="Tahoma"/>
                <w:sz w:val="17"/>
                <w:szCs w:val="17"/>
              </w:rPr>
            </w:pPr>
            <w:r>
              <w:rPr>
                <w:rFonts w:ascii="Tahoma" w:hAnsi="Tahoma" w:cs="Tahoma"/>
                <w:noProof/>
                <w:sz w:val="17"/>
                <w:szCs w:val="17"/>
                <w:lang w:eastAsia="fr-FR"/>
              </w:rPr>
              <w:drawing>
                <wp:inline distT="0" distB="0" distL="0" distR="0">
                  <wp:extent cx="1314450" cy="1514475"/>
                  <wp:effectExtent l="19050" t="0" r="0" b="0"/>
                  <wp:docPr id="67" name="Image 66" descr="porte_fenetr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fenetre_s1.jpg"/>
                          <pic:cNvPicPr/>
                        </pic:nvPicPr>
                        <pic:blipFill>
                          <a:blip r:embed="rId43" cstate="print"/>
                          <a:stretch>
                            <a:fillRect/>
                          </a:stretch>
                        </pic:blipFill>
                        <pic:spPr>
                          <a:xfrm>
                            <a:off x="0" y="0"/>
                            <a:ext cx="1314450" cy="1514475"/>
                          </a:xfrm>
                          <a:prstGeom prst="rect">
                            <a:avLst/>
                          </a:prstGeom>
                        </pic:spPr>
                      </pic:pic>
                    </a:graphicData>
                  </a:graphic>
                </wp:inline>
              </w:drawing>
            </w:r>
          </w:p>
          <w:p w:rsidR="0017556D" w:rsidRDefault="0017556D" w:rsidP="0017556D">
            <w:pPr>
              <w:jc w:val="both"/>
              <w:rPr>
                <w:rFonts w:ascii="Tahoma" w:hAnsi="Tahoma" w:cs="Tahoma"/>
                <w:sz w:val="17"/>
                <w:szCs w:val="17"/>
              </w:rPr>
            </w:pPr>
          </w:p>
          <w:p w:rsidR="0017556D" w:rsidRPr="0017556D" w:rsidRDefault="0017556D" w:rsidP="0017556D">
            <w:pPr>
              <w:jc w:val="both"/>
              <w:rPr>
                <w:rFonts w:ascii="Tahoma" w:hAnsi="Tahoma" w:cs="Tahoma"/>
                <w:sz w:val="17"/>
                <w:szCs w:val="17"/>
              </w:rPr>
            </w:pPr>
            <w:r w:rsidRPr="0017556D">
              <w:rPr>
                <w:rFonts w:ascii="Tahoma" w:hAnsi="Tahoma" w:cs="Tahoma"/>
                <w:sz w:val="17"/>
                <w:szCs w:val="17"/>
              </w:rPr>
              <w:t xml:space="preserve">pour la menuiserie et les constructions à boiserie ordinaire. Sur le marché national, le prix de ses débits standardisés est aligné à celui des </w:t>
            </w:r>
            <w:r>
              <w:rPr>
                <w:rFonts w:ascii="Tahoma" w:hAnsi="Tahoma" w:cs="Tahoma"/>
                <w:sz w:val="17"/>
                <w:szCs w:val="17"/>
              </w:rPr>
              <w:t>bois durs ordinaires de la caté</w:t>
            </w:r>
            <w:r w:rsidRPr="0017556D">
              <w:rPr>
                <w:rFonts w:ascii="Tahoma" w:hAnsi="Tahoma" w:cs="Tahoma"/>
                <w:sz w:val="17"/>
                <w:szCs w:val="17"/>
              </w:rPr>
              <w:t>gorie IV. Il est même plus apprécié que certain bois de cette classe supérieure.</w:t>
            </w:r>
          </w:p>
          <w:p w:rsidR="0017556D" w:rsidRPr="0017556D" w:rsidRDefault="0017556D" w:rsidP="0017556D">
            <w:pPr>
              <w:rPr>
                <w:rFonts w:ascii="Tahoma" w:hAnsi="Tahoma" w:cs="Tahoma"/>
                <w:sz w:val="17"/>
                <w:szCs w:val="17"/>
              </w:rPr>
            </w:pPr>
          </w:p>
          <w:p w:rsidR="0017556D" w:rsidRPr="0017556D" w:rsidRDefault="0017556D" w:rsidP="0017556D">
            <w:pPr>
              <w:rPr>
                <w:rFonts w:ascii="Tahoma" w:hAnsi="Tahoma" w:cs="Tahoma"/>
                <w:b/>
                <w:sz w:val="17"/>
                <w:szCs w:val="17"/>
              </w:rPr>
            </w:pPr>
            <w:r w:rsidRPr="0017556D">
              <w:rPr>
                <w:rFonts w:ascii="Tahoma" w:hAnsi="Tahoma" w:cs="Tahoma"/>
                <w:b/>
                <w:sz w:val="17"/>
                <w:szCs w:val="17"/>
              </w:rPr>
              <w:t>La station</w:t>
            </w:r>
          </w:p>
          <w:p w:rsidR="00C32FC9" w:rsidRPr="0017556D" w:rsidRDefault="0017556D" w:rsidP="0017556D">
            <w:pPr>
              <w:jc w:val="both"/>
              <w:rPr>
                <w:rFonts w:ascii="Tahoma" w:hAnsi="Tahoma" w:cs="Tahoma"/>
                <w:sz w:val="17"/>
                <w:szCs w:val="17"/>
              </w:rPr>
            </w:pPr>
            <w:r w:rsidRPr="0017556D">
              <w:rPr>
                <w:rFonts w:ascii="Tahoma" w:hAnsi="Tahoma" w:cs="Tahoma"/>
                <w:sz w:val="17"/>
                <w:szCs w:val="17"/>
              </w:rPr>
              <w:t>L'</w:t>
            </w:r>
            <w:r w:rsidRPr="0017556D">
              <w:rPr>
                <w:rFonts w:ascii="Tahoma" w:hAnsi="Tahoma" w:cs="Tahoma"/>
                <w:i/>
                <w:sz w:val="17"/>
                <w:szCs w:val="17"/>
              </w:rPr>
              <w:t>E. maculera</w:t>
            </w:r>
            <w:r w:rsidRPr="0017556D">
              <w:rPr>
                <w:rFonts w:ascii="Tahoma" w:hAnsi="Tahoma" w:cs="Tahoma"/>
                <w:sz w:val="17"/>
                <w:szCs w:val="17"/>
              </w:rPr>
              <w:t xml:space="preserve"> est une essence adaptée aux zones humides avec une pluviométrie annuelle de 700 à 1800 mm à des altitudes comprises entre 1000 et 2000 m. Il pousse sur des sols humides et bien drainés, de nature argileuse ou latéritique</w:t>
            </w:r>
          </w:p>
        </w:tc>
        <w:tc>
          <w:tcPr>
            <w:tcW w:w="3535" w:type="dxa"/>
          </w:tcPr>
          <w:p w:rsidR="0017556D" w:rsidRPr="0017556D" w:rsidRDefault="0017556D" w:rsidP="0017556D">
            <w:pPr>
              <w:jc w:val="both"/>
              <w:rPr>
                <w:rFonts w:ascii="Tahoma" w:hAnsi="Tahoma" w:cs="Tahoma"/>
                <w:b/>
                <w:sz w:val="17"/>
                <w:szCs w:val="17"/>
              </w:rPr>
            </w:pPr>
            <w:r w:rsidRPr="0017556D">
              <w:rPr>
                <w:rFonts w:ascii="Tahoma" w:hAnsi="Tahoma" w:cs="Tahoma"/>
                <w:b/>
                <w:sz w:val="17"/>
                <w:szCs w:val="17"/>
              </w:rPr>
              <w:t>La culture</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 xml:space="preserve">La multiplication du </w:t>
            </w:r>
            <w:proofErr w:type="spellStart"/>
            <w:r w:rsidRPr="0017556D">
              <w:rPr>
                <w:rFonts w:ascii="Tahoma" w:hAnsi="Tahoma" w:cs="Tahoma"/>
                <w:sz w:val="17"/>
                <w:szCs w:val="17"/>
              </w:rPr>
              <w:t>Kininina</w:t>
            </w:r>
            <w:proofErr w:type="spellEnd"/>
            <w:r w:rsidRPr="0017556D">
              <w:rPr>
                <w:rFonts w:ascii="Tahoma" w:hAnsi="Tahoma" w:cs="Tahoma"/>
                <w:sz w:val="17"/>
                <w:szCs w:val="17"/>
              </w:rPr>
              <w:t xml:space="preserve"> </w:t>
            </w:r>
            <w:proofErr w:type="spellStart"/>
            <w:r w:rsidRPr="0017556D">
              <w:rPr>
                <w:rFonts w:ascii="Tahoma" w:hAnsi="Tahoma" w:cs="Tahoma"/>
                <w:sz w:val="17"/>
                <w:szCs w:val="17"/>
              </w:rPr>
              <w:t>manitra</w:t>
            </w:r>
            <w:proofErr w:type="spellEnd"/>
            <w:r w:rsidRPr="0017556D">
              <w:rPr>
                <w:rFonts w:ascii="Tahoma" w:hAnsi="Tahoma" w:cs="Tahoma"/>
                <w:sz w:val="17"/>
                <w:szCs w:val="17"/>
              </w:rPr>
              <w:t xml:space="preserve"> se fait par les graines dans une pépinière. La levée s'effectue entre 10 et 20 jours après le semis.</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Un élevage de 8 à 12 mois en pépinière permet aux jeunes plants d'avoir un taux de reprise as</w:t>
            </w:r>
            <w:r>
              <w:rPr>
                <w:rFonts w:ascii="Tahoma" w:hAnsi="Tahoma" w:cs="Tahoma"/>
                <w:sz w:val="17"/>
                <w:szCs w:val="17"/>
              </w:rPr>
              <w:t>sez conséquent lors de la trans</w:t>
            </w:r>
            <w:r w:rsidRPr="0017556D">
              <w:rPr>
                <w:rFonts w:ascii="Tahoma" w:hAnsi="Tahoma" w:cs="Tahoma"/>
                <w:sz w:val="17"/>
                <w:szCs w:val="17"/>
              </w:rPr>
              <w:t>plantation.</w:t>
            </w:r>
          </w:p>
          <w:p w:rsidR="0017556D" w:rsidRPr="0017556D" w:rsidRDefault="0017556D" w:rsidP="0017556D">
            <w:pPr>
              <w:jc w:val="both"/>
              <w:rPr>
                <w:rFonts w:ascii="Tahoma" w:hAnsi="Tahoma" w:cs="Tahoma"/>
                <w:sz w:val="17"/>
                <w:szCs w:val="17"/>
              </w:rPr>
            </w:pPr>
          </w:p>
          <w:p w:rsidR="0017556D" w:rsidRPr="0017556D" w:rsidRDefault="0017556D" w:rsidP="0017556D">
            <w:pPr>
              <w:jc w:val="both"/>
              <w:rPr>
                <w:rFonts w:ascii="Tahoma" w:hAnsi="Tahoma" w:cs="Tahoma"/>
                <w:b/>
                <w:sz w:val="17"/>
                <w:szCs w:val="17"/>
              </w:rPr>
            </w:pPr>
            <w:r w:rsidRPr="0017556D">
              <w:rPr>
                <w:rFonts w:ascii="Tahoma" w:hAnsi="Tahoma" w:cs="Tahoma"/>
                <w:b/>
                <w:sz w:val="17"/>
                <w:szCs w:val="17"/>
              </w:rPr>
              <w:t>La croissance</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 xml:space="preserve">Le </w:t>
            </w:r>
            <w:proofErr w:type="spellStart"/>
            <w:r w:rsidRPr="0017556D">
              <w:rPr>
                <w:rFonts w:ascii="Tahoma" w:hAnsi="Tahoma" w:cs="Tahoma"/>
                <w:sz w:val="17"/>
                <w:szCs w:val="17"/>
              </w:rPr>
              <w:t>Kininina</w:t>
            </w:r>
            <w:proofErr w:type="spellEnd"/>
            <w:r w:rsidRPr="0017556D">
              <w:rPr>
                <w:rFonts w:ascii="Tahoma" w:hAnsi="Tahoma" w:cs="Tahoma"/>
                <w:sz w:val="17"/>
                <w:szCs w:val="17"/>
              </w:rPr>
              <w:t xml:space="preserve"> </w:t>
            </w:r>
            <w:proofErr w:type="spellStart"/>
            <w:r w:rsidRPr="0017556D">
              <w:rPr>
                <w:rFonts w:ascii="Tahoma" w:hAnsi="Tahoma" w:cs="Tahoma"/>
                <w:sz w:val="17"/>
                <w:szCs w:val="17"/>
              </w:rPr>
              <w:t>manitra</w:t>
            </w:r>
            <w:proofErr w:type="spellEnd"/>
            <w:r w:rsidRPr="0017556D">
              <w:rPr>
                <w:rFonts w:ascii="Tahoma" w:hAnsi="Tahoma" w:cs="Tahoma"/>
                <w:sz w:val="17"/>
                <w:szCs w:val="17"/>
              </w:rPr>
              <w:t xml:space="preserve"> est une espèce à croissance assez rapide, montrant des accroissements annuels de 0,80 à 1,20 m en hauteur et de 0,5 à 2 cm en diamètre.</w:t>
            </w:r>
          </w:p>
          <w:p w:rsidR="0017556D" w:rsidRPr="0017556D" w:rsidRDefault="0017556D" w:rsidP="0017556D">
            <w:pPr>
              <w:jc w:val="both"/>
              <w:rPr>
                <w:rFonts w:ascii="Tahoma" w:hAnsi="Tahoma" w:cs="Tahoma"/>
                <w:sz w:val="17"/>
                <w:szCs w:val="17"/>
              </w:rPr>
            </w:pPr>
            <w:r w:rsidRPr="0017556D">
              <w:rPr>
                <w:rFonts w:ascii="Tahoma" w:hAnsi="Tahoma" w:cs="Tahoma"/>
                <w:sz w:val="17"/>
                <w:szCs w:val="17"/>
              </w:rPr>
              <w:t xml:space="preserve">C'est un </w:t>
            </w:r>
            <w:r>
              <w:rPr>
                <w:rFonts w:ascii="Tahoma" w:hAnsi="Tahoma" w:cs="Tahoma"/>
                <w:sz w:val="17"/>
                <w:szCs w:val="17"/>
              </w:rPr>
              <w:t>arbre de moyenne à grande dimen</w:t>
            </w:r>
            <w:r w:rsidRPr="0017556D">
              <w:rPr>
                <w:rFonts w:ascii="Tahoma" w:hAnsi="Tahoma" w:cs="Tahoma"/>
                <w:sz w:val="17"/>
                <w:szCs w:val="17"/>
              </w:rPr>
              <w:t>sion, atteignant une hauteur de 30 à 40 m, avec un fût droit et cylindrique de BO à 150 cm de diamètre.</w:t>
            </w:r>
          </w:p>
          <w:p w:rsidR="00C32FC9" w:rsidRPr="0017556D" w:rsidRDefault="0017556D" w:rsidP="0017556D">
            <w:pPr>
              <w:jc w:val="both"/>
              <w:rPr>
                <w:rFonts w:ascii="Tahoma" w:hAnsi="Tahoma" w:cs="Tahoma"/>
                <w:sz w:val="17"/>
                <w:szCs w:val="17"/>
              </w:rPr>
            </w:pPr>
            <w:r w:rsidRPr="0017556D">
              <w:rPr>
                <w:rFonts w:ascii="Tahoma" w:hAnsi="Tahoma" w:cs="Tahoma"/>
                <w:sz w:val="17"/>
                <w:szCs w:val="17"/>
              </w:rPr>
              <w:t>L'espèce rejette bien de ses souches et peut être cultivée en futaie pure (plantation à 1000 pieds à l'hectare) pour la production de bois d'</w:t>
            </w:r>
            <w:r>
              <w:rPr>
                <w:rFonts w:ascii="Tahoma" w:hAnsi="Tahoma" w:cs="Tahoma"/>
                <w:sz w:val="17"/>
                <w:szCs w:val="17"/>
              </w:rPr>
              <w:t xml:space="preserve">œuvre </w:t>
            </w:r>
            <w:r w:rsidRPr="0017556D">
              <w:rPr>
                <w:rFonts w:ascii="Tahoma" w:hAnsi="Tahoma" w:cs="Tahoma"/>
                <w:sz w:val="17"/>
                <w:szCs w:val="17"/>
              </w:rPr>
              <w:t>avec une rotation de 30 à 40 ans, en taillis sous futaie pour une production combinée, ou bien en taillis simple pour la production de bois d'énergie avec une rotation de 8 à 10 ans.</w:t>
            </w:r>
          </w:p>
        </w:tc>
        <w:tc>
          <w:tcPr>
            <w:tcW w:w="3536" w:type="dxa"/>
          </w:tcPr>
          <w:p w:rsidR="0017556D" w:rsidRDefault="0017556D" w:rsidP="0017556D">
            <w:pPr>
              <w:rPr>
                <w:u w:val="single"/>
              </w:rPr>
            </w:pPr>
            <w:r>
              <w:rPr>
                <w:b/>
                <w:u w:val="single"/>
              </w:rPr>
              <w:t>Zones de croissance</w:t>
            </w:r>
          </w:p>
          <w:p w:rsidR="0017556D" w:rsidRDefault="0017556D" w:rsidP="0017556D">
            <w:pPr>
              <w:rPr>
                <w:u w:val="single"/>
              </w:rPr>
            </w:pPr>
          </w:p>
          <w:p w:rsidR="00C32FC9" w:rsidRPr="0017556D" w:rsidRDefault="0017556D" w:rsidP="0017556D">
            <w:pPr>
              <w:jc w:val="center"/>
              <w:rPr>
                <w:rFonts w:ascii="Tahoma" w:hAnsi="Tahoma" w:cs="Tahoma"/>
                <w:sz w:val="17"/>
                <w:szCs w:val="17"/>
              </w:rPr>
            </w:pPr>
            <w:r>
              <w:rPr>
                <w:rFonts w:ascii="Tahoma" w:hAnsi="Tahoma" w:cs="Tahoma"/>
                <w:noProof/>
                <w:sz w:val="17"/>
                <w:szCs w:val="17"/>
                <w:lang w:eastAsia="fr-FR"/>
              </w:rPr>
              <w:drawing>
                <wp:inline distT="0" distB="0" distL="0" distR="0">
                  <wp:extent cx="2057400" cy="4124325"/>
                  <wp:effectExtent l="19050" t="0" r="0" b="0"/>
                  <wp:docPr id="68" name="Image 67" descr="ZoneDistrib_Kininina_mani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Kininina_manitra_s.jpg"/>
                          <pic:cNvPicPr/>
                        </pic:nvPicPr>
                        <pic:blipFill>
                          <a:blip r:embed="rId44" cstate="print"/>
                          <a:stretch>
                            <a:fillRect/>
                          </a:stretch>
                        </pic:blipFill>
                        <pic:spPr>
                          <a:xfrm>
                            <a:off x="0" y="0"/>
                            <a:ext cx="2057400" cy="4124325"/>
                          </a:xfrm>
                          <a:prstGeom prst="rect">
                            <a:avLst/>
                          </a:prstGeom>
                        </pic:spPr>
                      </pic:pic>
                    </a:graphicData>
                  </a:graphic>
                </wp:inline>
              </w:drawing>
            </w:r>
          </w:p>
        </w:tc>
      </w:tr>
    </w:tbl>
    <w:p w:rsidR="00B05A1D" w:rsidRDefault="00B05A1D" w:rsidP="00B05A1D">
      <w:pPr>
        <w:spacing w:after="0" w:line="240" w:lineRule="auto"/>
        <w:jc w:val="center"/>
      </w:pPr>
      <w:r>
        <w:t>Pages 56 et 57</w:t>
      </w:r>
    </w:p>
    <w:p w:rsidR="0017556D" w:rsidRDefault="0017556D">
      <w:r>
        <w:br w:type="page"/>
      </w:r>
    </w:p>
    <w:p w:rsidR="00EB252F" w:rsidRPr="00722183" w:rsidRDefault="00EB252F" w:rsidP="00407965">
      <w:pPr>
        <w:shd w:val="solid" w:color="DCA586" w:fill="auto"/>
        <w:kinsoku w:val="0"/>
        <w:overflowPunct w:val="0"/>
        <w:spacing w:after="0" w:line="240" w:lineRule="auto"/>
        <w:textAlignment w:val="baseline"/>
        <w:rPr>
          <w:rFonts w:ascii="Tahoma" w:hAnsi="Tahoma" w:cs="Tahoma"/>
          <w:b/>
          <w:bCs/>
          <w:color w:val="FCFDA8"/>
          <w:spacing w:val="-6"/>
          <w:w w:val="110"/>
          <w:sz w:val="38"/>
          <w:szCs w:val="38"/>
        </w:rPr>
      </w:pPr>
      <w:r w:rsidRPr="00722183">
        <w:rPr>
          <w:rFonts w:ascii="Tahoma" w:hAnsi="Tahoma" w:cs="Tahoma"/>
          <w:b/>
          <w:bCs/>
          <w:color w:val="FCFDA8"/>
          <w:spacing w:val="-6"/>
          <w:w w:val="110"/>
          <w:sz w:val="38"/>
          <w:szCs w:val="38"/>
        </w:rPr>
        <w:lastRenderedPageBreak/>
        <w:t xml:space="preserve">Roy, Acacia </w:t>
      </w:r>
      <w:proofErr w:type="spellStart"/>
      <w:r w:rsidRPr="00722183">
        <w:rPr>
          <w:rFonts w:ascii="Tahoma" w:hAnsi="Tahoma" w:cs="Tahoma"/>
          <w:b/>
          <w:bCs/>
          <w:color w:val="FCFDA8"/>
          <w:spacing w:val="-6"/>
          <w:w w:val="110"/>
          <w:sz w:val="38"/>
          <w:szCs w:val="38"/>
        </w:rPr>
        <w:t>albida</w:t>
      </w:r>
      <w:proofErr w:type="spellEnd"/>
    </w:p>
    <w:p w:rsidR="00EB252F" w:rsidRPr="00722183" w:rsidRDefault="00EB252F" w:rsidP="00407965">
      <w:pPr>
        <w:shd w:val="solid" w:color="DCA586" w:fill="auto"/>
        <w:kinsoku w:val="0"/>
        <w:overflowPunct w:val="0"/>
        <w:spacing w:after="0" w:line="240" w:lineRule="auto"/>
        <w:textAlignment w:val="baseline"/>
        <w:rPr>
          <w:rFonts w:ascii="Verdana" w:hAnsi="Verdana" w:cs="Verdana"/>
          <w:i/>
          <w:iCs/>
          <w:color w:val="FFFFFF"/>
          <w:sz w:val="19"/>
          <w:szCs w:val="19"/>
        </w:rPr>
      </w:pPr>
      <w:proofErr w:type="spellStart"/>
      <w:r w:rsidRPr="00722183">
        <w:rPr>
          <w:rFonts w:ascii="Verdana" w:hAnsi="Verdana" w:cs="Verdana"/>
          <w:i/>
          <w:iCs/>
          <w:color w:val="FFFFFF"/>
          <w:sz w:val="19"/>
          <w:szCs w:val="19"/>
        </w:rPr>
        <w:t>F</w:t>
      </w:r>
      <w:r w:rsidR="00407965" w:rsidRPr="00722183">
        <w:rPr>
          <w:rFonts w:ascii="Verdana" w:hAnsi="Verdana" w:cs="Verdana"/>
          <w:i/>
          <w:iCs/>
          <w:color w:val="FFFFFF"/>
          <w:sz w:val="19"/>
          <w:szCs w:val="19"/>
        </w:rPr>
        <w:t>aidherbi</w:t>
      </w:r>
      <w:r w:rsidRPr="00722183">
        <w:rPr>
          <w:rFonts w:ascii="Verdana" w:hAnsi="Verdana" w:cs="Verdana"/>
          <w:i/>
          <w:iCs/>
          <w:color w:val="FFFFFF"/>
          <w:sz w:val="19"/>
          <w:szCs w:val="19"/>
        </w:rPr>
        <w:t>a</w:t>
      </w:r>
      <w:proofErr w:type="spellEnd"/>
      <w:r w:rsidRPr="00722183">
        <w:rPr>
          <w:rFonts w:ascii="Verdana" w:hAnsi="Verdana" w:cs="Verdana"/>
          <w:i/>
          <w:iCs/>
          <w:color w:val="FFFFFF"/>
          <w:sz w:val="19"/>
          <w:szCs w:val="19"/>
        </w:rPr>
        <w:t xml:space="preserve"> </w:t>
      </w:r>
      <w:proofErr w:type="spellStart"/>
      <w:r w:rsidRPr="00722183">
        <w:rPr>
          <w:rFonts w:ascii="Verdana" w:hAnsi="Verdana" w:cs="Verdana"/>
          <w:i/>
          <w:iCs/>
          <w:color w:val="FFFFFF"/>
          <w:sz w:val="19"/>
          <w:szCs w:val="19"/>
        </w:rPr>
        <w:t>albida</w:t>
      </w:r>
      <w:proofErr w:type="spellEnd"/>
    </w:p>
    <w:p w:rsidR="00EB252F" w:rsidRDefault="00EB252F" w:rsidP="00407965">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2A7ECD" w:rsidRPr="00EA5AAA" w:rsidTr="00EB252F">
        <w:tc>
          <w:tcPr>
            <w:tcW w:w="3535" w:type="dxa"/>
          </w:tcPr>
          <w:p w:rsidR="00407965" w:rsidRPr="00EA5AAA" w:rsidRDefault="00407965" w:rsidP="00EA5AAA">
            <w:pPr>
              <w:kinsoku w:val="0"/>
              <w:overflowPunct w:val="0"/>
              <w:textAlignment w:val="baseline"/>
              <w:rPr>
                <w:rFonts w:ascii="Tahoma" w:hAnsi="Tahoma" w:cs="Tahoma"/>
                <w:b/>
                <w:bCs/>
                <w:spacing w:val="18"/>
                <w:sz w:val="17"/>
                <w:szCs w:val="17"/>
              </w:rPr>
            </w:pPr>
            <w:r w:rsidRPr="00EA5AAA">
              <w:rPr>
                <w:rFonts w:ascii="Tahoma" w:hAnsi="Tahoma" w:cs="Tahoma"/>
                <w:b/>
                <w:bCs/>
                <w:spacing w:val="18"/>
                <w:sz w:val="17"/>
                <w:szCs w:val="17"/>
              </w:rPr>
              <w:t>Atouts</w:t>
            </w:r>
          </w:p>
          <w:p w:rsidR="00407965" w:rsidRPr="00EA5AAA" w:rsidRDefault="00407965" w:rsidP="00EA5AAA">
            <w:pPr>
              <w:kinsoku w:val="0"/>
              <w:overflowPunct w:val="0"/>
              <w:jc w:val="both"/>
              <w:textAlignment w:val="baseline"/>
              <w:rPr>
                <w:rFonts w:ascii="Tahoma" w:hAnsi="Tahoma" w:cs="Tahoma"/>
                <w:sz w:val="17"/>
                <w:szCs w:val="17"/>
              </w:rPr>
            </w:pPr>
            <w:r w:rsidRPr="00EA5AAA">
              <w:rPr>
                <w:rFonts w:ascii="Tahoma" w:hAnsi="Tahoma" w:cs="Tahoma"/>
                <w:i/>
                <w:iCs/>
                <w:sz w:val="17"/>
                <w:szCs w:val="17"/>
              </w:rPr>
              <w:t xml:space="preserve">L'A. </w:t>
            </w:r>
            <w:proofErr w:type="spellStart"/>
            <w:r w:rsidRPr="00EA5AAA">
              <w:rPr>
                <w:rFonts w:ascii="Tahoma" w:hAnsi="Tahoma" w:cs="Tahoma"/>
                <w:i/>
                <w:iCs/>
                <w:sz w:val="17"/>
                <w:szCs w:val="17"/>
              </w:rPr>
              <w:t>albida</w:t>
            </w:r>
            <w:proofErr w:type="spellEnd"/>
            <w:r w:rsidRPr="00EA5AAA">
              <w:rPr>
                <w:rFonts w:ascii="Tahoma" w:hAnsi="Tahoma" w:cs="Tahoma"/>
                <w:i/>
                <w:iCs/>
                <w:sz w:val="17"/>
                <w:szCs w:val="17"/>
              </w:rPr>
              <w:t xml:space="preserve"> </w:t>
            </w:r>
            <w:r w:rsidRPr="00EA5AAA">
              <w:rPr>
                <w:rFonts w:ascii="Tahoma" w:hAnsi="Tahoma" w:cs="Tahoma"/>
                <w:sz w:val="17"/>
                <w:szCs w:val="17"/>
              </w:rPr>
              <w:t xml:space="preserve">est une espèce indigène du Moyen Orient et en Afrique nommé </w:t>
            </w:r>
            <w:proofErr w:type="spellStart"/>
            <w:r w:rsidRPr="00EA5AAA">
              <w:rPr>
                <w:rFonts w:ascii="Tahoma" w:hAnsi="Tahoma" w:cs="Tahoma"/>
                <w:sz w:val="17"/>
                <w:szCs w:val="17"/>
              </w:rPr>
              <w:t>Albida</w:t>
            </w:r>
            <w:proofErr w:type="spellEnd"/>
            <w:r w:rsidRPr="00EA5AAA">
              <w:rPr>
                <w:rFonts w:ascii="Tahoma" w:hAnsi="Tahoma" w:cs="Tahoma"/>
                <w:sz w:val="17"/>
                <w:szCs w:val="17"/>
              </w:rPr>
              <w:t xml:space="preserve"> pour la couleur blanchâtre de son tronc. In</w:t>
            </w:r>
            <w:r w:rsidRPr="00EA5AAA">
              <w:rPr>
                <w:rFonts w:ascii="Tahoma" w:hAnsi="Tahoma" w:cs="Tahoma"/>
                <w:sz w:val="17"/>
                <w:szCs w:val="17"/>
              </w:rPr>
              <w:softHyphen/>
              <w:t>troduite à Madagascar, elle est particulière</w:t>
            </w:r>
            <w:r w:rsidRPr="00EA5AAA">
              <w:rPr>
                <w:rFonts w:ascii="Tahoma" w:hAnsi="Tahoma" w:cs="Tahoma"/>
                <w:sz w:val="17"/>
                <w:szCs w:val="17"/>
              </w:rPr>
              <w:softHyphen/>
              <w:t>ment adaptée aux conditions de sécheresse prolongée.</w:t>
            </w:r>
          </w:p>
          <w:p w:rsidR="00407965" w:rsidRPr="00EA5AAA" w:rsidRDefault="00407965" w:rsidP="00EA5AAA">
            <w:pPr>
              <w:kinsoku w:val="0"/>
              <w:overflowPunct w:val="0"/>
              <w:jc w:val="both"/>
              <w:textAlignment w:val="baseline"/>
              <w:rPr>
                <w:rFonts w:ascii="Tahoma" w:hAnsi="Tahoma" w:cs="Tahoma"/>
                <w:spacing w:val="-1"/>
                <w:sz w:val="17"/>
                <w:szCs w:val="17"/>
              </w:rPr>
            </w:pPr>
            <w:r w:rsidRPr="00EA5AAA">
              <w:rPr>
                <w:rFonts w:ascii="Tahoma" w:hAnsi="Tahoma" w:cs="Tahoma"/>
                <w:spacing w:val="-1"/>
                <w:sz w:val="17"/>
                <w:szCs w:val="17"/>
              </w:rPr>
              <w:t>Ayant des racines profondes (jusqu'à 40 m) et la possibilité de fixer de l'azote, cette es</w:t>
            </w:r>
            <w:r w:rsidRPr="00EA5AAA">
              <w:rPr>
                <w:rFonts w:ascii="Tahoma" w:hAnsi="Tahoma" w:cs="Tahoma"/>
                <w:spacing w:val="-1"/>
                <w:sz w:val="17"/>
                <w:szCs w:val="17"/>
              </w:rPr>
              <w:softHyphen/>
              <w:t>pèce est très appréciée en agroforesterie. C'est un arbre buissonnant et épineux avec un houppier bien fourni et hémisphérique.</w:t>
            </w:r>
          </w:p>
          <w:p w:rsidR="00407965" w:rsidRPr="00EA5AAA" w:rsidRDefault="00407965" w:rsidP="00EA5AAA">
            <w:pPr>
              <w:kinsoku w:val="0"/>
              <w:overflowPunct w:val="0"/>
              <w:jc w:val="both"/>
              <w:textAlignment w:val="baseline"/>
              <w:rPr>
                <w:rFonts w:ascii="Tahoma" w:hAnsi="Tahoma" w:cs="Tahoma"/>
                <w:spacing w:val="-2"/>
                <w:sz w:val="17"/>
                <w:szCs w:val="17"/>
              </w:rPr>
            </w:pPr>
            <w:r w:rsidRPr="00EA5AAA">
              <w:rPr>
                <w:rFonts w:ascii="Tahoma" w:hAnsi="Tahoma" w:cs="Tahoma"/>
                <w:spacing w:val="-2"/>
                <w:sz w:val="17"/>
                <w:szCs w:val="17"/>
              </w:rPr>
              <w:t>Contrairement à la plupart des arbres, il perd ses feuilles en saison de pluies. Feuilles et fruits sont utilisés comme aliment pour le bétail.</w:t>
            </w:r>
          </w:p>
          <w:p w:rsidR="00EB252F" w:rsidRDefault="00407965" w:rsidP="00EA5AAA">
            <w:pPr>
              <w:jc w:val="both"/>
              <w:rPr>
                <w:rFonts w:ascii="Tahoma" w:hAnsi="Tahoma" w:cs="Tahoma"/>
                <w:spacing w:val="4"/>
                <w:sz w:val="17"/>
                <w:szCs w:val="17"/>
              </w:rPr>
            </w:pPr>
            <w:r w:rsidRPr="00EA5AAA">
              <w:rPr>
                <w:rFonts w:ascii="Tahoma" w:hAnsi="Tahoma" w:cs="Tahoma"/>
                <w:i/>
                <w:iCs/>
                <w:spacing w:val="4"/>
                <w:sz w:val="17"/>
                <w:szCs w:val="17"/>
              </w:rPr>
              <w:t xml:space="preserve">L'A. </w:t>
            </w:r>
            <w:proofErr w:type="spellStart"/>
            <w:r w:rsidRPr="00EA5AAA">
              <w:rPr>
                <w:rFonts w:ascii="Tahoma" w:hAnsi="Tahoma" w:cs="Tahoma"/>
                <w:i/>
                <w:iCs/>
                <w:spacing w:val="4"/>
                <w:sz w:val="17"/>
                <w:szCs w:val="17"/>
              </w:rPr>
              <w:t>albida</w:t>
            </w:r>
            <w:proofErr w:type="spellEnd"/>
            <w:r w:rsidRPr="00EA5AAA">
              <w:rPr>
                <w:rFonts w:ascii="Tahoma" w:hAnsi="Tahoma" w:cs="Tahoma"/>
                <w:i/>
                <w:iCs/>
                <w:spacing w:val="4"/>
                <w:sz w:val="17"/>
                <w:szCs w:val="17"/>
              </w:rPr>
              <w:t xml:space="preserve"> </w:t>
            </w:r>
            <w:r w:rsidRPr="00EA5AAA">
              <w:rPr>
                <w:rFonts w:ascii="Tahoma" w:hAnsi="Tahoma" w:cs="Tahoma"/>
                <w:spacing w:val="4"/>
                <w:sz w:val="17"/>
                <w:szCs w:val="17"/>
              </w:rPr>
              <w:t xml:space="preserve">est une essence héliophile largement plantée dans les zones sèches en reboisement ainsi qu'en agroforesterie. Elle </w:t>
            </w:r>
            <w:r w:rsidRPr="00EA5AAA">
              <w:rPr>
                <w:rFonts w:ascii="Tahoma" w:hAnsi="Tahoma" w:cs="Tahoma"/>
                <w:bCs/>
                <w:spacing w:val="4"/>
                <w:sz w:val="17"/>
                <w:szCs w:val="17"/>
              </w:rPr>
              <w:t>est</w:t>
            </w:r>
            <w:r w:rsidRPr="00EA5AAA">
              <w:rPr>
                <w:rFonts w:ascii="Tahoma" w:hAnsi="Tahoma" w:cs="Tahoma"/>
                <w:b/>
                <w:bCs/>
                <w:spacing w:val="4"/>
                <w:sz w:val="17"/>
                <w:szCs w:val="17"/>
              </w:rPr>
              <w:t xml:space="preserve"> </w:t>
            </w:r>
            <w:r w:rsidRPr="00EA5AAA">
              <w:rPr>
                <w:rFonts w:ascii="Tahoma" w:hAnsi="Tahoma" w:cs="Tahoma"/>
                <w:spacing w:val="4"/>
                <w:sz w:val="17"/>
                <w:szCs w:val="17"/>
              </w:rPr>
              <w:t>recommandée pour être plantée comme brise vent en association avec des Filaos.</w:t>
            </w:r>
          </w:p>
          <w:p w:rsidR="00EA5AAA" w:rsidRDefault="00EA5AAA" w:rsidP="00EA5AAA">
            <w:pPr>
              <w:jc w:val="both"/>
              <w:rPr>
                <w:rFonts w:ascii="Tahoma" w:hAnsi="Tahoma" w:cs="Tahoma"/>
                <w:spacing w:val="4"/>
                <w:sz w:val="17"/>
                <w:szCs w:val="17"/>
              </w:rPr>
            </w:pPr>
          </w:p>
          <w:p w:rsidR="00EA5AAA" w:rsidRPr="00EA5AAA" w:rsidRDefault="00EA5AAA" w:rsidP="00EA5AAA">
            <w:pPr>
              <w:jc w:val="center"/>
              <w:rPr>
                <w:rFonts w:ascii="Tahoma" w:hAnsi="Tahoma" w:cs="Tahoma"/>
                <w:sz w:val="17"/>
                <w:szCs w:val="17"/>
              </w:rPr>
            </w:pPr>
            <w:r>
              <w:rPr>
                <w:rFonts w:ascii="Tahoma" w:hAnsi="Tahoma" w:cs="Tahoma"/>
                <w:noProof/>
                <w:sz w:val="17"/>
                <w:szCs w:val="17"/>
                <w:lang w:eastAsia="fr-FR"/>
              </w:rPr>
              <w:drawing>
                <wp:inline distT="0" distB="0" distL="0" distR="0">
                  <wp:extent cx="1752600" cy="704850"/>
                  <wp:effectExtent l="19050" t="0" r="0" b="0"/>
                  <wp:docPr id="70" name="Image 69" descr="bois_acacia_albid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acacia_albida_s.jpg"/>
                          <pic:cNvPicPr/>
                        </pic:nvPicPr>
                        <pic:blipFill>
                          <a:blip r:embed="rId45" cstate="print"/>
                          <a:stretch>
                            <a:fillRect/>
                          </a:stretch>
                        </pic:blipFill>
                        <pic:spPr>
                          <a:xfrm>
                            <a:off x="0" y="0"/>
                            <a:ext cx="1752600" cy="704850"/>
                          </a:xfrm>
                          <a:prstGeom prst="rect">
                            <a:avLst/>
                          </a:prstGeom>
                        </pic:spPr>
                      </pic:pic>
                    </a:graphicData>
                  </a:graphic>
                </wp:inline>
              </w:drawing>
            </w:r>
          </w:p>
        </w:tc>
        <w:tc>
          <w:tcPr>
            <w:tcW w:w="3535" w:type="dxa"/>
          </w:tcPr>
          <w:p w:rsidR="00EA5AAA" w:rsidRPr="00EA5AAA" w:rsidRDefault="00EA5AAA" w:rsidP="00EA5AAA">
            <w:pPr>
              <w:jc w:val="both"/>
              <w:rPr>
                <w:rFonts w:ascii="Tahoma" w:hAnsi="Tahoma" w:cs="Tahoma"/>
                <w:sz w:val="17"/>
                <w:szCs w:val="17"/>
              </w:rPr>
            </w:pPr>
            <w:r w:rsidRPr="00EA5AAA">
              <w:rPr>
                <w:rFonts w:ascii="Tahoma" w:hAnsi="Tahoma" w:cs="Tahoma"/>
                <w:sz w:val="17"/>
                <w:szCs w:val="17"/>
              </w:rPr>
              <w:t>ailleurs, elle acquiert un bon développement lorsque la nappe phréatique est moins de 10 m de profondeur.</w:t>
            </w:r>
          </w:p>
          <w:p w:rsidR="00EA5AAA" w:rsidRPr="00EA5AAA" w:rsidRDefault="00EA5AAA" w:rsidP="00EA5AAA">
            <w:pPr>
              <w:jc w:val="both"/>
              <w:rPr>
                <w:rFonts w:ascii="Tahoma" w:hAnsi="Tahoma" w:cs="Tahoma"/>
                <w:sz w:val="17"/>
                <w:szCs w:val="17"/>
              </w:rPr>
            </w:pPr>
          </w:p>
          <w:p w:rsidR="00EA5AAA" w:rsidRPr="00EA5AAA" w:rsidRDefault="00EA5AAA" w:rsidP="00EA5AAA">
            <w:pPr>
              <w:jc w:val="both"/>
              <w:rPr>
                <w:rFonts w:ascii="Tahoma" w:hAnsi="Tahoma" w:cs="Tahoma"/>
                <w:b/>
                <w:sz w:val="17"/>
                <w:szCs w:val="17"/>
              </w:rPr>
            </w:pPr>
            <w:r w:rsidRPr="00EA5AAA">
              <w:rPr>
                <w:rFonts w:ascii="Tahoma" w:hAnsi="Tahoma" w:cs="Tahoma"/>
                <w:b/>
                <w:sz w:val="17"/>
                <w:szCs w:val="17"/>
              </w:rPr>
              <w:t>Bois</w:t>
            </w:r>
          </w:p>
          <w:p w:rsidR="00EA5AAA" w:rsidRPr="00EA5AAA" w:rsidRDefault="00EA5AAA" w:rsidP="00EA5AAA">
            <w:pPr>
              <w:jc w:val="both"/>
              <w:rPr>
                <w:rFonts w:ascii="Tahoma" w:hAnsi="Tahoma" w:cs="Tahoma"/>
                <w:sz w:val="17"/>
                <w:szCs w:val="17"/>
              </w:rPr>
            </w:pPr>
            <w:r w:rsidRPr="00EA5AAA">
              <w:rPr>
                <w:rFonts w:ascii="Tahoma" w:hAnsi="Tahoma" w:cs="Tahoma"/>
                <w:sz w:val="17"/>
                <w:szCs w:val="17"/>
              </w:rPr>
              <w:t xml:space="preserve">Le </w:t>
            </w:r>
            <w:r w:rsidRPr="00EA5AAA">
              <w:rPr>
                <w:rFonts w:ascii="Tahoma" w:hAnsi="Tahoma" w:cs="Tahoma"/>
                <w:i/>
                <w:sz w:val="17"/>
                <w:szCs w:val="17"/>
              </w:rPr>
              <w:t xml:space="preserve">F. </w:t>
            </w:r>
            <w:proofErr w:type="spellStart"/>
            <w:r w:rsidRPr="00EA5AAA">
              <w:rPr>
                <w:rFonts w:ascii="Tahoma" w:hAnsi="Tahoma" w:cs="Tahoma"/>
                <w:i/>
                <w:sz w:val="17"/>
                <w:szCs w:val="17"/>
              </w:rPr>
              <w:t>albida</w:t>
            </w:r>
            <w:proofErr w:type="spellEnd"/>
            <w:r w:rsidRPr="00EA5AAA">
              <w:rPr>
                <w:rFonts w:ascii="Tahoma" w:hAnsi="Tahoma" w:cs="Tahoma"/>
                <w:sz w:val="17"/>
                <w:szCs w:val="17"/>
              </w:rPr>
              <w:t xml:space="preserve"> produit un bois léger et tendre, de couleur claire, avec un grain grossier. Sa durabilité est médiocre, mais peut être amélioré par immersion dans l'eau.</w:t>
            </w:r>
          </w:p>
          <w:p w:rsidR="00EA5AAA" w:rsidRPr="00EA5AAA" w:rsidRDefault="00EA5AAA" w:rsidP="00EA5AAA">
            <w:pPr>
              <w:jc w:val="both"/>
              <w:rPr>
                <w:rFonts w:ascii="Tahoma" w:hAnsi="Tahoma" w:cs="Tahoma"/>
                <w:sz w:val="17"/>
                <w:szCs w:val="17"/>
              </w:rPr>
            </w:pPr>
            <w:r w:rsidRPr="00EA5AAA">
              <w:rPr>
                <w:rFonts w:ascii="Tahoma" w:hAnsi="Tahoma" w:cs="Tahoma"/>
                <w:sz w:val="17"/>
                <w:szCs w:val="17"/>
              </w:rPr>
              <w:t xml:space="preserve">Ses performances mécaniques laissent à désirer, mais il est facile à sécher et à </w:t>
            </w:r>
            <w:proofErr w:type="spellStart"/>
            <w:r w:rsidRPr="00EA5AAA">
              <w:rPr>
                <w:rFonts w:ascii="Tahoma" w:hAnsi="Tahoma" w:cs="Tahoma"/>
                <w:sz w:val="17"/>
                <w:szCs w:val="17"/>
              </w:rPr>
              <w:t>tra-vailler</w:t>
            </w:r>
            <w:proofErr w:type="spellEnd"/>
            <w:r w:rsidRPr="00EA5AAA">
              <w:rPr>
                <w:rFonts w:ascii="Tahoma" w:hAnsi="Tahoma" w:cs="Tahoma"/>
                <w:sz w:val="17"/>
                <w:szCs w:val="17"/>
              </w:rPr>
              <w:t xml:space="preserve"> avec des outils conventionnels.</w:t>
            </w:r>
          </w:p>
          <w:p w:rsidR="00EA5AAA" w:rsidRPr="00EA5AAA" w:rsidRDefault="00EA5AAA" w:rsidP="00EA5AAA">
            <w:pPr>
              <w:jc w:val="both"/>
              <w:rPr>
                <w:rFonts w:ascii="Tahoma" w:hAnsi="Tahoma" w:cs="Tahoma"/>
                <w:sz w:val="17"/>
                <w:szCs w:val="17"/>
              </w:rPr>
            </w:pPr>
          </w:p>
          <w:p w:rsidR="00EA5AAA" w:rsidRPr="00EA5AAA" w:rsidRDefault="00EA5AAA" w:rsidP="00EA5AAA">
            <w:pPr>
              <w:jc w:val="both"/>
              <w:rPr>
                <w:rFonts w:ascii="Tahoma" w:hAnsi="Tahoma" w:cs="Tahoma"/>
                <w:b/>
                <w:sz w:val="17"/>
                <w:szCs w:val="17"/>
              </w:rPr>
            </w:pPr>
            <w:r w:rsidRPr="00EA5AAA">
              <w:rPr>
                <w:rFonts w:ascii="Tahoma" w:hAnsi="Tahoma" w:cs="Tahoma"/>
                <w:b/>
                <w:sz w:val="17"/>
                <w:szCs w:val="17"/>
              </w:rPr>
              <w:t>Utilisations</w:t>
            </w:r>
          </w:p>
          <w:p w:rsidR="00EB252F" w:rsidRDefault="00EA5AAA" w:rsidP="00EA5AAA">
            <w:pPr>
              <w:jc w:val="both"/>
              <w:rPr>
                <w:rFonts w:ascii="Tahoma" w:hAnsi="Tahoma" w:cs="Tahoma"/>
                <w:spacing w:val="-2"/>
                <w:sz w:val="17"/>
                <w:szCs w:val="17"/>
              </w:rPr>
            </w:pPr>
            <w:r w:rsidRPr="00EA5AAA">
              <w:rPr>
                <w:rFonts w:ascii="Tahoma" w:hAnsi="Tahoma" w:cs="Tahoma"/>
                <w:sz w:val="17"/>
                <w:szCs w:val="17"/>
              </w:rPr>
              <w:t xml:space="preserve">Classé en Catégorie V pour ses utilisations, le </w:t>
            </w:r>
            <w:proofErr w:type="spellStart"/>
            <w:r w:rsidRPr="00EA5AAA">
              <w:rPr>
                <w:rFonts w:ascii="Tahoma" w:hAnsi="Tahoma" w:cs="Tahoma"/>
                <w:i/>
                <w:sz w:val="17"/>
                <w:szCs w:val="17"/>
              </w:rPr>
              <w:t>Faidherbia</w:t>
            </w:r>
            <w:proofErr w:type="spellEnd"/>
            <w:r w:rsidRPr="00EA5AAA">
              <w:rPr>
                <w:rFonts w:ascii="Tahoma" w:hAnsi="Tahoma" w:cs="Tahoma"/>
                <w:i/>
                <w:sz w:val="17"/>
                <w:szCs w:val="17"/>
              </w:rPr>
              <w:t xml:space="preserve"> </w:t>
            </w:r>
            <w:proofErr w:type="spellStart"/>
            <w:r w:rsidRPr="00EA5AAA">
              <w:rPr>
                <w:rFonts w:ascii="Tahoma" w:hAnsi="Tahoma" w:cs="Tahoma"/>
                <w:i/>
                <w:sz w:val="17"/>
                <w:szCs w:val="17"/>
              </w:rPr>
              <w:t>albida</w:t>
            </w:r>
            <w:proofErr w:type="spellEnd"/>
            <w:r w:rsidRPr="00EA5AAA">
              <w:rPr>
                <w:rFonts w:ascii="Tahoma" w:hAnsi="Tahoma" w:cs="Tahoma"/>
                <w:sz w:val="17"/>
                <w:szCs w:val="17"/>
              </w:rPr>
              <w:t xml:space="preserve"> est apprécié comme bois</w:t>
            </w:r>
            <w:r>
              <w:rPr>
                <w:rFonts w:ascii="Tahoma" w:hAnsi="Tahoma" w:cs="Tahoma"/>
                <w:sz w:val="17"/>
                <w:szCs w:val="17"/>
              </w:rPr>
              <w:t xml:space="preserve"> </w:t>
            </w:r>
            <w:r>
              <w:rPr>
                <w:rFonts w:ascii="Tahoma" w:hAnsi="Tahoma" w:cs="Tahoma"/>
                <w:spacing w:val="-2"/>
                <w:sz w:val="17"/>
                <w:szCs w:val="17"/>
              </w:rPr>
              <w:t xml:space="preserve">d'énergie et comme bois de construction. Son utilisation extérieure est proscrite, mais à l'intérieur il s'apprête bien à la fabrication de plafonds, d'habillages, de revêtements décoratifs et d'ossatures de mobiliers ainsi d'énergie et comme bois de construction.  </w:t>
            </w:r>
          </w:p>
          <w:p w:rsidR="00EA5AAA" w:rsidRPr="00EA5AAA" w:rsidRDefault="00EA5AAA" w:rsidP="00EA5AAA">
            <w:pPr>
              <w:jc w:val="both"/>
              <w:rPr>
                <w:rFonts w:ascii="Tahoma" w:hAnsi="Tahoma" w:cs="Tahoma"/>
                <w:sz w:val="17"/>
                <w:szCs w:val="17"/>
              </w:rPr>
            </w:pPr>
            <w:r>
              <w:rPr>
                <w:rFonts w:ascii="Tahoma" w:hAnsi="Tahoma" w:cs="Tahoma"/>
                <w:sz w:val="17"/>
                <w:szCs w:val="17"/>
              </w:rPr>
              <w:t>L'espèce a des fleurs mellifères et les tiges sont employées pour les bains de bouche. Les tisanes ont un effet contre les fièvres.</w:t>
            </w:r>
          </w:p>
        </w:tc>
        <w:tc>
          <w:tcPr>
            <w:tcW w:w="3536" w:type="dxa"/>
          </w:tcPr>
          <w:p w:rsidR="00EB252F" w:rsidRPr="00EA5AAA" w:rsidRDefault="00EA5AAA" w:rsidP="00EA5AAA">
            <w:pPr>
              <w:jc w:val="center"/>
              <w:rPr>
                <w:rFonts w:ascii="Tahoma" w:hAnsi="Tahoma" w:cs="Tahoma"/>
                <w:sz w:val="17"/>
                <w:szCs w:val="17"/>
              </w:rPr>
            </w:pPr>
            <w:r>
              <w:rPr>
                <w:rFonts w:ascii="Tahoma" w:hAnsi="Tahoma" w:cs="Tahoma"/>
                <w:noProof/>
                <w:sz w:val="17"/>
                <w:szCs w:val="17"/>
                <w:lang w:eastAsia="fr-FR"/>
              </w:rPr>
              <w:drawing>
                <wp:inline distT="0" distB="0" distL="0" distR="0">
                  <wp:extent cx="1971675" cy="3371850"/>
                  <wp:effectExtent l="19050" t="0" r="9525" b="0"/>
                  <wp:docPr id="69" name="Image 68" descr="arbre_acacia_albid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cacia_albida_s.jpg"/>
                          <pic:cNvPicPr/>
                        </pic:nvPicPr>
                        <pic:blipFill>
                          <a:blip r:embed="rId46" cstate="print"/>
                          <a:stretch>
                            <a:fillRect/>
                          </a:stretch>
                        </pic:blipFill>
                        <pic:spPr>
                          <a:xfrm>
                            <a:off x="0" y="0"/>
                            <a:ext cx="1971675" cy="3371850"/>
                          </a:xfrm>
                          <a:prstGeom prst="rect">
                            <a:avLst/>
                          </a:prstGeom>
                        </pic:spPr>
                      </pic:pic>
                    </a:graphicData>
                  </a:graphic>
                </wp:inline>
              </w:drawing>
            </w:r>
          </w:p>
        </w:tc>
      </w:tr>
      <w:tr w:rsidR="002A7ECD" w:rsidRPr="002A7ECD" w:rsidTr="00EB252F">
        <w:tc>
          <w:tcPr>
            <w:tcW w:w="3535" w:type="dxa"/>
          </w:tcPr>
          <w:p w:rsidR="002A7ECD" w:rsidRDefault="002A7ECD" w:rsidP="002A7EC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Aspect économiques</w:t>
            </w:r>
          </w:p>
          <w:p w:rsidR="002A7ECD" w:rsidRPr="002A7ECD" w:rsidRDefault="002A7ECD" w:rsidP="002A7ECD">
            <w:pPr>
              <w:jc w:val="both"/>
              <w:rPr>
                <w:rFonts w:ascii="Tahoma" w:hAnsi="Tahoma" w:cs="Tahoma"/>
                <w:sz w:val="17"/>
                <w:szCs w:val="17"/>
              </w:rPr>
            </w:pPr>
            <w:r w:rsidRPr="002A7ECD">
              <w:rPr>
                <w:rFonts w:ascii="Tahoma" w:hAnsi="Tahoma" w:cs="Tahoma"/>
                <w:sz w:val="17"/>
                <w:szCs w:val="17"/>
              </w:rPr>
              <w:t>L</w:t>
            </w:r>
            <w:r>
              <w:rPr>
                <w:rFonts w:ascii="Tahoma" w:hAnsi="Tahoma" w:cs="Tahoma"/>
                <w:sz w:val="17"/>
                <w:szCs w:val="17"/>
              </w:rPr>
              <w:t>’</w:t>
            </w:r>
            <w:r w:rsidRPr="002A7ECD">
              <w:rPr>
                <w:rFonts w:ascii="Tahoma" w:hAnsi="Tahoma" w:cs="Tahoma"/>
                <w:i/>
                <w:sz w:val="17"/>
                <w:szCs w:val="17"/>
              </w:rPr>
              <w:t xml:space="preserve">A. </w:t>
            </w:r>
            <w:proofErr w:type="spellStart"/>
            <w:r w:rsidRPr="002A7ECD">
              <w:rPr>
                <w:rFonts w:ascii="Tahoma" w:hAnsi="Tahoma" w:cs="Tahoma"/>
                <w:i/>
                <w:sz w:val="17"/>
                <w:szCs w:val="17"/>
              </w:rPr>
              <w:t>albida</w:t>
            </w:r>
            <w:proofErr w:type="spellEnd"/>
            <w:r w:rsidRPr="002A7ECD">
              <w:rPr>
                <w:rFonts w:ascii="Tahoma" w:hAnsi="Tahoma" w:cs="Tahoma"/>
                <w:sz w:val="17"/>
                <w:szCs w:val="17"/>
              </w:rPr>
              <w:t xml:space="preserve"> est un arbre employé surtout pour l'ornementation et comme haies ou brise vent dans les régions sèches du Sud</w:t>
            </w:r>
            <w:r>
              <w:rPr>
                <w:rFonts w:ascii="Tahoma" w:hAnsi="Tahoma" w:cs="Tahoma"/>
                <w:sz w:val="17"/>
                <w:szCs w:val="17"/>
              </w:rPr>
              <w:t>. Une plantation à grande échel</w:t>
            </w:r>
            <w:r w:rsidRPr="002A7ECD">
              <w:rPr>
                <w:rFonts w:ascii="Tahoma" w:hAnsi="Tahoma" w:cs="Tahoma"/>
                <w:sz w:val="17"/>
                <w:szCs w:val="17"/>
              </w:rPr>
              <w:t xml:space="preserve">le peut </w:t>
            </w:r>
            <w:r>
              <w:rPr>
                <w:rFonts w:ascii="Tahoma" w:hAnsi="Tahoma" w:cs="Tahoma"/>
                <w:sz w:val="17"/>
                <w:szCs w:val="17"/>
              </w:rPr>
              <w:t>être une source d'approvisionne</w:t>
            </w:r>
            <w:r w:rsidRPr="002A7ECD">
              <w:rPr>
                <w:rFonts w:ascii="Tahoma" w:hAnsi="Tahoma" w:cs="Tahoma"/>
                <w:sz w:val="17"/>
                <w:szCs w:val="17"/>
              </w:rPr>
              <w:t>ment pérenne en bois d'énergie. Le stère de son bois se négocie en 2008 entre 15 et 20% moins cher que celui de l'eucalyptus qui est la référence.</w:t>
            </w:r>
          </w:p>
          <w:p w:rsidR="002A7ECD" w:rsidRPr="002A7ECD" w:rsidRDefault="002A7ECD" w:rsidP="002A7ECD">
            <w:pPr>
              <w:jc w:val="both"/>
              <w:rPr>
                <w:rFonts w:ascii="Tahoma" w:hAnsi="Tahoma" w:cs="Tahoma"/>
                <w:sz w:val="17"/>
                <w:szCs w:val="17"/>
              </w:rPr>
            </w:pPr>
            <w:r w:rsidRPr="002A7ECD">
              <w:rPr>
                <w:rFonts w:ascii="Tahoma" w:hAnsi="Tahoma" w:cs="Tahoma"/>
                <w:sz w:val="17"/>
                <w:szCs w:val="17"/>
              </w:rPr>
              <w:t>5es feuilles font du fourrage et sont une source importante de protéine pendant la saison sèche.</w:t>
            </w:r>
          </w:p>
          <w:p w:rsidR="002A7ECD" w:rsidRPr="002A7ECD" w:rsidRDefault="002A7ECD" w:rsidP="002A7ECD">
            <w:pPr>
              <w:jc w:val="both"/>
              <w:rPr>
                <w:rFonts w:ascii="Tahoma" w:hAnsi="Tahoma" w:cs="Tahoma"/>
                <w:sz w:val="17"/>
                <w:szCs w:val="17"/>
              </w:rPr>
            </w:pPr>
            <w:r w:rsidRPr="002A7ECD">
              <w:rPr>
                <w:rFonts w:ascii="Tahoma" w:hAnsi="Tahoma" w:cs="Tahoma"/>
                <w:sz w:val="17"/>
                <w:szCs w:val="17"/>
              </w:rPr>
              <w:t>Ses fleurs, qui s'ouvrent à la fin de la saison des pluies, sont mellifères.</w:t>
            </w:r>
          </w:p>
          <w:p w:rsidR="002A7ECD" w:rsidRDefault="002A7ECD" w:rsidP="002A7ECD">
            <w:pPr>
              <w:jc w:val="both"/>
              <w:rPr>
                <w:rFonts w:ascii="Tahoma" w:hAnsi="Tahoma" w:cs="Tahoma"/>
                <w:sz w:val="17"/>
                <w:szCs w:val="17"/>
              </w:rPr>
            </w:pPr>
          </w:p>
          <w:p w:rsidR="0032497D" w:rsidRPr="0032497D" w:rsidRDefault="0032497D" w:rsidP="0032497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La station</w:t>
            </w:r>
          </w:p>
          <w:p w:rsidR="00EB252F" w:rsidRDefault="0032497D" w:rsidP="0032497D">
            <w:pPr>
              <w:kinsoku w:val="0"/>
              <w:overflowPunct w:val="0"/>
              <w:jc w:val="both"/>
              <w:textAlignment w:val="baseline"/>
              <w:rPr>
                <w:rFonts w:ascii="Tahoma" w:hAnsi="Tahoma" w:cs="Tahoma"/>
                <w:sz w:val="17"/>
                <w:szCs w:val="17"/>
              </w:rPr>
            </w:pPr>
            <w:r w:rsidRPr="002A7ECD">
              <w:rPr>
                <w:rFonts w:ascii="Tahoma" w:hAnsi="Tahoma" w:cs="Tahoma"/>
                <w:sz w:val="17"/>
                <w:szCs w:val="17"/>
              </w:rPr>
              <w:t>Cette espèce pousse naturellement sur des sols limoneux et argileux. Elle exige un niveau de la nappe phréatique assez élevé, mais accepte les sols légèrement salins. Elle est peu exigeante par rapport à la fertilité du sol</w:t>
            </w:r>
            <w:r>
              <w:rPr>
                <w:rFonts w:ascii="Tahoma" w:hAnsi="Tahoma" w:cs="Tahoma"/>
                <w:sz w:val="17"/>
                <w:szCs w:val="17"/>
              </w:rPr>
              <w:t>.</w:t>
            </w:r>
          </w:p>
          <w:p w:rsidR="0032497D" w:rsidRDefault="0032497D" w:rsidP="0032497D">
            <w:pPr>
              <w:kinsoku w:val="0"/>
              <w:overflowPunct w:val="0"/>
              <w:jc w:val="both"/>
              <w:textAlignment w:val="baseline"/>
              <w:rPr>
                <w:rFonts w:ascii="Tahoma" w:hAnsi="Tahoma" w:cs="Tahoma"/>
                <w:color w:val="3C3C3A"/>
                <w:sz w:val="17"/>
                <w:szCs w:val="17"/>
              </w:rPr>
            </w:pPr>
          </w:p>
          <w:p w:rsidR="0032497D" w:rsidRPr="0032497D" w:rsidRDefault="0032497D" w:rsidP="0032497D">
            <w:pPr>
              <w:kinsoku w:val="0"/>
              <w:overflowPunct w:val="0"/>
              <w:jc w:val="center"/>
              <w:textAlignment w:val="baseline"/>
              <w:rPr>
                <w:rFonts w:ascii="Tahoma" w:hAnsi="Tahoma" w:cs="Tahoma"/>
                <w:color w:val="3C3C3A"/>
                <w:sz w:val="17"/>
                <w:szCs w:val="17"/>
              </w:rPr>
            </w:pPr>
            <w:r>
              <w:rPr>
                <w:rFonts w:ascii="Tahoma" w:hAnsi="Tahoma" w:cs="Tahoma"/>
                <w:noProof/>
                <w:color w:val="3C3C3A"/>
                <w:sz w:val="17"/>
                <w:szCs w:val="17"/>
                <w:lang w:eastAsia="fr-FR"/>
              </w:rPr>
              <w:drawing>
                <wp:inline distT="0" distB="0" distL="0" distR="0">
                  <wp:extent cx="1000125" cy="1095375"/>
                  <wp:effectExtent l="19050" t="0" r="9525" b="0"/>
                  <wp:docPr id="72" name="Image 71" descr="table_acacia_albid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acacia_albida_s1.jpg"/>
                          <pic:cNvPicPr/>
                        </pic:nvPicPr>
                        <pic:blipFill>
                          <a:blip r:embed="rId47" cstate="print"/>
                          <a:stretch>
                            <a:fillRect/>
                          </a:stretch>
                        </pic:blipFill>
                        <pic:spPr>
                          <a:xfrm>
                            <a:off x="0" y="0"/>
                            <a:ext cx="1000125" cy="1095375"/>
                          </a:xfrm>
                          <a:prstGeom prst="rect">
                            <a:avLst/>
                          </a:prstGeom>
                        </pic:spPr>
                      </pic:pic>
                    </a:graphicData>
                  </a:graphic>
                </wp:inline>
              </w:drawing>
            </w:r>
          </w:p>
        </w:tc>
        <w:tc>
          <w:tcPr>
            <w:tcW w:w="3535" w:type="dxa"/>
          </w:tcPr>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z w:val="17"/>
                <w:szCs w:val="17"/>
              </w:rPr>
              <w:t xml:space="preserve">Le </w:t>
            </w:r>
            <w:proofErr w:type="spellStart"/>
            <w:r>
              <w:rPr>
                <w:rFonts w:ascii="Arial Narrow" w:hAnsi="Arial Narrow" w:cs="Arial Narrow"/>
                <w:i/>
                <w:iCs/>
                <w:color w:val="3C3C3A"/>
                <w:sz w:val="18"/>
                <w:szCs w:val="18"/>
              </w:rPr>
              <w:t>Faidherbia</w:t>
            </w:r>
            <w:proofErr w:type="spellEnd"/>
            <w:r>
              <w:rPr>
                <w:rFonts w:ascii="Arial Narrow" w:hAnsi="Arial Narrow" w:cs="Arial Narrow"/>
                <w:i/>
                <w:iCs/>
                <w:color w:val="3C3C3A"/>
                <w:sz w:val="18"/>
                <w:szCs w:val="18"/>
              </w:rPr>
              <w:t xml:space="preserve"> </w:t>
            </w:r>
            <w:proofErr w:type="spellStart"/>
            <w:r>
              <w:rPr>
                <w:rFonts w:ascii="Arial Narrow" w:hAnsi="Arial Narrow" w:cs="Arial Narrow"/>
                <w:i/>
                <w:iCs/>
                <w:color w:val="3C3C3A"/>
                <w:sz w:val="18"/>
                <w:szCs w:val="18"/>
              </w:rPr>
              <w:t>albida</w:t>
            </w:r>
            <w:proofErr w:type="spellEnd"/>
            <w:r>
              <w:rPr>
                <w:rFonts w:ascii="Arial Narrow" w:hAnsi="Arial Narrow" w:cs="Arial Narrow"/>
                <w:i/>
                <w:iCs/>
                <w:color w:val="3C3C3A"/>
                <w:sz w:val="18"/>
                <w:szCs w:val="18"/>
              </w:rPr>
              <w:t xml:space="preserve"> </w:t>
            </w:r>
            <w:r>
              <w:rPr>
                <w:rFonts w:ascii="Tahoma" w:hAnsi="Tahoma" w:cs="Tahoma"/>
                <w:color w:val="3C3C3A"/>
                <w:sz w:val="17"/>
                <w:szCs w:val="17"/>
              </w:rPr>
              <w:t xml:space="preserve">pousse entre 270-2700 m d'altitude à des températures comprises entre 18 et 30°C et avec une pluviométrie annuelle de 250 à 1000 </w:t>
            </w:r>
            <w:proofErr w:type="spellStart"/>
            <w:r>
              <w:rPr>
                <w:rFonts w:ascii="Tahoma" w:hAnsi="Tahoma" w:cs="Tahoma"/>
                <w:color w:val="3C3C3A"/>
                <w:sz w:val="17"/>
                <w:szCs w:val="17"/>
              </w:rPr>
              <w:t>mm.</w:t>
            </w:r>
            <w:proofErr w:type="spellEnd"/>
          </w:p>
          <w:p w:rsidR="002A7ECD" w:rsidRDefault="002A7ECD" w:rsidP="002A7ECD">
            <w:pPr>
              <w:kinsoku w:val="0"/>
              <w:overflowPunct w:val="0"/>
              <w:jc w:val="both"/>
              <w:textAlignment w:val="baseline"/>
              <w:rPr>
                <w:rFonts w:ascii="Tahoma" w:hAnsi="Tahoma" w:cs="Tahoma"/>
                <w:color w:val="3C3C3A"/>
                <w:sz w:val="17"/>
                <w:szCs w:val="17"/>
              </w:rPr>
            </w:pPr>
          </w:p>
          <w:p w:rsidR="002A7ECD" w:rsidRDefault="002A7ECD" w:rsidP="002A7EC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La culture</w:t>
            </w:r>
          </w:p>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pacing w:val="29"/>
                <w:sz w:val="17"/>
                <w:szCs w:val="17"/>
              </w:rPr>
              <w:t xml:space="preserve">Les graines de </w:t>
            </w:r>
            <w:r>
              <w:rPr>
                <w:rFonts w:ascii="Arial Narrow" w:hAnsi="Arial Narrow" w:cs="Arial Narrow"/>
                <w:i/>
                <w:iCs/>
                <w:color w:val="3C3C3A"/>
                <w:spacing w:val="29"/>
                <w:sz w:val="18"/>
                <w:szCs w:val="18"/>
              </w:rPr>
              <w:t xml:space="preserve">l'A. </w:t>
            </w:r>
            <w:proofErr w:type="spellStart"/>
            <w:r>
              <w:rPr>
                <w:rFonts w:ascii="Arial Narrow" w:hAnsi="Arial Narrow" w:cs="Arial Narrow"/>
                <w:i/>
                <w:iCs/>
                <w:color w:val="3C3C3A"/>
                <w:spacing w:val="29"/>
                <w:sz w:val="18"/>
                <w:szCs w:val="18"/>
              </w:rPr>
              <w:t>aibida</w:t>
            </w:r>
            <w:proofErr w:type="spellEnd"/>
            <w:r>
              <w:rPr>
                <w:rFonts w:ascii="Arial Narrow" w:hAnsi="Arial Narrow" w:cs="Arial Narrow"/>
                <w:i/>
                <w:iCs/>
                <w:color w:val="3C3C3A"/>
                <w:spacing w:val="29"/>
                <w:sz w:val="18"/>
                <w:szCs w:val="18"/>
              </w:rPr>
              <w:t xml:space="preserve"> </w:t>
            </w:r>
            <w:r>
              <w:rPr>
                <w:rFonts w:ascii="Tahoma" w:hAnsi="Tahoma" w:cs="Tahoma"/>
                <w:color w:val="3C3C3A"/>
                <w:spacing w:val="29"/>
                <w:sz w:val="17"/>
                <w:szCs w:val="17"/>
              </w:rPr>
              <w:t xml:space="preserve">sont rapidement </w:t>
            </w:r>
            <w:r>
              <w:rPr>
                <w:rFonts w:ascii="Tahoma" w:hAnsi="Tahoma" w:cs="Tahoma"/>
                <w:color w:val="3C3C3A"/>
                <w:sz w:val="17"/>
                <w:szCs w:val="17"/>
              </w:rPr>
              <w:t>infestées</w:t>
            </w:r>
            <w:r>
              <w:rPr>
                <w:rFonts w:ascii="Tahoma" w:hAnsi="Tahoma" w:cs="Tahoma"/>
                <w:color w:val="3C3C3A"/>
                <w:sz w:val="17"/>
                <w:szCs w:val="17"/>
              </w:rPr>
              <w:tab/>
              <w:t>par des insectes et doivent être net</w:t>
            </w:r>
            <w:r>
              <w:rPr>
                <w:rFonts w:ascii="Tahoma" w:hAnsi="Tahoma" w:cs="Tahoma"/>
                <w:color w:val="3C3C3A"/>
                <w:sz w:val="17"/>
                <w:szCs w:val="17"/>
              </w:rPr>
              <w:softHyphen/>
              <w:t>toyées avant le stockage. Elles se conservent pen</w:t>
            </w:r>
            <w:r>
              <w:rPr>
                <w:rFonts w:ascii="Tahoma" w:hAnsi="Tahoma" w:cs="Tahoma"/>
                <w:color w:val="3C3C3A"/>
                <w:sz w:val="17"/>
                <w:szCs w:val="17"/>
              </w:rPr>
              <w:softHyphen/>
              <w:t>dant plusieurs années à condition qu'elles soient protégées contre les insectes.</w:t>
            </w:r>
          </w:p>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z w:val="17"/>
                <w:szCs w:val="17"/>
              </w:rPr>
              <w:t>Pour obtenir un bon taux de germination, les graines sont trempées dans l'eau chaude durant 48 heures, puis séchées pendant 24 heures avant le semis.</w:t>
            </w:r>
          </w:p>
          <w:p w:rsidR="002A7ECD" w:rsidRDefault="002A7ECD" w:rsidP="002A7ECD">
            <w:pPr>
              <w:kinsoku w:val="0"/>
              <w:overflowPunct w:val="0"/>
              <w:jc w:val="both"/>
              <w:textAlignment w:val="baseline"/>
              <w:rPr>
                <w:rFonts w:ascii="Tahoma" w:hAnsi="Tahoma" w:cs="Tahoma"/>
                <w:color w:val="3C3C3A"/>
                <w:sz w:val="17"/>
                <w:szCs w:val="17"/>
              </w:rPr>
            </w:pPr>
            <w:r>
              <w:rPr>
                <w:rFonts w:ascii="Tahoma" w:hAnsi="Tahoma" w:cs="Tahoma"/>
                <w:color w:val="3C3C3A"/>
                <w:sz w:val="17"/>
                <w:szCs w:val="17"/>
              </w:rPr>
              <w:t>Les haies et les plantations peuvent être mise en place par semis direct.</w:t>
            </w:r>
          </w:p>
          <w:p w:rsidR="002A7ECD" w:rsidRDefault="002A7ECD" w:rsidP="002A7ECD">
            <w:pPr>
              <w:kinsoku w:val="0"/>
              <w:overflowPunct w:val="0"/>
              <w:jc w:val="both"/>
              <w:textAlignment w:val="baseline"/>
              <w:rPr>
                <w:rFonts w:ascii="Tahoma" w:hAnsi="Tahoma" w:cs="Tahoma"/>
                <w:color w:val="3C3C3A"/>
                <w:sz w:val="17"/>
                <w:szCs w:val="17"/>
              </w:rPr>
            </w:pPr>
          </w:p>
          <w:p w:rsidR="002A7ECD" w:rsidRDefault="002A7ECD" w:rsidP="002A7ECD">
            <w:pPr>
              <w:shd w:val="solid" w:color="D8E6E2" w:fill="auto"/>
              <w:kinsoku w:val="0"/>
              <w:overflowPunct w:val="0"/>
              <w:textAlignment w:val="baseline"/>
              <w:rPr>
                <w:rFonts w:ascii="Tahoma" w:hAnsi="Tahoma" w:cs="Tahoma"/>
                <w:b/>
                <w:bCs/>
                <w:color w:val="3C3C3A"/>
                <w:spacing w:val="7"/>
                <w:sz w:val="19"/>
                <w:szCs w:val="19"/>
              </w:rPr>
            </w:pPr>
            <w:r>
              <w:rPr>
                <w:rFonts w:ascii="Tahoma" w:hAnsi="Tahoma" w:cs="Tahoma"/>
                <w:b/>
                <w:bCs/>
                <w:color w:val="3C3C3A"/>
                <w:spacing w:val="7"/>
                <w:sz w:val="19"/>
                <w:szCs w:val="19"/>
              </w:rPr>
              <w:t>La croissance</w:t>
            </w:r>
          </w:p>
          <w:p w:rsidR="00EB252F" w:rsidRDefault="002A7ECD" w:rsidP="0032497D">
            <w:pPr>
              <w:jc w:val="both"/>
              <w:rPr>
                <w:rFonts w:ascii="Tahoma" w:hAnsi="Tahoma" w:cs="Tahoma"/>
                <w:color w:val="3C3C3A"/>
                <w:sz w:val="17"/>
                <w:szCs w:val="17"/>
              </w:rPr>
            </w:pPr>
            <w:r>
              <w:rPr>
                <w:rFonts w:ascii="Tahoma" w:hAnsi="Tahoma" w:cs="Tahoma"/>
                <w:color w:val="3C3C3A"/>
                <w:sz w:val="17"/>
                <w:szCs w:val="17"/>
              </w:rPr>
              <w:t xml:space="preserve">La croissance du </w:t>
            </w:r>
            <w:proofErr w:type="spellStart"/>
            <w:r>
              <w:rPr>
                <w:rFonts w:ascii="Arial Narrow" w:hAnsi="Arial Narrow" w:cs="Arial Narrow"/>
                <w:i/>
                <w:iCs/>
                <w:color w:val="3C3C3A"/>
                <w:sz w:val="18"/>
                <w:szCs w:val="18"/>
              </w:rPr>
              <w:t>Faidherbia</w:t>
            </w:r>
            <w:proofErr w:type="spellEnd"/>
            <w:r>
              <w:rPr>
                <w:rFonts w:ascii="Arial Narrow" w:hAnsi="Arial Narrow" w:cs="Arial Narrow"/>
                <w:i/>
                <w:iCs/>
                <w:color w:val="3C3C3A"/>
                <w:sz w:val="18"/>
                <w:szCs w:val="18"/>
              </w:rPr>
              <w:t xml:space="preserve"> </w:t>
            </w:r>
            <w:proofErr w:type="spellStart"/>
            <w:r>
              <w:rPr>
                <w:rFonts w:ascii="Arial Narrow" w:hAnsi="Arial Narrow" w:cs="Arial Narrow"/>
                <w:i/>
                <w:iCs/>
                <w:color w:val="3C3C3A"/>
                <w:sz w:val="18"/>
                <w:szCs w:val="18"/>
              </w:rPr>
              <w:t>albida</w:t>
            </w:r>
            <w:proofErr w:type="spellEnd"/>
            <w:r>
              <w:rPr>
                <w:rFonts w:ascii="Arial Narrow" w:hAnsi="Arial Narrow" w:cs="Arial Narrow"/>
                <w:i/>
                <w:iCs/>
                <w:color w:val="3C3C3A"/>
                <w:sz w:val="18"/>
                <w:szCs w:val="18"/>
              </w:rPr>
              <w:t xml:space="preserve"> </w:t>
            </w:r>
            <w:r>
              <w:rPr>
                <w:rFonts w:ascii="Tahoma" w:hAnsi="Tahoma" w:cs="Tahoma"/>
                <w:color w:val="3C3C3A"/>
                <w:sz w:val="17"/>
                <w:szCs w:val="17"/>
              </w:rPr>
              <w:t>est lente durant les premières années, mais s'amé</w:t>
            </w:r>
            <w:r>
              <w:rPr>
                <w:rFonts w:ascii="Tahoma" w:hAnsi="Tahoma" w:cs="Tahoma"/>
                <w:color w:val="3C3C3A"/>
                <w:sz w:val="17"/>
                <w:szCs w:val="17"/>
              </w:rPr>
              <w:softHyphen/>
              <w:t xml:space="preserve">liore en fonction de son développement racinaire et de la disponibilité en eau souterraine. </w:t>
            </w:r>
          </w:p>
          <w:p w:rsidR="0032497D" w:rsidRDefault="0032497D" w:rsidP="0032497D">
            <w:pPr>
              <w:jc w:val="both"/>
              <w:rPr>
                <w:rFonts w:ascii="Tahoma" w:hAnsi="Tahoma" w:cs="Tahoma"/>
                <w:color w:val="3C3C3A"/>
                <w:sz w:val="17"/>
                <w:szCs w:val="17"/>
              </w:rPr>
            </w:pPr>
          </w:p>
          <w:p w:rsidR="0032497D" w:rsidRPr="002A7ECD" w:rsidRDefault="0032497D" w:rsidP="0032497D">
            <w:pPr>
              <w:jc w:val="center"/>
              <w:rPr>
                <w:rFonts w:ascii="Tahoma" w:hAnsi="Tahoma" w:cs="Tahoma"/>
                <w:sz w:val="17"/>
                <w:szCs w:val="17"/>
              </w:rPr>
            </w:pPr>
            <w:r>
              <w:rPr>
                <w:rFonts w:ascii="Tahoma" w:hAnsi="Tahoma" w:cs="Tahoma"/>
                <w:noProof/>
                <w:sz w:val="17"/>
                <w:szCs w:val="17"/>
                <w:lang w:eastAsia="fr-FR"/>
              </w:rPr>
              <w:drawing>
                <wp:inline distT="0" distB="0" distL="0" distR="0">
                  <wp:extent cx="1695450" cy="1552575"/>
                  <wp:effectExtent l="19050" t="0" r="0" b="0"/>
                  <wp:docPr id="75" name="Image 74" descr="graine_co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e_cosse2.jpg"/>
                          <pic:cNvPicPr/>
                        </pic:nvPicPr>
                        <pic:blipFill>
                          <a:blip r:embed="rId48" cstate="print"/>
                          <a:stretch>
                            <a:fillRect/>
                          </a:stretch>
                        </pic:blipFill>
                        <pic:spPr>
                          <a:xfrm>
                            <a:off x="0" y="0"/>
                            <a:ext cx="1695450" cy="1552575"/>
                          </a:xfrm>
                          <a:prstGeom prst="rect">
                            <a:avLst/>
                          </a:prstGeom>
                        </pic:spPr>
                      </pic:pic>
                    </a:graphicData>
                  </a:graphic>
                </wp:inline>
              </w:drawing>
            </w:r>
          </w:p>
        </w:tc>
        <w:tc>
          <w:tcPr>
            <w:tcW w:w="3536" w:type="dxa"/>
          </w:tcPr>
          <w:p w:rsidR="0032497D" w:rsidRDefault="0032497D" w:rsidP="0032497D">
            <w:pPr>
              <w:rPr>
                <w:u w:val="single"/>
              </w:rPr>
            </w:pPr>
            <w:r>
              <w:rPr>
                <w:b/>
                <w:u w:val="single"/>
              </w:rPr>
              <w:t>Zones de croissance</w:t>
            </w:r>
          </w:p>
          <w:p w:rsidR="0032497D" w:rsidRDefault="0032497D" w:rsidP="002A7ECD">
            <w:pPr>
              <w:jc w:val="both"/>
              <w:rPr>
                <w:rFonts w:ascii="Tahoma" w:hAnsi="Tahoma" w:cs="Tahoma"/>
                <w:sz w:val="17"/>
                <w:szCs w:val="17"/>
              </w:rPr>
            </w:pPr>
          </w:p>
          <w:p w:rsidR="00EB252F" w:rsidRPr="002A7ECD" w:rsidRDefault="0032497D" w:rsidP="002A7ECD">
            <w:pPr>
              <w:jc w:val="both"/>
              <w:rPr>
                <w:rFonts w:ascii="Tahoma" w:hAnsi="Tahoma" w:cs="Tahoma"/>
                <w:sz w:val="17"/>
                <w:szCs w:val="17"/>
              </w:rPr>
            </w:pPr>
            <w:r>
              <w:rPr>
                <w:rFonts w:ascii="Tahoma" w:hAnsi="Tahoma" w:cs="Tahoma"/>
                <w:noProof/>
                <w:sz w:val="17"/>
                <w:szCs w:val="17"/>
                <w:lang w:eastAsia="fr-FR"/>
              </w:rPr>
              <w:drawing>
                <wp:inline distT="0" distB="0" distL="0" distR="0">
                  <wp:extent cx="2057400" cy="4133850"/>
                  <wp:effectExtent l="19050" t="0" r="0" b="0"/>
                  <wp:docPr id="74" name="Image 73" descr="zoneDistrib_acacia_albid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acacia_albida_s.jpg"/>
                          <pic:cNvPicPr/>
                        </pic:nvPicPr>
                        <pic:blipFill>
                          <a:blip r:embed="rId49" cstate="print"/>
                          <a:stretch>
                            <a:fillRect/>
                          </a:stretch>
                        </pic:blipFill>
                        <pic:spPr>
                          <a:xfrm>
                            <a:off x="0" y="0"/>
                            <a:ext cx="2057400" cy="4133850"/>
                          </a:xfrm>
                          <a:prstGeom prst="rect">
                            <a:avLst/>
                          </a:prstGeom>
                        </pic:spPr>
                      </pic:pic>
                    </a:graphicData>
                  </a:graphic>
                </wp:inline>
              </w:drawing>
            </w:r>
          </w:p>
        </w:tc>
      </w:tr>
    </w:tbl>
    <w:p w:rsidR="0032497D" w:rsidRDefault="0032497D" w:rsidP="0032497D">
      <w:pPr>
        <w:spacing w:after="0" w:line="240" w:lineRule="auto"/>
        <w:jc w:val="center"/>
      </w:pPr>
      <w:r>
        <w:t>Pages 58 et 59</w:t>
      </w:r>
    </w:p>
    <w:p w:rsidR="0032497D" w:rsidRDefault="0032497D">
      <w:r>
        <w:br w:type="page"/>
      </w:r>
    </w:p>
    <w:p w:rsidR="004E202F" w:rsidRDefault="004E202F" w:rsidP="004E202F">
      <w:pPr>
        <w:kinsoku w:val="0"/>
        <w:overflowPunct w:val="0"/>
        <w:spacing w:after="0" w:line="240" w:lineRule="auto"/>
        <w:textAlignment w:val="baseline"/>
        <w:rPr>
          <w:rFonts w:ascii="Tahoma" w:hAnsi="Tahoma" w:cs="Tahoma"/>
          <w:b/>
          <w:bCs/>
          <w:color w:val="FCFDAB"/>
          <w:w w:val="110"/>
          <w:sz w:val="38"/>
          <w:szCs w:val="38"/>
        </w:rPr>
      </w:pPr>
      <w:proofErr w:type="spellStart"/>
      <w:r w:rsidRPr="004E202F">
        <w:rPr>
          <w:rFonts w:ascii="Tahoma" w:hAnsi="Tahoma" w:cs="Tahoma"/>
          <w:b/>
          <w:bCs/>
          <w:color w:val="FCFDAB"/>
          <w:w w:val="110"/>
          <w:sz w:val="38"/>
          <w:szCs w:val="38"/>
          <w:highlight w:val="darkRed"/>
        </w:rPr>
        <w:lastRenderedPageBreak/>
        <w:t>Grevillea</w:t>
      </w:r>
      <w:proofErr w:type="spellEnd"/>
      <w:r w:rsidRPr="004E202F">
        <w:rPr>
          <w:rFonts w:ascii="Tahoma" w:hAnsi="Tahoma" w:cs="Tahoma"/>
          <w:b/>
          <w:bCs/>
          <w:color w:val="FCFDAB"/>
          <w:w w:val="110"/>
          <w:sz w:val="38"/>
          <w:szCs w:val="38"/>
          <w:highlight w:val="darkRed"/>
        </w:rPr>
        <w:t>, Chêne d'Australie</w:t>
      </w:r>
    </w:p>
    <w:p w:rsidR="004E202F" w:rsidRDefault="004E202F" w:rsidP="004E202F">
      <w:pPr>
        <w:kinsoku w:val="0"/>
        <w:overflowPunct w:val="0"/>
        <w:spacing w:after="0" w:line="240" w:lineRule="auto"/>
        <w:textAlignment w:val="baseline"/>
        <w:rPr>
          <w:rFonts w:ascii="Arial" w:hAnsi="Arial" w:cs="Arial"/>
          <w:i/>
          <w:iCs/>
          <w:color w:val="FFFFFF"/>
          <w:spacing w:val="6"/>
          <w:shd w:val="clear" w:color="auto" w:fill="C4807B"/>
        </w:rPr>
      </w:pPr>
      <w:proofErr w:type="spellStart"/>
      <w:r>
        <w:rPr>
          <w:rFonts w:ascii="Arial" w:hAnsi="Arial" w:cs="Arial"/>
          <w:i/>
          <w:iCs/>
          <w:color w:val="FFFFFF"/>
          <w:spacing w:val="6"/>
          <w:shd w:val="clear" w:color="auto" w:fill="C4807B"/>
        </w:rPr>
        <w:t>Grevillea</w:t>
      </w:r>
      <w:proofErr w:type="spellEnd"/>
      <w:r>
        <w:rPr>
          <w:rFonts w:ascii="Arial" w:hAnsi="Arial" w:cs="Arial"/>
          <w:i/>
          <w:iCs/>
          <w:color w:val="FFFFFF"/>
          <w:spacing w:val="6"/>
          <w:shd w:val="clear" w:color="auto" w:fill="C4807B"/>
        </w:rPr>
        <w:t xml:space="preserve"> robusta</w:t>
      </w:r>
    </w:p>
    <w:p w:rsidR="0032497D" w:rsidRDefault="0032497D" w:rsidP="0032497D">
      <w:pPr>
        <w:spacing w:after="0" w:line="240" w:lineRule="auto"/>
      </w:pPr>
    </w:p>
    <w:tbl>
      <w:tblPr>
        <w:tblStyle w:val="Grilledutableau"/>
        <w:tblW w:w="0" w:type="auto"/>
        <w:tblLook w:val="04A0" w:firstRow="1" w:lastRow="0" w:firstColumn="1" w:lastColumn="0" w:noHBand="0" w:noVBand="1"/>
      </w:tblPr>
      <w:tblGrid>
        <w:gridCol w:w="3534"/>
        <w:gridCol w:w="3422"/>
        <w:gridCol w:w="3726"/>
      </w:tblGrid>
      <w:tr w:rsidR="007E26F1" w:rsidTr="007E26F1">
        <w:tc>
          <w:tcPr>
            <w:tcW w:w="3534" w:type="dxa"/>
          </w:tcPr>
          <w:p w:rsidR="00AC3E1E" w:rsidRDefault="00AC3E1E" w:rsidP="00AC3E1E">
            <w:pPr>
              <w:kinsoku w:val="0"/>
              <w:overflowPunct w:val="0"/>
              <w:textAlignment w:val="baseline"/>
              <w:rPr>
                <w:rFonts w:ascii="Tahoma" w:hAnsi="Tahoma" w:cs="Tahoma"/>
                <w:b/>
                <w:bCs/>
                <w:color w:val="1C1C1B"/>
                <w:spacing w:val="6"/>
              </w:rPr>
            </w:pPr>
            <w:r>
              <w:rPr>
                <w:rFonts w:ascii="Tahoma" w:hAnsi="Tahoma" w:cs="Tahoma"/>
                <w:b/>
                <w:bCs/>
                <w:color w:val="1C1C1B"/>
                <w:spacing w:val="6"/>
              </w:rPr>
              <w:t>Atouts</w:t>
            </w:r>
          </w:p>
          <w:p w:rsidR="00AC3E1E" w:rsidRDefault="00AC3E1E" w:rsidP="00AC3E1E">
            <w:pPr>
              <w:kinsoku w:val="0"/>
              <w:overflowPunct w:val="0"/>
              <w:jc w:val="both"/>
              <w:textAlignment w:val="baseline"/>
              <w:rPr>
                <w:rFonts w:ascii="Tahoma" w:hAnsi="Tahoma" w:cs="Tahoma"/>
                <w:color w:val="1C1C1B"/>
                <w:spacing w:val="-1"/>
                <w:sz w:val="17"/>
                <w:szCs w:val="17"/>
              </w:rPr>
            </w:pPr>
            <w:r>
              <w:rPr>
                <w:rFonts w:ascii="Tahoma" w:hAnsi="Tahoma" w:cs="Tahoma"/>
                <w:color w:val="1C1C1B"/>
                <w:spacing w:val="-1"/>
                <w:sz w:val="17"/>
                <w:szCs w:val="17"/>
              </w:rPr>
              <w:t xml:space="preserve">Le </w:t>
            </w:r>
            <w:proofErr w:type="spellStart"/>
            <w:r>
              <w:rPr>
                <w:rFonts w:ascii="Tahoma" w:hAnsi="Tahoma" w:cs="Tahoma"/>
                <w:i/>
                <w:iCs/>
                <w:color w:val="1C1C1B"/>
                <w:spacing w:val="-1"/>
                <w:sz w:val="17"/>
                <w:szCs w:val="17"/>
              </w:rPr>
              <w:t>Grevillea</w:t>
            </w:r>
            <w:proofErr w:type="spellEnd"/>
            <w:r>
              <w:rPr>
                <w:rFonts w:ascii="Tahoma" w:hAnsi="Tahoma" w:cs="Tahoma"/>
                <w:i/>
                <w:iCs/>
                <w:color w:val="1C1C1B"/>
                <w:spacing w:val="-1"/>
                <w:sz w:val="17"/>
                <w:szCs w:val="17"/>
              </w:rPr>
              <w:t xml:space="preserve"> robusta </w:t>
            </w:r>
            <w:r>
              <w:rPr>
                <w:rFonts w:ascii="Tahoma" w:hAnsi="Tahoma" w:cs="Tahoma"/>
                <w:color w:val="1C1C1B"/>
                <w:spacing w:val="-1"/>
                <w:sz w:val="17"/>
                <w:szCs w:val="17"/>
              </w:rPr>
              <w:t>ou Chêne d'Australie est un arbre décoratif préconisé à être planté en brise vents ou en arbre d'ombrage, ainsi qu'en ornementation dans les parcs et les jardins.</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 xml:space="preserve">Le </w:t>
            </w:r>
            <w:proofErr w:type="spellStart"/>
            <w:r>
              <w:rPr>
                <w:rFonts w:ascii="Tahoma" w:hAnsi="Tahoma" w:cs="Tahoma"/>
                <w:color w:val="1C1C1B"/>
                <w:sz w:val="17"/>
                <w:szCs w:val="17"/>
              </w:rPr>
              <w:t>Grevillea</w:t>
            </w:r>
            <w:proofErr w:type="spellEnd"/>
            <w:r>
              <w:rPr>
                <w:rFonts w:ascii="Tahoma" w:hAnsi="Tahoma" w:cs="Tahoma"/>
                <w:color w:val="1C1C1B"/>
                <w:sz w:val="17"/>
                <w:szCs w:val="17"/>
              </w:rPr>
              <w:t xml:space="preserve"> est une espèce adaptée aux sols dégradé. Sa grande productivité foliaire permettrait aux agriculteurs d'avoir du paillage en quantité et à faire un apport important en matière organique aux sols pauvres.</w:t>
            </w:r>
          </w:p>
          <w:p w:rsidR="0032497D"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C'est une espèce à croissance rapide (1 m à 2 m par an) qui résiste assez bien aux feux de brousse. Son tempérament héliophile et son caractère pionnier lui donnent l'aptitude à l'afforestation. C'est en outre une bonne essence mellifère.</w:t>
            </w:r>
          </w:p>
          <w:p w:rsidR="00AC3E1E" w:rsidRDefault="00AC3E1E" w:rsidP="00AC3E1E">
            <w:pPr>
              <w:kinsoku w:val="0"/>
              <w:overflowPunct w:val="0"/>
              <w:jc w:val="both"/>
              <w:textAlignment w:val="baseline"/>
              <w:rPr>
                <w:rFonts w:ascii="Tahoma" w:hAnsi="Tahoma" w:cs="Tahoma"/>
                <w:color w:val="1C1C1B"/>
                <w:sz w:val="17"/>
                <w:szCs w:val="17"/>
              </w:rPr>
            </w:pPr>
          </w:p>
          <w:p w:rsidR="00AC3E1E" w:rsidRPr="00AC3E1E" w:rsidRDefault="00AC3E1E" w:rsidP="00AC3E1E">
            <w:pPr>
              <w:kinsoku w:val="0"/>
              <w:overflowPunct w:val="0"/>
              <w:jc w:val="center"/>
              <w:textAlignment w:val="baseline"/>
              <w:rPr>
                <w:rFonts w:ascii="Tahoma" w:hAnsi="Tahoma" w:cs="Tahoma"/>
                <w:color w:val="1C1C1B"/>
                <w:sz w:val="17"/>
                <w:szCs w:val="17"/>
              </w:rPr>
            </w:pPr>
            <w:r>
              <w:rPr>
                <w:rFonts w:ascii="Tahoma" w:hAnsi="Tahoma" w:cs="Tahoma"/>
                <w:noProof/>
                <w:color w:val="1C1C1B"/>
                <w:sz w:val="17"/>
                <w:szCs w:val="17"/>
                <w:lang w:eastAsia="fr-FR"/>
              </w:rPr>
              <w:drawing>
                <wp:inline distT="0" distB="0" distL="0" distR="0">
                  <wp:extent cx="1838325" cy="723900"/>
                  <wp:effectExtent l="19050" t="0" r="9525" b="0"/>
                  <wp:docPr id="79" name="Image 78" descr="bois_greville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grevillea_s1.jpg"/>
                          <pic:cNvPicPr/>
                        </pic:nvPicPr>
                        <pic:blipFill>
                          <a:blip r:embed="rId50" cstate="print"/>
                          <a:stretch>
                            <a:fillRect/>
                          </a:stretch>
                        </pic:blipFill>
                        <pic:spPr>
                          <a:xfrm>
                            <a:off x="0" y="0"/>
                            <a:ext cx="1838325" cy="723900"/>
                          </a:xfrm>
                          <a:prstGeom prst="rect">
                            <a:avLst/>
                          </a:prstGeom>
                        </pic:spPr>
                      </pic:pic>
                    </a:graphicData>
                  </a:graphic>
                </wp:inline>
              </w:drawing>
            </w:r>
          </w:p>
        </w:tc>
        <w:tc>
          <w:tcPr>
            <w:tcW w:w="3422" w:type="dxa"/>
          </w:tcPr>
          <w:p w:rsidR="00AC3E1E" w:rsidRDefault="00AC3E1E" w:rsidP="00AC3E1E">
            <w:pPr>
              <w:kinsoku w:val="0"/>
              <w:overflowPunct w:val="0"/>
              <w:textAlignment w:val="baseline"/>
              <w:rPr>
                <w:rFonts w:ascii="Tahoma" w:hAnsi="Tahoma" w:cs="Tahoma"/>
                <w:b/>
                <w:bCs/>
                <w:color w:val="1C1C1B"/>
                <w:spacing w:val="20"/>
              </w:rPr>
            </w:pPr>
            <w:r>
              <w:rPr>
                <w:rFonts w:ascii="Tahoma" w:hAnsi="Tahoma" w:cs="Tahoma"/>
                <w:b/>
                <w:bCs/>
                <w:color w:val="1C1C1B"/>
                <w:spacing w:val="20"/>
              </w:rPr>
              <w:t>Bois</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 xml:space="preserve">Le </w:t>
            </w:r>
            <w:r>
              <w:rPr>
                <w:rFonts w:ascii="Tahoma" w:hAnsi="Tahoma" w:cs="Tahoma"/>
                <w:i/>
                <w:iCs/>
                <w:color w:val="1C1C1B"/>
                <w:sz w:val="17"/>
                <w:szCs w:val="17"/>
              </w:rPr>
              <w:t xml:space="preserve">G. robusta </w:t>
            </w:r>
            <w:r>
              <w:rPr>
                <w:rFonts w:ascii="Tahoma" w:hAnsi="Tahoma" w:cs="Tahoma"/>
                <w:color w:val="1C1C1B"/>
                <w:sz w:val="17"/>
                <w:szCs w:val="17"/>
              </w:rPr>
              <w:t>fournit un bois assez léger, relativement tendre, de couleur claire et veinée, sa densité est de 540 à 720 kg/m</w:t>
            </w:r>
            <w:r>
              <w:rPr>
                <w:rFonts w:ascii="Tahoma" w:hAnsi="Tahoma" w:cs="Tahoma"/>
                <w:color w:val="1C1C1B"/>
                <w:sz w:val="17"/>
                <w:szCs w:val="17"/>
                <w:vertAlign w:val="superscript"/>
              </w:rPr>
              <w:t>3</w:t>
            </w:r>
            <w:r>
              <w:rPr>
                <w:rFonts w:ascii="Tahoma" w:hAnsi="Tahoma" w:cs="Tahoma"/>
                <w:color w:val="1C1C1B"/>
                <w:sz w:val="17"/>
                <w:szCs w:val="17"/>
              </w:rPr>
              <w:t xml:space="preserve"> à 15% de humidité.</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C'est un bois de bonne durabilité qui se tra</w:t>
            </w:r>
            <w:r>
              <w:rPr>
                <w:rFonts w:ascii="Tahoma" w:hAnsi="Tahoma" w:cs="Tahoma"/>
                <w:color w:val="1C1C1B"/>
                <w:sz w:val="17"/>
                <w:szCs w:val="17"/>
              </w:rPr>
              <w:softHyphen/>
              <w:t>vaille facilement, mais il est assez difficile à sécher.</w:t>
            </w:r>
          </w:p>
          <w:p w:rsidR="00AC3E1E" w:rsidRDefault="00AC3E1E" w:rsidP="00AC3E1E">
            <w:pPr>
              <w:kinsoku w:val="0"/>
              <w:overflowPunct w:val="0"/>
              <w:jc w:val="both"/>
              <w:textAlignment w:val="baseline"/>
              <w:rPr>
                <w:rFonts w:ascii="Tahoma" w:hAnsi="Tahoma" w:cs="Tahoma"/>
                <w:color w:val="1C1C1B"/>
                <w:sz w:val="17"/>
                <w:szCs w:val="17"/>
              </w:rPr>
            </w:pPr>
          </w:p>
          <w:p w:rsidR="00AC3E1E" w:rsidRDefault="00AC3E1E" w:rsidP="00AC3E1E">
            <w:pPr>
              <w:kinsoku w:val="0"/>
              <w:overflowPunct w:val="0"/>
              <w:textAlignment w:val="baseline"/>
              <w:rPr>
                <w:rFonts w:ascii="Tahoma" w:hAnsi="Tahoma" w:cs="Tahoma"/>
                <w:b/>
                <w:bCs/>
                <w:color w:val="1C1C1B"/>
                <w:spacing w:val="8"/>
              </w:rPr>
            </w:pPr>
            <w:r>
              <w:rPr>
                <w:rFonts w:ascii="Tahoma" w:hAnsi="Tahoma" w:cs="Tahoma"/>
                <w:b/>
                <w:bCs/>
                <w:color w:val="1C1C1B"/>
                <w:spacing w:val="8"/>
              </w:rPr>
              <w:t>Utilisations</w:t>
            </w:r>
          </w:p>
          <w:p w:rsidR="00AC3E1E" w:rsidRDefault="00AC3E1E" w:rsidP="00AC3E1E">
            <w:pPr>
              <w:kinsoku w:val="0"/>
              <w:overflowPunct w:val="0"/>
              <w:jc w:val="both"/>
              <w:textAlignment w:val="baseline"/>
              <w:rPr>
                <w:rFonts w:ascii="Tahoma" w:hAnsi="Tahoma" w:cs="Tahoma"/>
                <w:color w:val="1C1C1B"/>
                <w:spacing w:val="-1"/>
                <w:sz w:val="17"/>
                <w:szCs w:val="17"/>
              </w:rPr>
            </w:pPr>
            <w:r>
              <w:rPr>
                <w:rFonts w:ascii="Tahoma" w:hAnsi="Tahoma" w:cs="Tahoma"/>
                <w:color w:val="1C1C1B"/>
                <w:spacing w:val="-1"/>
                <w:sz w:val="17"/>
                <w:szCs w:val="17"/>
              </w:rPr>
              <w:t xml:space="preserve">Le bois de </w:t>
            </w:r>
            <w:proofErr w:type="spellStart"/>
            <w:r>
              <w:rPr>
                <w:rFonts w:ascii="Tahoma" w:hAnsi="Tahoma" w:cs="Tahoma"/>
                <w:color w:val="1C1C1B"/>
                <w:spacing w:val="-1"/>
                <w:sz w:val="17"/>
                <w:szCs w:val="17"/>
              </w:rPr>
              <w:t>Grevillea</w:t>
            </w:r>
            <w:proofErr w:type="spellEnd"/>
            <w:r>
              <w:rPr>
                <w:rFonts w:ascii="Tahoma" w:hAnsi="Tahoma" w:cs="Tahoma"/>
                <w:color w:val="1C1C1B"/>
                <w:spacing w:val="-1"/>
                <w:sz w:val="17"/>
                <w:szCs w:val="17"/>
              </w:rPr>
              <w:t xml:space="preserve"> a une grande qualité esthétique et est utilisé principalement dans la fabrication de meubles ordinaires ainsi qu'à d'autres usages intérieurs tels que les charpentes de décoration et les parquets ordinaires. Il est aussi adapté à la fabrication de pâte à papier.</w:t>
            </w:r>
          </w:p>
          <w:p w:rsidR="00AC3E1E" w:rsidRDefault="00AC3E1E" w:rsidP="00AC3E1E">
            <w:pPr>
              <w:kinsoku w:val="0"/>
              <w:overflowPunct w:val="0"/>
              <w:jc w:val="both"/>
              <w:textAlignment w:val="baseline"/>
              <w:rPr>
                <w:rFonts w:ascii="Tahoma" w:hAnsi="Tahoma" w:cs="Tahoma"/>
                <w:color w:val="1C1C1B"/>
                <w:sz w:val="17"/>
                <w:szCs w:val="17"/>
              </w:rPr>
            </w:pPr>
            <w:r>
              <w:rPr>
                <w:rFonts w:ascii="Tahoma" w:hAnsi="Tahoma" w:cs="Tahoma"/>
                <w:color w:val="1C1C1B"/>
                <w:sz w:val="17"/>
                <w:szCs w:val="17"/>
              </w:rPr>
              <w:t>Cependant, l'arbre est surtout destiné à produire d'abord de l'ombrage et du paillage puis après du bois d'énergie et en</w:t>
            </w:r>
            <w:r>
              <w:rPr>
                <w:rFonts w:ascii="Tahoma" w:hAnsi="Tahoma" w:cs="Tahoma"/>
                <w:color w:val="1C1C1B"/>
                <w:sz w:val="17"/>
                <w:szCs w:val="17"/>
              </w:rPr>
              <w:softHyphen/>
              <w:t>fin du bois d'œuvre.</w:t>
            </w:r>
          </w:p>
          <w:p w:rsidR="0032497D" w:rsidRDefault="0032497D" w:rsidP="00AC3E1E"/>
        </w:tc>
        <w:tc>
          <w:tcPr>
            <w:tcW w:w="3726" w:type="dxa"/>
          </w:tcPr>
          <w:p w:rsidR="0032497D" w:rsidRDefault="00AC3E1E" w:rsidP="00AC3E1E">
            <w:pPr>
              <w:jc w:val="center"/>
            </w:pPr>
            <w:r>
              <w:rPr>
                <w:noProof/>
                <w:lang w:eastAsia="fr-FR"/>
              </w:rPr>
              <w:drawing>
                <wp:inline distT="0" distB="0" distL="0" distR="0">
                  <wp:extent cx="2209800" cy="4019550"/>
                  <wp:effectExtent l="19050" t="0" r="0" b="0"/>
                  <wp:docPr id="80" name="Image 79" descr="arbre_grevil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grevillea.jpg"/>
                          <pic:cNvPicPr/>
                        </pic:nvPicPr>
                        <pic:blipFill>
                          <a:blip r:embed="rId51" cstate="print"/>
                          <a:stretch>
                            <a:fillRect/>
                          </a:stretch>
                        </pic:blipFill>
                        <pic:spPr>
                          <a:xfrm>
                            <a:off x="0" y="0"/>
                            <a:ext cx="2209800" cy="4019550"/>
                          </a:xfrm>
                          <a:prstGeom prst="rect">
                            <a:avLst/>
                          </a:prstGeom>
                        </pic:spPr>
                      </pic:pic>
                    </a:graphicData>
                  </a:graphic>
                </wp:inline>
              </w:drawing>
            </w:r>
          </w:p>
        </w:tc>
      </w:tr>
      <w:tr w:rsidR="007E26F1" w:rsidTr="007E26F1">
        <w:tc>
          <w:tcPr>
            <w:tcW w:w="3534" w:type="dxa"/>
          </w:tcPr>
          <w:p w:rsidR="0032497D" w:rsidRDefault="00AC3E1E" w:rsidP="007E26F1">
            <w:pPr>
              <w:jc w:val="center"/>
            </w:pPr>
            <w:r>
              <w:rPr>
                <w:noProof/>
                <w:lang w:eastAsia="fr-FR"/>
              </w:rPr>
              <w:drawing>
                <wp:inline distT="0" distB="0" distL="0" distR="0">
                  <wp:extent cx="2066925" cy="1019175"/>
                  <wp:effectExtent l="19050" t="0" r="9525" b="0"/>
                  <wp:docPr id="82" name="Image 81" descr="meubles_grevil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s_grevillea.jpg"/>
                          <pic:cNvPicPr/>
                        </pic:nvPicPr>
                        <pic:blipFill>
                          <a:blip r:embed="rId52" cstate="print"/>
                          <a:stretch>
                            <a:fillRect/>
                          </a:stretch>
                        </pic:blipFill>
                        <pic:spPr>
                          <a:xfrm>
                            <a:off x="0" y="0"/>
                            <a:ext cx="2066925" cy="1019175"/>
                          </a:xfrm>
                          <a:prstGeom prst="rect">
                            <a:avLst/>
                          </a:prstGeom>
                        </pic:spPr>
                      </pic:pic>
                    </a:graphicData>
                  </a:graphic>
                </wp:inline>
              </w:drawing>
            </w:r>
          </w:p>
          <w:p w:rsidR="00AC3E1E" w:rsidRDefault="00AC3E1E" w:rsidP="007E26F1"/>
          <w:p w:rsidR="00AC3E1E" w:rsidRDefault="00AC3E1E" w:rsidP="007E26F1">
            <w:pPr>
              <w:shd w:val="solid" w:color="C9DADB" w:fill="auto"/>
              <w:kinsoku w:val="0"/>
              <w:overflowPunct w:val="0"/>
              <w:textAlignment w:val="baseline"/>
              <w:rPr>
                <w:rFonts w:ascii="Tahoma" w:hAnsi="Tahoma" w:cs="Tahoma"/>
                <w:b/>
                <w:bCs/>
                <w:color w:val="000000"/>
                <w:spacing w:val="10"/>
                <w:sz w:val="19"/>
                <w:szCs w:val="19"/>
              </w:rPr>
            </w:pPr>
            <w:r>
              <w:rPr>
                <w:rFonts w:ascii="Tahoma" w:hAnsi="Tahoma" w:cs="Tahoma"/>
                <w:b/>
                <w:bCs/>
                <w:color w:val="000000"/>
                <w:spacing w:val="10"/>
                <w:sz w:val="19"/>
                <w:szCs w:val="19"/>
              </w:rPr>
              <w:t>Aspects économiques</w:t>
            </w:r>
          </w:p>
          <w:p w:rsidR="00AC3E1E" w:rsidRDefault="00AC3E1E" w:rsidP="007E26F1">
            <w:pPr>
              <w:kinsoku w:val="0"/>
              <w:overflowPunct w:val="0"/>
              <w:jc w:val="both"/>
              <w:textAlignment w:val="baseline"/>
              <w:rPr>
                <w:rFonts w:ascii="Tahoma" w:hAnsi="Tahoma" w:cs="Tahoma"/>
                <w:sz w:val="17"/>
                <w:szCs w:val="17"/>
              </w:rPr>
            </w:pPr>
            <w:r>
              <w:rPr>
                <w:rFonts w:ascii="Tahoma" w:hAnsi="Tahoma" w:cs="Tahoma"/>
                <w:sz w:val="17"/>
                <w:szCs w:val="17"/>
              </w:rPr>
              <w:t xml:space="preserve">Le bois de </w:t>
            </w:r>
            <w:r>
              <w:rPr>
                <w:rFonts w:ascii="Tahoma" w:hAnsi="Tahoma" w:cs="Tahoma"/>
                <w:i/>
                <w:iCs/>
                <w:sz w:val="17"/>
                <w:szCs w:val="17"/>
              </w:rPr>
              <w:t xml:space="preserve">G. robusta </w:t>
            </w:r>
            <w:r>
              <w:rPr>
                <w:rFonts w:ascii="Tahoma" w:hAnsi="Tahoma" w:cs="Tahoma"/>
                <w:sz w:val="17"/>
                <w:szCs w:val="17"/>
              </w:rPr>
              <w:t>est proposé dans la classe d'utilisatio</w:t>
            </w:r>
            <w:r w:rsidR="007E26F1">
              <w:rPr>
                <w:rFonts w:ascii="Tahoma" w:hAnsi="Tahoma" w:cs="Tahoma"/>
                <w:sz w:val="17"/>
                <w:szCs w:val="17"/>
              </w:rPr>
              <w:t xml:space="preserve">n V et la valeur de son bois d’œuvre </w:t>
            </w:r>
            <w:r>
              <w:rPr>
                <w:rFonts w:ascii="Tahoma" w:hAnsi="Tahoma" w:cs="Tahoma"/>
                <w:sz w:val="17"/>
                <w:szCs w:val="17"/>
              </w:rPr>
              <w:t>est alignée à celui du pin.</w:t>
            </w:r>
          </w:p>
          <w:p w:rsidR="00AC3E1E" w:rsidRDefault="00AC3E1E" w:rsidP="007E26F1">
            <w:pPr>
              <w:kinsoku w:val="0"/>
              <w:overflowPunct w:val="0"/>
              <w:jc w:val="both"/>
              <w:textAlignment w:val="baseline"/>
              <w:rPr>
                <w:rFonts w:ascii="Tahoma" w:hAnsi="Tahoma" w:cs="Tahoma"/>
                <w:sz w:val="17"/>
                <w:szCs w:val="17"/>
              </w:rPr>
            </w:pPr>
            <w:r>
              <w:rPr>
                <w:rFonts w:ascii="Tahoma" w:hAnsi="Tahoma" w:cs="Tahoma"/>
                <w:sz w:val="17"/>
                <w:szCs w:val="17"/>
              </w:rPr>
              <w:t>Grâce à sa croissance rapide et son usage multiple l'essence pourrait avoir un impact économique considérable sur certaines régions agricoles de Madagascar.</w:t>
            </w:r>
          </w:p>
          <w:p w:rsidR="00AC3E1E" w:rsidRDefault="00AC3E1E" w:rsidP="007E26F1">
            <w:pPr>
              <w:kinsoku w:val="0"/>
              <w:overflowPunct w:val="0"/>
              <w:jc w:val="both"/>
              <w:textAlignment w:val="baseline"/>
              <w:rPr>
                <w:rFonts w:ascii="Tahoma" w:hAnsi="Tahoma" w:cs="Tahoma"/>
                <w:sz w:val="17"/>
                <w:szCs w:val="17"/>
              </w:rPr>
            </w:pPr>
            <w:r>
              <w:rPr>
                <w:rFonts w:ascii="Tahoma" w:hAnsi="Tahoma" w:cs="Tahoma"/>
                <w:sz w:val="17"/>
                <w:szCs w:val="17"/>
              </w:rPr>
              <w:t>Il pourrait bien se positionner sur un marché de proximité de bois d'énergie issu de l'élagage des arbres et du nettoyage du sous-bois.</w:t>
            </w:r>
          </w:p>
          <w:p w:rsidR="007E26F1" w:rsidRDefault="007E26F1" w:rsidP="007E26F1">
            <w:pPr>
              <w:kinsoku w:val="0"/>
              <w:overflowPunct w:val="0"/>
              <w:jc w:val="both"/>
              <w:textAlignment w:val="baseline"/>
              <w:rPr>
                <w:rFonts w:ascii="Tahoma" w:hAnsi="Tahoma" w:cs="Tahoma"/>
                <w:sz w:val="17"/>
                <w:szCs w:val="17"/>
              </w:rPr>
            </w:pPr>
          </w:p>
          <w:p w:rsidR="00AC3E1E" w:rsidRDefault="00AC3E1E" w:rsidP="007E26F1">
            <w:pPr>
              <w:shd w:val="solid" w:color="C9DADB" w:fill="auto"/>
              <w:kinsoku w:val="0"/>
              <w:overflowPunct w:val="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AC3E1E" w:rsidRDefault="00AC3E1E" w:rsidP="007E26F1">
            <w:r>
              <w:rPr>
                <w:rFonts w:ascii="Tahoma" w:hAnsi="Tahoma" w:cs="Tahoma"/>
                <w:sz w:val="17"/>
                <w:szCs w:val="17"/>
              </w:rPr>
              <w:t xml:space="preserve">Le </w:t>
            </w:r>
            <w:r>
              <w:rPr>
                <w:rFonts w:ascii="Tahoma" w:hAnsi="Tahoma" w:cs="Tahoma"/>
                <w:i/>
                <w:iCs/>
                <w:sz w:val="17"/>
                <w:szCs w:val="17"/>
              </w:rPr>
              <w:t xml:space="preserve">G. robusta </w:t>
            </w:r>
            <w:r>
              <w:rPr>
                <w:rFonts w:ascii="Tahoma" w:hAnsi="Tahoma" w:cs="Tahoma"/>
                <w:sz w:val="17"/>
                <w:szCs w:val="17"/>
              </w:rPr>
              <w:t xml:space="preserve">est une essence très peu exigeante qui pousse entre 0 et 2300 m d'altitude. Il peut se développer </w:t>
            </w:r>
            <w:r w:rsidR="007E26F1">
              <w:rPr>
                <w:rFonts w:ascii="Tahoma" w:hAnsi="Tahoma" w:cs="Tahoma"/>
                <w:sz w:val="17"/>
                <w:szCs w:val="17"/>
              </w:rPr>
              <w:t>pratiquement</w:t>
            </w:r>
            <w:r>
              <w:rPr>
                <w:rFonts w:ascii="Tahoma" w:hAnsi="Tahoma" w:cs="Tahoma"/>
                <w:sz w:val="17"/>
                <w:szCs w:val="17"/>
              </w:rPr>
              <w:t xml:space="preserve"> sur tous les types de sol, mais </w:t>
            </w:r>
            <w:r w:rsidR="007E26F1">
              <w:rPr>
                <w:rFonts w:ascii="Tahoma" w:hAnsi="Tahoma" w:cs="Tahoma"/>
                <w:sz w:val="17"/>
                <w:szCs w:val="17"/>
              </w:rPr>
              <w:t>préfère</w:t>
            </w:r>
            <w:r>
              <w:rPr>
                <w:rFonts w:ascii="Tahoma" w:hAnsi="Tahoma" w:cs="Tahoma"/>
                <w:sz w:val="17"/>
                <w:szCs w:val="17"/>
              </w:rPr>
              <w:t xml:space="preserve"> les terrains sablonneux et limoneu</w:t>
            </w:r>
            <w:r w:rsidR="007E26F1">
              <w:rPr>
                <w:rFonts w:ascii="Tahoma" w:hAnsi="Tahoma" w:cs="Tahoma"/>
                <w:sz w:val="17"/>
                <w:szCs w:val="17"/>
              </w:rPr>
              <w:t>x.</w:t>
            </w:r>
          </w:p>
        </w:tc>
        <w:tc>
          <w:tcPr>
            <w:tcW w:w="3422" w:type="dxa"/>
          </w:tcPr>
          <w:p w:rsidR="007E26F1" w:rsidRDefault="007E26F1" w:rsidP="007E26F1">
            <w:pPr>
              <w:kinsoku w:val="0"/>
              <w:overflowPunct w:val="0"/>
              <w:jc w:val="both"/>
              <w:textAlignment w:val="baseline"/>
              <w:rPr>
                <w:rFonts w:ascii="Tahoma" w:hAnsi="Tahoma" w:cs="Tahoma"/>
                <w:sz w:val="17"/>
                <w:szCs w:val="17"/>
              </w:rPr>
            </w:pPr>
            <w:r>
              <w:rPr>
                <w:rFonts w:ascii="Tahoma" w:hAnsi="Tahoma" w:cs="Tahoma"/>
                <w:sz w:val="17"/>
                <w:szCs w:val="17"/>
              </w:rPr>
              <w:t>et ne supporte que mal les sols acides. L'espèce ne résiste cependant pas bien à la sécheresse.</w:t>
            </w:r>
          </w:p>
          <w:p w:rsidR="007E26F1" w:rsidRDefault="007E26F1" w:rsidP="007E26F1">
            <w:pPr>
              <w:kinsoku w:val="0"/>
              <w:overflowPunct w:val="0"/>
              <w:jc w:val="both"/>
              <w:textAlignment w:val="baseline"/>
              <w:rPr>
                <w:rFonts w:ascii="Tahoma" w:hAnsi="Tahoma" w:cs="Tahoma"/>
                <w:sz w:val="17"/>
                <w:szCs w:val="17"/>
              </w:rPr>
            </w:pPr>
          </w:p>
          <w:p w:rsidR="007E26F1" w:rsidRDefault="007E26F1" w:rsidP="007E26F1">
            <w:pPr>
              <w:shd w:val="solid" w:color="C9DADB" w:fill="auto"/>
              <w:kinsoku w:val="0"/>
              <w:overflowPunct w:val="0"/>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culture</w:t>
            </w:r>
          </w:p>
          <w:p w:rsidR="007E26F1" w:rsidRDefault="007E26F1" w:rsidP="007E26F1">
            <w:pPr>
              <w:kinsoku w:val="0"/>
              <w:overflowPunct w:val="0"/>
              <w:jc w:val="both"/>
              <w:textAlignment w:val="baseline"/>
              <w:rPr>
                <w:rFonts w:ascii="Tahoma" w:hAnsi="Tahoma" w:cs="Tahoma"/>
                <w:sz w:val="17"/>
                <w:szCs w:val="17"/>
              </w:rPr>
            </w:pPr>
            <w:r>
              <w:rPr>
                <w:rFonts w:ascii="Tahoma" w:hAnsi="Tahoma" w:cs="Tahoma"/>
                <w:i/>
                <w:iCs/>
                <w:sz w:val="17"/>
                <w:szCs w:val="17"/>
              </w:rPr>
              <w:t xml:space="preserve">G. robusta </w:t>
            </w:r>
            <w:r>
              <w:rPr>
                <w:rFonts w:ascii="Tahoma" w:hAnsi="Tahoma" w:cs="Tahoma"/>
                <w:sz w:val="17"/>
                <w:szCs w:val="17"/>
              </w:rPr>
              <w:t>se multiplie facilement par ses graines, qui n'ont habituellement pas besoin de prétraitement. La levée intervient 20 à 35 jours après le semis, avec un taux de germination de 80 à 95%. L'espèce rejette en outre assez bien de souche.</w:t>
            </w:r>
          </w:p>
          <w:p w:rsidR="007E26F1" w:rsidRDefault="007E26F1" w:rsidP="007E26F1">
            <w:pPr>
              <w:kinsoku w:val="0"/>
              <w:overflowPunct w:val="0"/>
              <w:jc w:val="both"/>
              <w:textAlignment w:val="baseline"/>
              <w:rPr>
                <w:rFonts w:ascii="Tahoma" w:hAnsi="Tahoma" w:cs="Tahoma"/>
                <w:sz w:val="17"/>
                <w:szCs w:val="17"/>
              </w:rPr>
            </w:pPr>
          </w:p>
          <w:p w:rsidR="007E26F1" w:rsidRDefault="007E26F1" w:rsidP="007E26F1">
            <w:pPr>
              <w:shd w:val="solid" w:color="C9DADB" w:fill="auto"/>
              <w:kinsoku w:val="0"/>
              <w:overflowPunct w:val="0"/>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7E26F1" w:rsidRDefault="007E26F1" w:rsidP="007E26F1">
            <w:pPr>
              <w:kinsoku w:val="0"/>
              <w:overflowPunct w:val="0"/>
              <w:jc w:val="both"/>
              <w:textAlignment w:val="baseline"/>
              <w:rPr>
                <w:rFonts w:ascii="Tahoma" w:hAnsi="Tahoma" w:cs="Tahoma"/>
                <w:sz w:val="17"/>
                <w:szCs w:val="17"/>
              </w:rPr>
            </w:pPr>
            <w:r>
              <w:rPr>
                <w:rFonts w:ascii="Tahoma" w:hAnsi="Tahoma" w:cs="Tahoma"/>
                <w:i/>
                <w:iCs/>
                <w:sz w:val="17"/>
                <w:szCs w:val="17"/>
              </w:rPr>
              <w:t xml:space="preserve">G. robusta </w:t>
            </w:r>
            <w:r>
              <w:rPr>
                <w:rFonts w:ascii="Tahoma" w:hAnsi="Tahoma" w:cs="Tahoma"/>
                <w:sz w:val="17"/>
                <w:szCs w:val="17"/>
              </w:rPr>
              <w:t>est un arbre pionnier, héliophile et souvent planté sur des terrains dégradés. Il atteint une hauteur de 25 à 35 m, avec un fût élancé et droit d'environ 15 m pour un diamètre moyen de 40 cm à 60 cm.</w:t>
            </w:r>
          </w:p>
          <w:p w:rsidR="007E26F1" w:rsidRDefault="007E26F1" w:rsidP="007E26F1">
            <w:pPr>
              <w:kinsoku w:val="0"/>
              <w:overflowPunct w:val="0"/>
              <w:jc w:val="both"/>
              <w:textAlignment w:val="baseline"/>
              <w:rPr>
                <w:rFonts w:ascii="Tahoma" w:hAnsi="Tahoma" w:cs="Tahoma"/>
                <w:spacing w:val="2"/>
                <w:sz w:val="17"/>
                <w:szCs w:val="17"/>
              </w:rPr>
            </w:pPr>
            <w:r>
              <w:rPr>
                <w:rFonts w:ascii="Tahoma" w:hAnsi="Tahoma" w:cs="Tahoma"/>
                <w:spacing w:val="2"/>
                <w:sz w:val="17"/>
                <w:szCs w:val="17"/>
              </w:rPr>
              <w:t>Son rendement est d'environ 5 à 10 m</w:t>
            </w:r>
            <w:r>
              <w:rPr>
                <w:rFonts w:ascii="Tahoma" w:hAnsi="Tahoma" w:cs="Tahoma"/>
                <w:spacing w:val="2"/>
                <w:sz w:val="17"/>
                <w:szCs w:val="17"/>
                <w:vertAlign w:val="superscript"/>
              </w:rPr>
              <w:t>3</w:t>
            </w:r>
            <w:r>
              <w:rPr>
                <w:rFonts w:ascii="Tahoma" w:hAnsi="Tahoma" w:cs="Tahoma"/>
                <w:spacing w:val="2"/>
                <w:sz w:val="17"/>
                <w:szCs w:val="17"/>
              </w:rPr>
              <w:t>/ha/an, avec une révolution de 10 à 20 ans pour du bois d'énergie, habituellement en taillis avec environ 6 rejets par souche, et 20 à 30 ans pour le bois d'œuvre en futaie régulière.</w:t>
            </w:r>
          </w:p>
          <w:p w:rsidR="0032497D" w:rsidRDefault="007E26F1" w:rsidP="007E26F1">
            <w:r>
              <w:rPr>
                <w:rFonts w:ascii="Tahoma" w:hAnsi="Tahoma" w:cs="Tahoma"/>
                <w:sz w:val="17"/>
                <w:szCs w:val="17"/>
              </w:rPr>
              <w:t>Les arbres sont plantés à une densité de 800 à 1200 par hectare.</w:t>
            </w:r>
          </w:p>
        </w:tc>
        <w:tc>
          <w:tcPr>
            <w:tcW w:w="3726" w:type="dxa"/>
          </w:tcPr>
          <w:p w:rsidR="007E26F1" w:rsidRDefault="007E26F1" w:rsidP="007E26F1">
            <w:pPr>
              <w:rPr>
                <w:u w:val="single"/>
              </w:rPr>
            </w:pPr>
            <w:r>
              <w:rPr>
                <w:b/>
                <w:u w:val="single"/>
              </w:rPr>
              <w:t>Zones de croissance</w:t>
            </w:r>
          </w:p>
          <w:p w:rsidR="007E26F1" w:rsidRDefault="007E26F1" w:rsidP="007E26F1"/>
          <w:p w:rsidR="007E26F1" w:rsidRDefault="007E26F1" w:rsidP="007E26F1">
            <w:pPr>
              <w:jc w:val="center"/>
            </w:pPr>
            <w:r>
              <w:rPr>
                <w:noProof/>
                <w:lang w:eastAsia="fr-FR"/>
              </w:rPr>
              <w:drawing>
                <wp:inline distT="0" distB="0" distL="0" distR="0">
                  <wp:extent cx="2057400" cy="4133850"/>
                  <wp:effectExtent l="19050" t="0" r="0" b="0"/>
                  <wp:docPr id="84" name="Image 83" descr="ZoneDistrib_greville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grevillea_s.jpg"/>
                          <pic:cNvPicPr/>
                        </pic:nvPicPr>
                        <pic:blipFill>
                          <a:blip r:embed="rId53" cstate="print"/>
                          <a:stretch>
                            <a:fillRect/>
                          </a:stretch>
                        </pic:blipFill>
                        <pic:spPr>
                          <a:xfrm>
                            <a:off x="0" y="0"/>
                            <a:ext cx="2057400" cy="4133850"/>
                          </a:xfrm>
                          <a:prstGeom prst="rect">
                            <a:avLst/>
                          </a:prstGeom>
                        </pic:spPr>
                      </pic:pic>
                    </a:graphicData>
                  </a:graphic>
                </wp:inline>
              </w:drawing>
            </w:r>
          </w:p>
        </w:tc>
      </w:tr>
    </w:tbl>
    <w:p w:rsidR="007E26F1" w:rsidRDefault="007E26F1" w:rsidP="007E26F1">
      <w:pPr>
        <w:spacing w:after="0" w:line="240" w:lineRule="auto"/>
        <w:jc w:val="center"/>
      </w:pPr>
      <w:r>
        <w:t>Pages 58 et 59</w:t>
      </w:r>
    </w:p>
    <w:p w:rsidR="007E26F1" w:rsidRDefault="007E26F1">
      <w:r>
        <w:br w:type="page"/>
      </w:r>
    </w:p>
    <w:p w:rsidR="000C0382" w:rsidRPr="000C0382" w:rsidRDefault="000C0382" w:rsidP="000C0382">
      <w:pPr>
        <w:kinsoku w:val="0"/>
        <w:overflowPunct w:val="0"/>
        <w:spacing w:after="0" w:line="240" w:lineRule="auto"/>
        <w:textAlignment w:val="baseline"/>
        <w:rPr>
          <w:rFonts w:ascii="Tahoma" w:hAnsi="Tahoma" w:cs="Tahoma"/>
          <w:b/>
          <w:bCs/>
          <w:color w:val="FDFDAB"/>
          <w:spacing w:val="8"/>
          <w:w w:val="105"/>
          <w:sz w:val="38"/>
          <w:szCs w:val="38"/>
          <w:highlight w:val="darkRed"/>
          <w:lang w:val="en-US"/>
        </w:rPr>
      </w:pPr>
      <w:proofErr w:type="spellStart"/>
      <w:r w:rsidRPr="000C0382">
        <w:rPr>
          <w:rFonts w:ascii="Tahoma" w:hAnsi="Tahoma" w:cs="Tahoma"/>
          <w:b/>
          <w:bCs/>
          <w:color w:val="FDFDAB"/>
          <w:spacing w:val="8"/>
          <w:w w:val="105"/>
          <w:sz w:val="38"/>
          <w:szCs w:val="38"/>
          <w:highlight w:val="darkRed"/>
          <w:lang w:val="en-US"/>
        </w:rPr>
        <w:lastRenderedPageBreak/>
        <w:t>Harougana</w:t>
      </w:r>
      <w:proofErr w:type="spellEnd"/>
      <w:r w:rsidRPr="000C0382">
        <w:rPr>
          <w:rFonts w:ascii="Tahoma" w:hAnsi="Tahoma" w:cs="Tahoma"/>
          <w:b/>
          <w:bCs/>
          <w:color w:val="FDFDAB"/>
          <w:spacing w:val="8"/>
          <w:w w:val="105"/>
          <w:sz w:val="38"/>
          <w:szCs w:val="38"/>
          <w:highlight w:val="darkRed"/>
          <w:lang w:val="en-US"/>
        </w:rPr>
        <w:t xml:space="preserve">, </w:t>
      </w:r>
      <w:proofErr w:type="spellStart"/>
      <w:r w:rsidRPr="000C0382">
        <w:rPr>
          <w:rFonts w:ascii="Tahoma" w:hAnsi="Tahoma" w:cs="Tahoma"/>
          <w:b/>
          <w:bCs/>
          <w:color w:val="FDFDAB"/>
          <w:spacing w:val="8"/>
          <w:w w:val="105"/>
          <w:sz w:val="38"/>
          <w:szCs w:val="38"/>
          <w:highlight w:val="darkRed"/>
          <w:lang w:val="en-US"/>
        </w:rPr>
        <w:t>Haronsra</w:t>
      </w:r>
      <w:proofErr w:type="spellEnd"/>
      <w:r w:rsidRPr="000C0382">
        <w:rPr>
          <w:rFonts w:ascii="Tahoma" w:hAnsi="Tahoma" w:cs="Tahoma"/>
          <w:b/>
          <w:bCs/>
          <w:color w:val="FDFDAB"/>
          <w:spacing w:val="8"/>
          <w:w w:val="105"/>
          <w:sz w:val="38"/>
          <w:szCs w:val="38"/>
          <w:highlight w:val="darkRed"/>
          <w:lang w:val="en-US"/>
        </w:rPr>
        <w:t xml:space="preserve"> </w:t>
      </w:r>
      <w:proofErr w:type="spellStart"/>
      <w:r w:rsidRPr="000C0382">
        <w:rPr>
          <w:rFonts w:ascii="Tahoma" w:hAnsi="Tahoma" w:cs="Tahoma"/>
          <w:b/>
          <w:bCs/>
          <w:color w:val="FDFDAB"/>
          <w:spacing w:val="8"/>
          <w:w w:val="105"/>
          <w:sz w:val="38"/>
          <w:szCs w:val="38"/>
          <w:highlight w:val="darkRed"/>
          <w:lang w:val="en-US"/>
        </w:rPr>
        <w:t>Marovavy</w:t>
      </w:r>
      <w:proofErr w:type="spellEnd"/>
    </w:p>
    <w:p w:rsidR="0032497D" w:rsidRDefault="000C0382" w:rsidP="000C0382">
      <w:pPr>
        <w:spacing w:after="0" w:line="240" w:lineRule="auto"/>
      </w:pPr>
      <w:proofErr w:type="spellStart"/>
      <w:r>
        <w:rPr>
          <w:i/>
          <w:iCs/>
          <w:color w:val="FDFCE2"/>
          <w:spacing w:val="3"/>
          <w:sz w:val="23"/>
          <w:szCs w:val="23"/>
          <w:highlight w:val="darkRed"/>
          <w:lang w:val="en-US"/>
        </w:rPr>
        <w:t>Harung</w:t>
      </w:r>
      <w:r w:rsidRPr="000C0382">
        <w:rPr>
          <w:i/>
          <w:iCs/>
          <w:color w:val="FDFCE2"/>
          <w:spacing w:val="3"/>
          <w:sz w:val="23"/>
          <w:szCs w:val="23"/>
          <w:highlight w:val="darkRed"/>
          <w:lang w:val="en-US"/>
        </w:rPr>
        <w:t>ana</w:t>
      </w:r>
      <w:proofErr w:type="spellEnd"/>
      <w:r w:rsidRPr="000C0382">
        <w:rPr>
          <w:i/>
          <w:iCs/>
          <w:color w:val="FDFCE2"/>
          <w:spacing w:val="3"/>
          <w:sz w:val="23"/>
          <w:szCs w:val="23"/>
          <w:highlight w:val="darkRed"/>
          <w:lang w:val="en-US"/>
        </w:rPr>
        <w:t xml:space="preserve"> </w:t>
      </w:r>
      <w:proofErr w:type="spellStart"/>
      <w:r w:rsidRPr="000C0382">
        <w:rPr>
          <w:i/>
          <w:iCs/>
          <w:color w:val="FDFCE2"/>
          <w:spacing w:val="3"/>
          <w:sz w:val="23"/>
          <w:szCs w:val="23"/>
          <w:highlight w:val="darkRed"/>
          <w:lang w:val="en-US"/>
        </w:rPr>
        <w:t>madagascariensis</w:t>
      </w:r>
      <w:proofErr w:type="spellEnd"/>
    </w:p>
    <w:p w:rsidR="000C0382" w:rsidRDefault="000C0382" w:rsidP="000C0382">
      <w:pPr>
        <w:spacing w:after="0" w:line="240" w:lineRule="auto"/>
      </w:pPr>
    </w:p>
    <w:tbl>
      <w:tblPr>
        <w:tblStyle w:val="Grilledutableau"/>
        <w:tblW w:w="0" w:type="auto"/>
        <w:tblLook w:val="04A0" w:firstRow="1" w:lastRow="0" w:firstColumn="1" w:lastColumn="0" w:noHBand="0" w:noVBand="1"/>
      </w:tblPr>
      <w:tblGrid>
        <w:gridCol w:w="3576"/>
        <w:gridCol w:w="3380"/>
        <w:gridCol w:w="3726"/>
      </w:tblGrid>
      <w:tr w:rsidR="00855D63" w:rsidRPr="00A61ADA" w:rsidTr="00855D63">
        <w:tc>
          <w:tcPr>
            <w:tcW w:w="3576" w:type="dxa"/>
          </w:tcPr>
          <w:p w:rsidR="00A61ADA" w:rsidRPr="00A61ADA" w:rsidRDefault="00A61ADA" w:rsidP="00A61ADA">
            <w:pPr>
              <w:jc w:val="both"/>
              <w:rPr>
                <w:rFonts w:ascii="Tahoma" w:hAnsi="Tahoma" w:cs="Tahoma"/>
                <w:b/>
                <w:sz w:val="17"/>
                <w:szCs w:val="17"/>
              </w:rPr>
            </w:pPr>
            <w:r w:rsidRPr="00A61ADA">
              <w:rPr>
                <w:rFonts w:ascii="Tahoma" w:hAnsi="Tahoma" w:cs="Tahoma"/>
                <w:b/>
                <w:sz w:val="17"/>
                <w:szCs w:val="17"/>
              </w:rPr>
              <w:t>Atouts</w:t>
            </w:r>
          </w:p>
          <w:p w:rsidR="00A61ADA" w:rsidRPr="00A61ADA" w:rsidRDefault="00A61ADA" w:rsidP="00A61ADA">
            <w:pPr>
              <w:jc w:val="both"/>
              <w:rPr>
                <w:rFonts w:ascii="Tahoma" w:hAnsi="Tahoma" w:cs="Tahoma"/>
                <w:sz w:val="17"/>
                <w:szCs w:val="17"/>
              </w:rPr>
            </w:pPr>
            <w:r w:rsidRPr="00A61ADA">
              <w:rPr>
                <w:rFonts w:ascii="Tahoma" w:hAnsi="Tahoma" w:cs="Tahoma"/>
                <w:sz w:val="17"/>
                <w:szCs w:val="17"/>
              </w:rPr>
              <w:t xml:space="preserve">Le </w:t>
            </w:r>
            <w:proofErr w:type="spellStart"/>
            <w:r w:rsidRPr="00A61ADA">
              <w:rPr>
                <w:rFonts w:ascii="Tahoma" w:hAnsi="Tahoma" w:cs="Tahoma"/>
                <w:sz w:val="17"/>
                <w:szCs w:val="17"/>
              </w:rPr>
              <w:t>Harongana</w:t>
            </w:r>
            <w:proofErr w:type="spellEnd"/>
            <w:r w:rsidRPr="00A61ADA">
              <w:rPr>
                <w:rFonts w:ascii="Tahoma" w:hAnsi="Tahoma" w:cs="Tahoma"/>
                <w:sz w:val="17"/>
                <w:szCs w:val="17"/>
              </w:rPr>
              <w:t xml:space="preserve"> est une espèce bien connue en Afrique tropicale et à Madagascar, pour ses multiples vertus médicinales, son bois est de qualité acceptable et ses fleurs mellifères. L'espèce semble en outre être adaptée aux plantations en haies pour son esthétique et ses fleurs.</w:t>
            </w:r>
          </w:p>
          <w:p w:rsidR="00A61ADA" w:rsidRPr="00A61ADA" w:rsidRDefault="00A61ADA" w:rsidP="00A61ADA">
            <w:pPr>
              <w:jc w:val="both"/>
              <w:rPr>
                <w:rFonts w:ascii="Tahoma" w:hAnsi="Tahoma" w:cs="Tahoma"/>
                <w:sz w:val="17"/>
                <w:szCs w:val="17"/>
              </w:rPr>
            </w:pPr>
            <w:r w:rsidRPr="00A61ADA">
              <w:rPr>
                <w:rFonts w:ascii="Tahoma" w:hAnsi="Tahoma" w:cs="Tahoma"/>
                <w:sz w:val="17"/>
                <w:szCs w:val="17"/>
              </w:rPr>
              <w:t xml:space="preserve">En afforestation, le </w:t>
            </w:r>
            <w:proofErr w:type="spellStart"/>
            <w:r w:rsidRPr="00A61ADA">
              <w:rPr>
                <w:rFonts w:ascii="Tahoma" w:hAnsi="Tahoma" w:cs="Tahoma"/>
                <w:sz w:val="17"/>
                <w:szCs w:val="17"/>
              </w:rPr>
              <w:t>Harongana</w:t>
            </w:r>
            <w:proofErr w:type="spellEnd"/>
            <w:r w:rsidRPr="00A61ADA">
              <w:rPr>
                <w:rFonts w:ascii="Tahoma" w:hAnsi="Tahoma" w:cs="Tahoma"/>
                <w:sz w:val="17"/>
                <w:szCs w:val="17"/>
              </w:rPr>
              <w:t xml:space="preserve"> est de croissance rapide et peut être planté avec d'autres essences de plus grande valeur. Les souches peuvent émettre des rejets.</w:t>
            </w:r>
          </w:p>
          <w:p w:rsidR="00A61ADA" w:rsidRPr="00A61ADA" w:rsidRDefault="00A61ADA" w:rsidP="00A61ADA">
            <w:pPr>
              <w:jc w:val="both"/>
              <w:rPr>
                <w:rFonts w:ascii="Tahoma" w:hAnsi="Tahoma" w:cs="Tahoma"/>
                <w:sz w:val="17"/>
                <w:szCs w:val="17"/>
              </w:rPr>
            </w:pPr>
          </w:p>
          <w:p w:rsidR="00A61ADA" w:rsidRPr="00A61ADA" w:rsidRDefault="00A61ADA" w:rsidP="00A61ADA">
            <w:pPr>
              <w:jc w:val="both"/>
              <w:rPr>
                <w:rFonts w:ascii="Tahoma" w:hAnsi="Tahoma" w:cs="Tahoma"/>
                <w:b/>
                <w:sz w:val="17"/>
                <w:szCs w:val="17"/>
              </w:rPr>
            </w:pPr>
            <w:r w:rsidRPr="00A61ADA">
              <w:rPr>
                <w:rFonts w:ascii="Tahoma" w:hAnsi="Tahoma" w:cs="Tahoma"/>
                <w:b/>
                <w:sz w:val="17"/>
                <w:szCs w:val="17"/>
              </w:rPr>
              <w:t>Bois</w:t>
            </w:r>
          </w:p>
          <w:p w:rsidR="000C0382" w:rsidRDefault="00A61ADA" w:rsidP="00A61ADA">
            <w:pPr>
              <w:jc w:val="both"/>
              <w:rPr>
                <w:rFonts w:ascii="Tahoma" w:hAnsi="Tahoma" w:cs="Tahoma"/>
                <w:sz w:val="17"/>
                <w:szCs w:val="17"/>
              </w:rPr>
            </w:pPr>
            <w:r w:rsidRPr="00A61ADA">
              <w:rPr>
                <w:rFonts w:ascii="Tahoma" w:hAnsi="Tahoma" w:cs="Tahoma"/>
                <w:sz w:val="17"/>
                <w:szCs w:val="17"/>
              </w:rPr>
              <w:t>L'</w:t>
            </w:r>
            <w:r w:rsidR="00EE1D32">
              <w:rPr>
                <w:rFonts w:ascii="Tahoma" w:hAnsi="Tahoma" w:cs="Tahoma"/>
                <w:i/>
                <w:sz w:val="17"/>
                <w:szCs w:val="17"/>
              </w:rPr>
              <w:t xml:space="preserve">H. </w:t>
            </w:r>
            <w:proofErr w:type="spellStart"/>
            <w:r w:rsidR="00EE1D32">
              <w:rPr>
                <w:rFonts w:ascii="Tahoma" w:hAnsi="Tahoma" w:cs="Tahoma"/>
                <w:i/>
                <w:sz w:val="17"/>
                <w:szCs w:val="17"/>
              </w:rPr>
              <w:t>rnodagascariensis</w:t>
            </w:r>
            <w:proofErr w:type="spellEnd"/>
            <w:r w:rsidR="00EE1D32">
              <w:rPr>
                <w:rFonts w:ascii="Tahoma" w:hAnsi="Tahoma" w:cs="Tahoma"/>
                <w:i/>
                <w:sz w:val="17"/>
                <w:szCs w:val="17"/>
              </w:rPr>
              <w:t xml:space="preserve"> </w:t>
            </w:r>
            <w:r w:rsidRPr="00A61ADA">
              <w:rPr>
                <w:rFonts w:ascii="Tahoma" w:hAnsi="Tahoma" w:cs="Tahoma"/>
                <w:sz w:val="17"/>
                <w:szCs w:val="17"/>
              </w:rPr>
              <w:t>fournit un bois tendre et léger, de couleur blanche rosée, facile à sécher et très facile à travailler. Sa densité est de 450 à 550 kg/m3 à 18% d'humidité. C'est un bois très peu durable à l'extérieur.</w:t>
            </w:r>
          </w:p>
          <w:p w:rsidR="00A61ADA" w:rsidRDefault="00A61ADA" w:rsidP="00A61ADA">
            <w:pPr>
              <w:rPr>
                <w:rFonts w:ascii="Tahoma" w:hAnsi="Tahoma" w:cs="Tahoma"/>
                <w:sz w:val="17"/>
                <w:szCs w:val="17"/>
              </w:rPr>
            </w:pPr>
          </w:p>
          <w:p w:rsidR="00A61ADA" w:rsidRPr="00A61ADA" w:rsidRDefault="00A61ADA" w:rsidP="00A61ADA">
            <w:pPr>
              <w:jc w:val="center"/>
              <w:rPr>
                <w:rFonts w:ascii="Tahoma" w:hAnsi="Tahoma" w:cs="Tahoma"/>
                <w:sz w:val="17"/>
                <w:szCs w:val="17"/>
              </w:rPr>
            </w:pPr>
            <w:r>
              <w:rPr>
                <w:rFonts w:ascii="Tahoma" w:hAnsi="Tahoma" w:cs="Tahoma"/>
                <w:noProof/>
                <w:sz w:val="17"/>
                <w:szCs w:val="17"/>
                <w:lang w:eastAsia="fr-FR"/>
              </w:rPr>
              <w:drawing>
                <wp:inline distT="0" distB="0" distL="0" distR="0">
                  <wp:extent cx="1771650" cy="714375"/>
                  <wp:effectExtent l="19050" t="0" r="0" b="0"/>
                  <wp:docPr id="85" name="Image 84" descr="bois_harong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rongana_s.jpg"/>
                          <pic:cNvPicPr/>
                        </pic:nvPicPr>
                        <pic:blipFill>
                          <a:blip r:embed="rId54" cstate="print"/>
                          <a:stretch>
                            <a:fillRect/>
                          </a:stretch>
                        </pic:blipFill>
                        <pic:spPr>
                          <a:xfrm>
                            <a:off x="0" y="0"/>
                            <a:ext cx="1771650" cy="714375"/>
                          </a:xfrm>
                          <a:prstGeom prst="rect">
                            <a:avLst/>
                          </a:prstGeom>
                        </pic:spPr>
                      </pic:pic>
                    </a:graphicData>
                  </a:graphic>
                </wp:inline>
              </w:drawing>
            </w:r>
          </w:p>
        </w:tc>
        <w:tc>
          <w:tcPr>
            <w:tcW w:w="3380" w:type="dxa"/>
          </w:tcPr>
          <w:p w:rsidR="00855D63" w:rsidRPr="00855D63" w:rsidRDefault="00855D63" w:rsidP="00855D63">
            <w:pPr>
              <w:jc w:val="both"/>
              <w:rPr>
                <w:rFonts w:ascii="Tahoma" w:hAnsi="Tahoma" w:cs="Tahoma"/>
                <w:b/>
                <w:sz w:val="17"/>
                <w:szCs w:val="17"/>
              </w:rPr>
            </w:pPr>
            <w:r w:rsidRPr="00855D63">
              <w:rPr>
                <w:rFonts w:ascii="Tahoma" w:hAnsi="Tahoma" w:cs="Tahoma"/>
                <w:b/>
                <w:sz w:val="17"/>
                <w:szCs w:val="17"/>
              </w:rPr>
              <w:t>Utilisations</w:t>
            </w:r>
          </w:p>
          <w:p w:rsidR="00855D63" w:rsidRPr="00855D63" w:rsidRDefault="00855D63" w:rsidP="00855D63">
            <w:pPr>
              <w:jc w:val="both"/>
              <w:rPr>
                <w:rFonts w:ascii="Tahoma" w:hAnsi="Tahoma" w:cs="Tahoma"/>
                <w:sz w:val="17"/>
                <w:szCs w:val="17"/>
              </w:rPr>
            </w:pPr>
            <w:r w:rsidRPr="00855D63">
              <w:rPr>
                <w:rFonts w:ascii="Tahoma" w:hAnsi="Tahoma" w:cs="Tahoma"/>
                <w:sz w:val="17"/>
                <w:szCs w:val="17"/>
              </w:rPr>
              <w:t xml:space="preserve">Suite à sa durabilité limitée, le bois de </w:t>
            </w:r>
            <w:proofErr w:type="spellStart"/>
            <w:r w:rsidRPr="00855D63">
              <w:rPr>
                <w:rFonts w:ascii="Tahoma" w:hAnsi="Tahoma" w:cs="Tahoma"/>
                <w:sz w:val="17"/>
                <w:szCs w:val="17"/>
              </w:rPr>
              <w:t>Haronga</w:t>
            </w:r>
            <w:r>
              <w:rPr>
                <w:rFonts w:ascii="Tahoma" w:hAnsi="Tahoma" w:cs="Tahoma"/>
                <w:sz w:val="17"/>
                <w:szCs w:val="17"/>
              </w:rPr>
              <w:t>na</w:t>
            </w:r>
            <w:proofErr w:type="spellEnd"/>
            <w:r>
              <w:rPr>
                <w:rFonts w:ascii="Tahoma" w:hAnsi="Tahoma" w:cs="Tahoma"/>
                <w:sz w:val="17"/>
                <w:szCs w:val="17"/>
              </w:rPr>
              <w:t xml:space="preserve"> est déconseillé pour des usa</w:t>
            </w:r>
            <w:r w:rsidRPr="00855D63">
              <w:rPr>
                <w:rFonts w:ascii="Tahoma" w:hAnsi="Tahoma" w:cs="Tahoma"/>
                <w:sz w:val="17"/>
                <w:szCs w:val="17"/>
              </w:rPr>
              <w:t>ges extérieurs, mais il se comporte bien en usage intérieur, plus particulièrement pour les revêtements muraux, les plafonds et habillages, les ossatures de mobilier et les charpentes de décoration. Son bois peut également</w:t>
            </w:r>
            <w:r w:rsidR="00EE1D32">
              <w:rPr>
                <w:rFonts w:ascii="Tahoma" w:hAnsi="Tahoma" w:cs="Tahoma"/>
                <w:sz w:val="17"/>
                <w:szCs w:val="17"/>
              </w:rPr>
              <w:t xml:space="preserve"> être utilisé comme matière pre</w:t>
            </w:r>
            <w:r w:rsidRPr="00855D63">
              <w:rPr>
                <w:rFonts w:ascii="Tahoma" w:hAnsi="Tahoma" w:cs="Tahoma"/>
                <w:sz w:val="17"/>
                <w:szCs w:val="17"/>
              </w:rPr>
              <w:t>mière dans la fabrication de granulés.</w:t>
            </w:r>
          </w:p>
          <w:p w:rsidR="00855D63" w:rsidRPr="00855D63" w:rsidRDefault="00855D63" w:rsidP="00855D63">
            <w:pPr>
              <w:jc w:val="both"/>
              <w:rPr>
                <w:rFonts w:ascii="Tahoma" w:hAnsi="Tahoma" w:cs="Tahoma"/>
                <w:sz w:val="17"/>
                <w:szCs w:val="17"/>
              </w:rPr>
            </w:pPr>
            <w:r w:rsidRPr="00855D63">
              <w:rPr>
                <w:rFonts w:ascii="Tahoma" w:hAnsi="Tahoma" w:cs="Tahoma"/>
                <w:sz w:val="17"/>
                <w:szCs w:val="17"/>
              </w:rPr>
              <w:t xml:space="preserve">Le </w:t>
            </w:r>
            <w:proofErr w:type="spellStart"/>
            <w:r w:rsidRPr="00855D63">
              <w:rPr>
                <w:rFonts w:ascii="Tahoma" w:hAnsi="Tahoma" w:cs="Tahoma"/>
                <w:sz w:val="17"/>
                <w:szCs w:val="17"/>
              </w:rPr>
              <w:t>Harongana</w:t>
            </w:r>
            <w:proofErr w:type="spellEnd"/>
            <w:r w:rsidRPr="00855D63">
              <w:rPr>
                <w:rFonts w:ascii="Tahoma" w:hAnsi="Tahoma" w:cs="Tahoma"/>
                <w:sz w:val="17"/>
                <w:szCs w:val="17"/>
              </w:rPr>
              <w:t xml:space="preserve"> offre plusieurs usages </w:t>
            </w:r>
            <w:proofErr w:type="spellStart"/>
            <w:r w:rsidRPr="00855D63">
              <w:rPr>
                <w:rFonts w:ascii="Tahoma" w:hAnsi="Tahoma" w:cs="Tahoma"/>
                <w:sz w:val="17"/>
                <w:szCs w:val="17"/>
              </w:rPr>
              <w:t>mé-dicinaux</w:t>
            </w:r>
            <w:proofErr w:type="spellEnd"/>
            <w:r w:rsidRPr="00855D63">
              <w:rPr>
                <w:rFonts w:ascii="Tahoma" w:hAnsi="Tahoma" w:cs="Tahoma"/>
                <w:sz w:val="17"/>
                <w:szCs w:val="17"/>
              </w:rPr>
              <w:t>. Ses feuilles sont utilisées pour le traitement biliaire, de la syphilis et pour la régularisat</w:t>
            </w:r>
            <w:r w:rsidR="00EE1D32">
              <w:rPr>
                <w:rFonts w:ascii="Tahoma" w:hAnsi="Tahoma" w:cs="Tahoma"/>
                <w:sz w:val="17"/>
                <w:szCs w:val="17"/>
              </w:rPr>
              <w:t>ion du cycle menstruel. Ses jeu</w:t>
            </w:r>
            <w:r w:rsidRPr="00855D63">
              <w:rPr>
                <w:rFonts w:ascii="Tahoma" w:hAnsi="Tahoma" w:cs="Tahoma"/>
                <w:sz w:val="17"/>
                <w:szCs w:val="17"/>
              </w:rPr>
              <w:t>nes pousses sont utilisées pour traiter les plaies et les diarrhées, et son écorce et ses racines sont employées contre la gale, les hémorroïdes et la dysenterie. Son exsudat finalement est utilisé pour traiter les eczémas.</w:t>
            </w:r>
          </w:p>
          <w:p w:rsidR="00855D63" w:rsidRPr="00855D63" w:rsidRDefault="00855D63" w:rsidP="00855D63">
            <w:pPr>
              <w:jc w:val="both"/>
              <w:rPr>
                <w:rFonts w:ascii="Tahoma" w:hAnsi="Tahoma" w:cs="Tahoma"/>
                <w:sz w:val="17"/>
                <w:szCs w:val="17"/>
              </w:rPr>
            </w:pPr>
          </w:p>
          <w:p w:rsidR="00855D63" w:rsidRPr="00855D63" w:rsidRDefault="00855D63" w:rsidP="00855D63">
            <w:pPr>
              <w:jc w:val="both"/>
              <w:rPr>
                <w:rFonts w:ascii="Tahoma" w:hAnsi="Tahoma" w:cs="Tahoma"/>
                <w:b/>
                <w:sz w:val="17"/>
                <w:szCs w:val="17"/>
              </w:rPr>
            </w:pPr>
            <w:r w:rsidRPr="00855D63">
              <w:rPr>
                <w:rFonts w:ascii="Tahoma" w:hAnsi="Tahoma" w:cs="Tahoma"/>
                <w:b/>
                <w:sz w:val="17"/>
                <w:szCs w:val="17"/>
              </w:rPr>
              <w:t>Aspects économiques</w:t>
            </w:r>
          </w:p>
          <w:p w:rsidR="000C0382" w:rsidRPr="00A61ADA" w:rsidRDefault="00855D63" w:rsidP="00855D63">
            <w:pPr>
              <w:jc w:val="both"/>
              <w:rPr>
                <w:rFonts w:ascii="Tahoma" w:hAnsi="Tahoma" w:cs="Tahoma"/>
                <w:sz w:val="17"/>
                <w:szCs w:val="17"/>
              </w:rPr>
            </w:pPr>
            <w:r w:rsidRPr="00855D63">
              <w:rPr>
                <w:rFonts w:ascii="Tahoma" w:hAnsi="Tahoma" w:cs="Tahoma"/>
                <w:sz w:val="17"/>
                <w:szCs w:val="17"/>
              </w:rPr>
              <w:t xml:space="preserve">Le bois de </w:t>
            </w:r>
            <w:proofErr w:type="spellStart"/>
            <w:r w:rsidRPr="00855D63">
              <w:rPr>
                <w:rFonts w:ascii="Tahoma" w:hAnsi="Tahoma" w:cs="Tahoma"/>
                <w:sz w:val="17"/>
                <w:szCs w:val="17"/>
              </w:rPr>
              <w:t>Harongana</w:t>
            </w:r>
            <w:proofErr w:type="spellEnd"/>
            <w:r w:rsidRPr="00855D63">
              <w:rPr>
                <w:rFonts w:ascii="Tahoma" w:hAnsi="Tahoma" w:cs="Tahoma"/>
                <w:sz w:val="17"/>
                <w:szCs w:val="17"/>
              </w:rPr>
              <w:t xml:space="preserve"> est classé dans la catégorie d'utilisation IV (bois de caisserie,</w:t>
            </w:r>
          </w:p>
        </w:tc>
        <w:tc>
          <w:tcPr>
            <w:tcW w:w="3726" w:type="dxa"/>
          </w:tcPr>
          <w:p w:rsidR="000C0382" w:rsidRPr="00A61ADA" w:rsidRDefault="00855D63" w:rsidP="00855D63">
            <w:pPr>
              <w:jc w:val="center"/>
              <w:rPr>
                <w:rFonts w:ascii="Tahoma" w:hAnsi="Tahoma" w:cs="Tahoma"/>
                <w:sz w:val="17"/>
                <w:szCs w:val="17"/>
              </w:rPr>
            </w:pPr>
            <w:r>
              <w:rPr>
                <w:rFonts w:ascii="Tahoma" w:hAnsi="Tahoma" w:cs="Tahoma"/>
                <w:noProof/>
                <w:sz w:val="17"/>
                <w:szCs w:val="17"/>
                <w:lang w:eastAsia="fr-FR"/>
              </w:rPr>
              <w:drawing>
                <wp:inline distT="0" distB="0" distL="0" distR="0">
                  <wp:extent cx="2209800" cy="4010025"/>
                  <wp:effectExtent l="19050" t="0" r="0" b="0"/>
                  <wp:docPr id="87" name="Image 86" descr="arbre_haron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rongana.jpg"/>
                          <pic:cNvPicPr/>
                        </pic:nvPicPr>
                        <pic:blipFill>
                          <a:blip r:embed="rId55" cstate="print"/>
                          <a:stretch>
                            <a:fillRect/>
                          </a:stretch>
                        </pic:blipFill>
                        <pic:spPr>
                          <a:xfrm>
                            <a:off x="0" y="0"/>
                            <a:ext cx="2209800" cy="4010025"/>
                          </a:xfrm>
                          <a:prstGeom prst="rect">
                            <a:avLst/>
                          </a:prstGeom>
                        </pic:spPr>
                      </pic:pic>
                    </a:graphicData>
                  </a:graphic>
                </wp:inline>
              </w:drawing>
            </w:r>
          </w:p>
        </w:tc>
      </w:tr>
      <w:tr w:rsidR="00855D63" w:rsidRPr="00A61ADA" w:rsidTr="00855D63">
        <w:tc>
          <w:tcPr>
            <w:tcW w:w="3576" w:type="dxa"/>
          </w:tcPr>
          <w:p w:rsidR="00855D63" w:rsidRDefault="00855D63" w:rsidP="00855D63">
            <w:pPr>
              <w:kinsoku w:val="0"/>
              <w:overflowPunct w:val="0"/>
              <w:jc w:val="center"/>
              <w:textAlignment w:val="baseline"/>
              <w:rPr>
                <w:rFonts w:ascii="Tahoma" w:hAnsi="Tahoma" w:cs="Tahoma"/>
                <w:color w:val="0B0B0A"/>
                <w:sz w:val="17"/>
                <w:szCs w:val="17"/>
              </w:rPr>
            </w:pPr>
            <w:r>
              <w:rPr>
                <w:rFonts w:ascii="Tahoma" w:hAnsi="Tahoma" w:cs="Tahoma"/>
                <w:noProof/>
                <w:color w:val="0B0B0A"/>
                <w:sz w:val="17"/>
                <w:szCs w:val="17"/>
                <w:lang w:eastAsia="fr-FR"/>
              </w:rPr>
              <w:drawing>
                <wp:inline distT="0" distB="0" distL="0" distR="0">
                  <wp:extent cx="2114550" cy="1485900"/>
                  <wp:effectExtent l="19050" t="0" r="0" b="0"/>
                  <wp:docPr id="89" name="Image 88" descr="pla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ge.jpg"/>
                          <pic:cNvPicPr/>
                        </pic:nvPicPr>
                        <pic:blipFill>
                          <a:blip r:embed="rId56" cstate="print"/>
                          <a:stretch>
                            <a:fillRect/>
                          </a:stretch>
                        </pic:blipFill>
                        <pic:spPr>
                          <a:xfrm>
                            <a:off x="0" y="0"/>
                            <a:ext cx="2114550" cy="1485900"/>
                          </a:xfrm>
                          <a:prstGeom prst="rect">
                            <a:avLst/>
                          </a:prstGeom>
                        </pic:spPr>
                      </pic:pic>
                    </a:graphicData>
                  </a:graphic>
                </wp:inline>
              </w:drawing>
            </w:r>
          </w:p>
          <w:p w:rsidR="00855D63" w:rsidRDefault="00855D63" w:rsidP="00855D63">
            <w:pPr>
              <w:kinsoku w:val="0"/>
              <w:overflowPunct w:val="0"/>
              <w:jc w:val="both"/>
              <w:textAlignment w:val="baseline"/>
              <w:rPr>
                <w:rFonts w:ascii="Tahoma" w:hAnsi="Tahoma" w:cs="Tahoma"/>
                <w:color w:val="0B0B0A"/>
                <w:sz w:val="17"/>
                <w:szCs w:val="17"/>
              </w:rPr>
            </w:pPr>
          </w:p>
          <w:p w:rsidR="00855D63" w:rsidRDefault="00855D63" w:rsidP="00855D63">
            <w:pPr>
              <w:kinsoku w:val="0"/>
              <w:overflowPunct w:val="0"/>
              <w:jc w:val="both"/>
              <w:textAlignment w:val="baseline"/>
              <w:rPr>
                <w:rFonts w:ascii="Tahoma" w:hAnsi="Tahoma" w:cs="Tahoma"/>
                <w:color w:val="0B0B0A"/>
                <w:sz w:val="17"/>
                <w:szCs w:val="17"/>
              </w:rPr>
            </w:pPr>
            <w:r>
              <w:rPr>
                <w:rFonts w:ascii="Tahoma" w:hAnsi="Tahoma" w:cs="Tahoma"/>
                <w:color w:val="0B0B0A"/>
                <w:sz w:val="17"/>
                <w:szCs w:val="17"/>
              </w:rPr>
              <w:t>coffrage, lattes, etc.), mais son bois est de 10 à 15% moins cher par rapport aux autres bois de sa catégorie.</w:t>
            </w:r>
          </w:p>
          <w:p w:rsidR="00855D63" w:rsidRDefault="00855D63" w:rsidP="00855D63">
            <w:pPr>
              <w:kinsoku w:val="0"/>
              <w:overflowPunct w:val="0"/>
              <w:jc w:val="both"/>
              <w:textAlignment w:val="baseline"/>
              <w:rPr>
                <w:rFonts w:ascii="Tahoma" w:hAnsi="Tahoma" w:cs="Tahoma"/>
                <w:color w:val="0B0B0A"/>
                <w:sz w:val="17"/>
                <w:szCs w:val="17"/>
              </w:rPr>
            </w:pPr>
            <w:r>
              <w:rPr>
                <w:rFonts w:ascii="Tahoma" w:hAnsi="Tahoma" w:cs="Tahoma"/>
                <w:color w:val="0B0B0A"/>
                <w:sz w:val="17"/>
                <w:szCs w:val="17"/>
              </w:rPr>
              <w:t>L'avenir économique de cet arbre réside dans la valorisation de sa croissance très rapide en optant pour la production de granulés, et aussi de son potentiel médi</w:t>
            </w:r>
            <w:r>
              <w:rPr>
                <w:rFonts w:ascii="Tahoma" w:hAnsi="Tahoma" w:cs="Tahoma"/>
                <w:color w:val="0B0B0A"/>
                <w:sz w:val="17"/>
                <w:szCs w:val="17"/>
              </w:rPr>
              <w:softHyphen/>
              <w:t>cinal. Une promotion de sa sylviculture permettra d'améliorer durablement le quotidien des communautés locales et par conséquent favorisera la préservation du potentiel forestier.</w:t>
            </w:r>
          </w:p>
          <w:p w:rsidR="00855D63" w:rsidRDefault="00855D63" w:rsidP="00855D63">
            <w:pPr>
              <w:kinsoku w:val="0"/>
              <w:overflowPunct w:val="0"/>
              <w:jc w:val="both"/>
              <w:textAlignment w:val="baseline"/>
              <w:rPr>
                <w:rFonts w:ascii="Tahoma" w:hAnsi="Tahoma" w:cs="Tahoma"/>
                <w:color w:val="0B0B0A"/>
                <w:sz w:val="17"/>
                <w:szCs w:val="17"/>
              </w:rPr>
            </w:pPr>
          </w:p>
          <w:p w:rsidR="00855D63" w:rsidRDefault="00855D63" w:rsidP="00855D63">
            <w:pPr>
              <w:shd w:val="solid" w:color="F9ECD4" w:fill="auto"/>
              <w:kinsoku w:val="0"/>
              <w:overflowPunct w:val="0"/>
              <w:textAlignment w:val="baseline"/>
              <w:rPr>
                <w:rFonts w:ascii="Tahoma" w:hAnsi="Tahoma" w:cs="Tahoma"/>
                <w:b/>
                <w:bCs/>
                <w:color w:val="0B0B0A"/>
                <w:spacing w:val="2"/>
              </w:rPr>
            </w:pPr>
            <w:r>
              <w:rPr>
                <w:rFonts w:ascii="Tahoma" w:hAnsi="Tahoma" w:cs="Tahoma"/>
                <w:b/>
                <w:bCs/>
                <w:color w:val="0B0B0A"/>
                <w:spacing w:val="2"/>
              </w:rPr>
              <w:t>La station</w:t>
            </w:r>
          </w:p>
          <w:p w:rsidR="000C0382" w:rsidRPr="00A61ADA" w:rsidRDefault="00855D63" w:rsidP="00855D63">
            <w:pPr>
              <w:rPr>
                <w:rFonts w:ascii="Tahoma" w:hAnsi="Tahoma" w:cs="Tahoma"/>
                <w:sz w:val="17"/>
                <w:szCs w:val="17"/>
              </w:rPr>
            </w:pPr>
            <w:r>
              <w:rPr>
                <w:rFonts w:ascii="Tahoma" w:hAnsi="Tahoma" w:cs="Tahoma"/>
                <w:color w:val="0B0B0A"/>
                <w:sz w:val="17"/>
                <w:szCs w:val="17"/>
              </w:rPr>
              <w:t xml:space="preserve">Le </w:t>
            </w:r>
            <w:proofErr w:type="spellStart"/>
            <w:r>
              <w:rPr>
                <w:rFonts w:ascii="Tahoma" w:hAnsi="Tahoma" w:cs="Tahoma"/>
                <w:color w:val="0B0B0A"/>
                <w:sz w:val="17"/>
                <w:szCs w:val="17"/>
              </w:rPr>
              <w:t>Harongana</w:t>
            </w:r>
            <w:proofErr w:type="spellEnd"/>
            <w:r>
              <w:rPr>
                <w:rFonts w:ascii="Tahoma" w:hAnsi="Tahoma" w:cs="Tahoma"/>
                <w:color w:val="0B0B0A"/>
                <w:sz w:val="17"/>
                <w:szCs w:val="17"/>
              </w:rPr>
              <w:t xml:space="preserve"> est une espèce peu exigeante qui pousse bien entre 0 et 1800 m d'altitude, essentiellement dans les zones</w:t>
            </w:r>
          </w:p>
        </w:tc>
        <w:tc>
          <w:tcPr>
            <w:tcW w:w="3380" w:type="dxa"/>
          </w:tcPr>
          <w:p w:rsidR="00855D63" w:rsidRDefault="00855D63" w:rsidP="00855D63">
            <w:pPr>
              <w:kinsoku w:val="0"/>
              <w:overflowPunct w:val="0"/>
              <w:ind w:right="72"/>
              <w:jc w:val="both"/>
              <w:textAlignment w:val="baseline"/>
              <w:rPr>
                <w:rFonts w:ascii="Tahoma" w:hAnsi="Tahoma" w:cs="Tahoma"/>
                <w:color w:val="0B0B0A"/>
                <w:sz w:val="17"/>
                <w:szCs w:val="17"/>
              </w:rPr>
            </w:pPr>
            <w:r>
              <w:rPr>
                <w:rFonts w:ascii="Tahoma" w:hAnsi="Tahoma" w:cs="Tahoma"/>
                <w:color w:val="0B0B0A"/>
                <w:sz w:val="17"/>
                <w:szCs w:val="17"/>
              </w:rPr>
              <w:t xml:space="preserve">humides. L'espèce montre son meilleur développement sur des sols argileux à sablonneux, acides à neutres. C'est une espèce adaptée à la plantation en </w:t>
            </w:r>
            <w:r w:rsidR="00EE1D32">
              <w:rPr>
                <w:rFonts w:ascii="Tahoma" w:hAnsi="Tahoma" w:cs="Tahoma"/>
                <w:color w:val="0B0B0A"/>
                <w:sz w:val="17"/>
                <w:szCs w:val="17"/>
              </w:rPr>
              <w:t>reboisement</w:t>
            </w:r>
            <w:r>
              <w:rPr>
                <w:rFonts w:ascii="Tahoma" w:hAnsi="Tahoma" w:cs="Tahoma"/>
                <w:color w:val="0B0B0A"/>
                <w:sz w:val="17"/>
                <w:szCs w:val="17"/>
              </w:rPr>
              <w:t xml:space="preserve"> et en agroforesterie.</w:t>
            </w:r>
          </w:p>
          <w:p w:rsidR="00855D63" w:rsidRDefault="00855D63" w:rsidP="00855D63">
            <w:pPr>
              <w:kinsoku w:val="0"/>
              <w:overflowPunct w:val="0"/>
              <w:ind w:right="72"/>
              <w:jc w:val="both"/>
              <w:textAlignment w:val="baseline"/>
              <w:rPr>
                <w:rFonts w:ascii="Tahoma" w:hAnsi="Tahoma" w:cs="Tahoma"/>
                <w:color w:val="0B0B0A"/>
                <w:sz w:val="17"/>
                <w:szCs w:val="17"/>
              </w:rPr>
            </w:pPr>
          </w:p>
          <w:p w:rsidR="00855D63" w:rsidRDefault="00855D63" w:rsidP="00855D63">
            <w:pPr>
              <w:shd w:val="solid" w:color="F9ECD4" w:fill="auto"/>
              <w:kinsoku w:val="0"/>
              <w:overflowPunct w:val="0"/>
              <w:ind w:right="72"/>
              <w:textAlignment w:val="baseline"/>
              <w:rPr>
                <w:b/>
                <w:bCs/>
                <w:color w:val="0B0B0A"/>
                <w:spacing w:val="9"/>
                <w:sz w:val="21"/>
                <w:szCs w:val="21"/>
              </w:rPr>
            </w:pPr>
            <w:r>
              <w:rPr>
                <w:b/>
                <w:bCs/>
                <w:color w:val="0B0B0A"/>
                <w:spacing w:val="9"/>
                <w:sz w:val="21"/>
                <w:szCs w:val="21"/>
              </w:rPr>
              <w:t>La culture</w:t>
            </w:r>
          </w:p>
          <w:p w:rsidR="00855D63" w:rsidRDefault="00855D63" w:rsidP="00855D63">
            <w:pPr>
              <w:kinsoku w:val="0"/>
              <w:overflowPunct w:val="0"/>
              <w:ind w:right="72"/>
              <w:jc w:val="both"/>
              <w:textAlignment w:val="baseline"/>
              <w:rPr>
                <w:rFonts w:ascii="Tahoma" w:hAnsi="Tahoma" w:cs="Tahoma"/>
                <w:color w:val="0B0B0A"/>
                <w:sz w:val="17"/>
                <w:szCs w:val="17"/>
              </w:rPr>
            </w:pPr>
            <w:r>
              <w:rPr>
                <w:rFonts w:ascii="Tahoma" w:hAnsi="Tahoma" w:cs="Tahoma"/>
                <w:i/>
                <w:iCs/>
                <w:color w:val="0B0B0A"/>
                <w:sz w:val="17"/>
                <w:szCs w:val="17"/>
              </w:rPr>
              <w:t xml:space="preserve">LH. </w:t>
            </w:r>
            <w:proofErr w:type="spellStart"/>
            <w:r>
              <w:rPr>
                <w:rFonts w:ascii="Tahoma" w:hAnsi="Tahoma" w:cs="Tahoma"/>
                <w:i/>
                <w:iCs/>
                <w:color w:val="0B0B0A"/>
                <w:sz w:val="17"/>
                <w:szCs w:val="17"/>
              </w:rPr>
              <w:t>madagascariensis</w:t>
            </w:r>
            <w:proofErr w:type="spellEnd"/>
            <w:r>
              <w:rPr>
                <w:rFonts w:ascii="Tahoma" w:hAnsi="Tahoma" w:cs="Tahoma"/>
                <w:i/>
                <w:iCs/>
                <w:color w:val="0B0B0A"/>
                <w:sz w:val="17"/>
                <w:szCs w:val="17"/>
              </w:rPr>
              <w:t xml:space="preserve"> </w:t>
            </w:r>
            <w:r>
              <w:rPr>
                <w:rFonts w:ascii="Tahoma" w:hAnsi="Tahoma" w:cs="Tahoma"/>
                <w:color w:val="0B0B0A"/>
                <w:sz w:val="17"/>
                <w:szCs w:val="17"/>
              </w:rPr>
              <w:t>se multiplie facile</w:t>
            </w:r>
            <w:r>
              <w:rPr>
                <w:rFonts w:ascii="Tahoma" w:hAnsi="Tahoma" w:cs="Tahoma"/>
                <w:color w:val="0B0B0A"/>
                <w:sz w:val="17"/>
                <w:szCs w:val="17"/>
              </w:rPr>
              <w:softHyphen/>
              <w:t>ment par graines. Sa germination se fait entre 20 à 40 jours après le semis, avec un taux de 65 à 90% sans prétraitement.</w:t>
            </w:r>
          </w:p>
          <w:p w:rsidR="00855D63" w:rsidRDefault="00855D63" w:rsidP="00855D63">
            <w:pPr>
              <w:kinsoku w:val="0"/>
              <w:overflowPunct w:val="0"/>
              <w:ind w:right="72"/>
              <w:jc w:val="both"/>
              <w:textAlignment w:val="baseline"/>
              <w:rPr>
                <w:rFonts w:ascii="Tahoma" w:hAnsi="Tahoma" w:cs="Tahoma"/>
                <w:color w:val="0B0B0A"/>
                <w:sz w:val="17"/>
                <w:szCs w:val="17"/>
              </w:rPr>
            </w:pPr>
          </w:p>
          <w:p w:rsidR="00855D63" w:rsidRDefault="00855D63" w:rsidP="00855D63">
            <w:pPr>
              <w:shd w:val="solid" w:color="F9ECD4" w:fill="auto"/>
              <w:kinsoku w:val="0"/>
              <w:overflowPunct w:val="0"/>
              <w:ind w:right="72"/>
              <w:textAlignment w:val="baseline"/>
              <w:rPr>
                <w:b/>
                <w:bCs/>
                <w:color w:val="0B0B0A"/>
                <w:spacing w:val="13"/>
                <w:sz w:val="21"/>
                <w:szCs w:val="21"/>
              </w:rPr>
            </w:pPr>
            <w:r>
              <w:rPr>
                <w:b/>
                <w:bCs/>
                <w:color w:val="0B0B0A"/>
                <w:spacing w:val="13"/>
                <w:sz w:val="21"/>
                <w:szCs w:val="21"/>
              </w:rPr>
              <w:t>La croissance</w:t>
            </w:r>
          </w:p>
          <w:p w:rsidR="00855D63" w:rsidRDefault="00855D63" w:rsidP="00855D63">
            <w:pPr>
              <w:kinsoku w:val="0"/>
              <w:overflowPunct w:val="0"/>
              <w:ind w:right="72"/>
              <w:jc w:val="both"/>
              <w:textAlignment w:val="baseline"/>
              <w:rPr>
                <w:rFonts w:ascii="Tahoma" w:hAnsi="Tahoma" w:cs="Tahoma"/>
                <w:color w:val="0B0B0A"/>
                <w:sz w:val="17"/>
                <w:szCs w:val="17"/>
              </w:rPr>
            </w:pPr>
            <w:r>
              <w:rPr>
                <w:rFonts w:ascii="Tahoma" w:hAnsi="Tahoma" w:cs="Tahoma"/>
                <w:color w:val="0B0B0A"/>
                <w:sz w:val="17"/>
                <w:szCs w:val="17"/>
              </w:rPr>
              <w:t xml:space="preserve">Le </w:t>
            </w:r>
            <w:proofErr w:type="spellStart"/>
            <w:r>
              <w:rPr>
                <w:rFonts w:ascii="Tahoma" w:hAnsi="Tahoma" w:cs="Tahoma"/>
                <w:color w:val="0B0B0A"/>
                <w:sz w:val="17"/>
                <w:szCs w:val="17"/>
              </w:rPr>
              <w:t>Harongana</w:t>
            </w:r>
            <w:proofErr w:type="spellEnd"/>
            <w:r>
              <w:rPr>
                <w:rFonts w:ascii="Tahoma" w:hAnsi="Tahoma" w:cs="Tahoma"/>
                <w:color w:val="0B0B0A"/>
                <w:sz w:val="17"/>
                <w:szCs w:val="17"/>
              </w:rPr>
              <w:t xml:space="preserve"> est un arbre petit à moyen, atteignant une hauteur de 10 à 15 m de haut, avec un fût rectiligne de 15 à 25 cm de diamètre.</w:t>
            </w:r>
          </w:p>
          <w:p w:rsidR="000C0382" w:rsidRPr="00A61ADA" w:rsidRDefault="00855D63" w:rsidP="00855D63">
            <w:pPr>
              <w:jc w:val="both"/>
              <w:rPr>
                <w:rFonts w:ascii="Tahoma" w:hAnsi="Tahoma" w:cs="Tahoma"/>
                <w:sz w:val="17"/>
                <w:szCs w:val="17"/>
              </w:rPr>
            </w:pPr>
            <w:r>
              <w:rPr>
                <w:rFonts w:ascii="Tahoma" w:hAnsi="Tahoma" w:cs="Tahoma"/>
                <w:color w:val="0B0B0A"/>
                <w:sz w:val="17"/>
                <w:szCs w:val="17"/>
              </w:rPr>
              <w:t>La croissance de l'espèce peut être très rapide sur des bons sols, avec des accrois</w:t>
            </w:r>
            <w:r>
              <w:rPr>
                <w:rFonts w:ascii="Tahoma" w:hAnsi="Tahoma" w:cs="Tahoma"/>
                <w:color w:val="0B0B0A"/>
                <w:sz w:val="17"/>
                <w:szCs w:val="17"/>
              </w:rPr>
              <w:softHyphen/>
              <w:t>sements en hauteur de 2 à 3 m par an. L'</w:t>
            </w:r>
            <w:r w:rsidR="00EE1D32">
              <w:rPr>
                <w:rFonts w:ascii="Tahoma" w:hAnsi="Tahoma" w:cs="Tahoma"/>
                <w:color w:val="0B0B0A"/>
                <w:sz w:val="17"/>
                <w:szCs w:val="17"/>
              </w:rPr>
              <w:t>espèce</w:t>
            </w:r>
            <w:r>
              <w:rPr>
                <w:rFonts w:ascii="Tahoma" w:hAnsi="Tahoma" w:cs="Tahoma"/>
                <w:color w:val="0B0B0A"/>
                <w:sz w:val="17"/>
                <w:szCs w:val="17"/>
              </w:rPr>
              <w:t xml:space="preserve"> tend à être très branchue et l'élagage est recommandé pour obtenir des fûts de bonne qualité</w:t>
            </w:r>
            <w:r w:rsidR="00EE1D32">
              <w:rPr>
                <w:rFonts w:ascii="Tahoma" w:hAnsi="Tahoma" w:cs="Tahoma"/>
                <w:color w:val="0B0B0A"/>
                <w:sz w:val="17"/>
                <w:szCs w:val="17"/>
              </w:rPr>
              <w:t>.</w:t>
            </w:r>
          </w:p>
        </w:tc>
        <w:tc>
          <w:tcPr>
            <w:tcW w:w="3726" w:type="dxa"/>
          </w:tcPr>
          <w:p w:rsidR="00855D63" w:rsidRDefault="00855D63" w:rsidP="00855D63">
            <w:pPr>
              <w:rPr>
                <w:u w:val="single"/>
              </w:rPr>
            </w:pPr>
            <w:r>
              <w:rPr>
                <w:b/>
                <w:u w:val="single"/>
              </w:rPr>
              <w:t>Zones de croissance</w:t>
            </w:r>
          </w:p>
          <w:p w:rsidR="00855D63" w:rsidRDefault="00855D63" w:rsidP="00855D63"/>
          <w:p w:rsidR="000C0382" w:rsidRPr="00A61ADA" w:rsidRDefault="00855D63" w:rsidP="00855D63">
            <w:pPr>
              <w:jc w:val="center"/>
              <w:rPr>
                <w:rFonts w:ascii="Tahoma" w:hAnsi="Tahoma" w:cs="Tahoma"/>
                <w:sz w:val="17"/>
                <w:szCs w:val="17"/>
              </w:rPr>
            </w:pPr>
            <w:r>
              <w:rPr>
                <w:rFonts w:ascii="Tahoma" w:hAnsi="Tahoma" w:cs="Tahoma"/>
                <w:noProof/>
                <w:sz w:val="17"/>
                <w:szCs w:val="17"/>
                <w:lang w:eastAsia="fr-FR"/>
              </w:rPr>
              <w:drawing>
                <wp:inline distT="0" distB="0" distL="0" distR="0">
                  <wp:extent cx="2133600" cy="4133850"/>
                  <wp:effectExtent l="19050" t="0" r="0" b="0"/>
                  <wp:docPr id="90" name="Image 89" descr="zoneDistrib_harong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rongana_s.jpg"/>
                          <pic:cNvPicPr/>
                        </pic:nvPicPr>
                        <pic:blipFill>
                          <a:blip r:embed="rId57" cstate="print"/>
                          <a:stretch>
                            <a:fillRect/>
                          </a:stretch>
                        </pic:blipFill>
                        <pic:spPr>
                          <a:xfrm>
                            <a:off x="0" y="0"/>
                            <a:ext cx="2133600" cy="4133850"/>
                          </a:xfrm>
                          <a:prstGeom prst="rect">
                            <a:avLst/>
                          </a:prstGeom>
                        </pic:spPr>
                      </pic:pic>
                    </a:graphicData>
                  </a:graphic>
                </wp:inline>
              </w:drawing>
            </w:r>
          </w:p>
        </w:tc>
      </w:tr>
    </w:tbl>
    <w:p w:rsidR="00855D63" w:rsidRDefault="00855D63" w:rsidP="00855D63">
      <w:pPr>
        <w:spacing w:after="0" w:line="240" w:lineRule="auto"/>
        <w:jc w:val="center"/>
      </w:pPr>
      <w:r>
        <w:t>Pages 60 et 61</w:t>
      </w:r>
    </w:p>
    <w:p w:rsidR="00855D63" w:rsidRDefault="00855D63">
      <w:r>
        <w:br w:type="page"/>
      </w:r>
    </w:p>
    <w:p w:rsidR="004A1810" w:rsidRDefault="004A1810" w:rsidP="0043638F">
      <w:pPr>
        <w:shd w:val="solid" w:color="E5A575" w:fill="auto"/>
        <w:kinsoku w:val="0"/>
        <w:overflowPunct w:val="0"/>
        <w:spacing w:after="0" w:line="240" w:lineRule="auto"/>
        <w:textAlignment w:val="baseline"/>
        <w:rPr>
          <w:rFonts w:ascii="Tahoma" w:hAnsi="Tahoma" w:cs="Tahoma"/>
          <w:b/>
          <w:bCs/>
          <w:color w:val="FCFDA6"/>
          <w:spacing w:val="12"/>
          <w:w w:val="105"/>
          <w:sz w:val="37"/>
          <w:szCs w:val="37"/>
        </w:rPr>
      </w:pPr>
      <w:proofErr w:type="spellStart"/>
      <w:r>
        <w:rPr>
          <w:rFonts w:ascii="Tahoma" w:hAnsi="Tahoma" w:cs="Tahoma"/>
          <w:b/>
          <w:bCs/>
          <w:color w:val="FCFDA6"/>
          <w:spacing w:val="12"/>
          <w:w w:val="105"/>
          <w:sz w:val="37"/>
          <w:szCs w:val="37"/>
        </w:rPr>
        <w:lastRenderedPageBreak/>
        <w:t>Hazomalanga</w:t>
      </w:r>
      <w:proofErr w:type="spellEnd"/>
      <w:r>
        <w:rPr>
          <w:rFonts w:ascii="Tahoma" w:hAnsi="Tahoma" w:cs="Tahoma"/>
          <w:b/>
          <w:bCs/>
          <w:color w:val="FCFDA6"/>
          <w:spacing w:val="12"/>
          <w:w w:val="105"/>
          <w:sz w:val="37"/>
          <w:szCs w:val="37"/>
        </w:rPr>
        <w:t xml:space="preserve">, </w:t>
      </w:r>
      <w:proofErr w:type="spellStart"/>
      <w:r>
        <w:rPr>
          <w:rFonts w:ascii="Tahoma" w:hAnsi="Tahoma" w:cs="Tahoma"/>
          <w:b/>
          <w:bCs/>
          <w:color w:val="FCFDA6"/>
          <w:spacing w:val="12"/>
          <w:w w:val="105"/>
          <w:sz w:val="37"/>
          <w:szCs w:val="37"/>
        </w:rPr>
        <w:t>Hazomafana</w:t>
      </w:r>
      <w:proofErr w:type="spellEnd"/>
      <w:r>
        <w:rPr>
          <w:rFonts w:ascii="Tahoma" w:hAnsi="Tahoma" w:cs="Tahoma"/>
          <w:b/>
          <w:bCs/>
          <w:color w:val="FCFDA6"/>
          <w:spacing w:val="12"/>
          <w:w w:val="105"/>
          <w:sz w:val="37"/>
          <w:szCs w:val="37"/>
        </w:rPr>
        <w:t xml:space="preserve">, </w:t>
      </w:r>
      <w:proofErr w:type="spellStart"/>
      <w:r>
        <w:rPr>
          <w:rFonts w:ascii="Tahoma" w:hAnsi="Tahoma" w:cs="Tahoma"/>
          <w:b/>
          <w:bCs/>
          <w:color w:val="FCFDA6"/>
          <w:spacing w:val="12"/>
          <w:w w:val="105"/>
          <w:sz w:val="37"/>
          <w:szCs w:val="37"/>
        </w:rPr>
        <w:t>Hazomaimbo</w:t>
      </w:r>
      <w:proofErr w:type="spellEnd"/>
    </w:p>
    <w:p w:rsidR="004A1810" w:rsidRDefault="004A1810" w:rsidP="0043638F">
      <w:pPr>
        <w:shd w:val="solid" w:color="E5A575" w:fill="auto"/>
        <w:kinsoku w:val="0"/>
        <w:overflowPunct w:val="0"/>
        <w:spacing w:after="0" w:line="240" w:lineRule="auto"/>
        <w:textAlignment w:val="baseline"/>
        <w:rPr>
          <w:i/>
          <w:iCs/>
          <w:color w:val="FEFAE5"/>
          <w:sz w:val="23"/>
          <w:szCs w:val="23"/>
        </w:rPr>
      </w:pPr>
      <w:proofErr w:type="spellStart"/>
      <w:r>
        <w:rPr>
          <w:i/>
          <w:iCs/>
          <w:color w:val="FEFAE5"/>
          <w:sz w:val="23"/>
          <w:szCs w:val="23"/>
        </w:rPr>
        <w:t>Hernandia</w:t>
      </w:r>
      <w:proofErr w:type="spellEnd"/>
      <w:r>
        <w:rPr>
          <w:i/>
          <w:iCs/>
          <w:color w:val="FEFAE5"/>
          <w:sz w:val="23"/>
          <w:szCs w:val="23"/>
        </w:rPr>
        <w:t xml:space="preserve"> </w:t>
      </w:r>
      <w:proofErr w:type="spellStart"/>
      <w:r>
        <w:rPr>
          <w:i/>
          <w:iCs/>
          <w:color w:val="FEFAE5"/>
          <w:sz w:val="23"/>
          <w:szCs w:val="23"/>
        </w:rPr>
        <w:t>voyronii</w:t>
      </w:r>
      <w:proofErr w:type="spellEnd"/>
    </w:p>
    <w:p w:rsidR="00EE1D32" w:rsidRDefault="00EE1D32" w:rsidP="0032497D">
      <w:pPr>
        <w:spacing w:after="0" w:line="240" w:lineRule="auto"/>
      </w:pPr>
    </w:p>
    <w:tbl>
      <w:tblPr>
        <w:tblStyle w:val="Grilledutableau"/>
        <w:tblW w:w="0" w:type="auto"/>
        <w:tblLook w:val="04A0" w:firstRow="1" w:lastRow="0" w:firstColumn="1" w:lastColumn="0" w:noHBand="0" w:noVBand="1"/>
      </w:tblPr>
      <w:tblGrid>
        <w:gridCol w:w="3502"/>
        <w:gridCol w:w="3364"/>
        <w:gridCol w:w="3816"/>
      </w:tblGrid>
      <w:tr w:rsidR="00D33841" w:rsidRPr="00EE1D32" w:rsidTr="00D33841">
        <w:tc>
          <w:tcPr>
            <w:tcW w:w="3502" w:type="dxa"/>
          </w:tcPr>
          <w:p w:rsidR="004A1810" w:rsidRPr="004A1810" w:rsidRDefault="004A1810" w:rsidP="004A1810">
            <w:pPr>
              <w:rPr>
                <w:rFonts w:ascii="Tahoma" w:hAnsi="Tahoma" w:cs="Tahoma"/>
                <w:b/>
                <w:sz w:val="17"/>
                <w:szCs w:val="17"/>
              </w:rPr>
            </w:pPr>
            <w:r w:rsidRPr="004A1810">
              <w:rPr>
                <w:rFonts w:ascii="Tahoma" w:hAnsi="Tahoma" w:cs="Tahoma"/>
                <w:b/>
                <w:sz w:val="17"/>
                <w:szCs w:val="17"/>
              </w:rPr>
              <w:t>Atouts</w:t>
            </w:r>
          </w:p>
          <w:p w:rsidR="004A1810" w:rsidRPr="004A1810" w:rsidRDefault="004A1810" w:rsidP="004A1810">
            <w:pPr>
              <w:jc w:val="both"/>
              <w:rPr>
                <w:rFonts w:ascii="Tahoma" w:hAnsi="Tahoma" w:cs="Tahoma"/>
                <w:sz w:val="17"/>
                <w:szCs w:val="17"/>
              </w:rPr>
            </w:pPr>
            <w:r w:rsidRPr="004A1810">
              <w:rPr>
                <w:rFonts w:ascii="Tahoma" w:hAnsi="Tahoma" w:cs="Tahoma"/>
                <w:sz w:val="17"/>
                <w:szCs w:val="17"/>
              </w:rPr>
              <w:t xml:space="preserve">Le </w:t>
            </w:r>
            <w:proofErr w:type="spellStart"/>
            <w:r w:rsidRPr="004A1810">
              <w:rPr>
                <w:rFonts w:ascii="Tahoma" w:hAnsi="Tahoma" w:cs="Tahoma"/>
                <w:sz w:val="17"/>
                <w:szCs w:val="17"/>
              </w:rPr>
              <w:t>Hazomalanga</w:t>
            </w:r>
            <w:proofErr w:type="spellEnd"/>
            <w:r w:rsidRPr="004A1810">
              <w:rPr>
                <w:rFonts w:ascii="Tahoma" w:hAnsi="Tahoma" w:cs="Tahoma"/>
                <w:sz w:val="17"/>
                <w:szCs w:val="17"/>
              </w:rPr>
              <w:t xml:space="preserve"> est une espèce endémique à Madagascar, originaire des forêts denses sèches de l'Ouest. Dans le passé, cet arbre était considéré comme sacré par les rois 5akalava et son abattage est prohibé jusqu'à ce jour. </w:t>
            </w:r>
            <w:r>
              <w:rPr>
                <w:rFonts w:ascii="Tahoma" w:hAnsi="Tahoma" w:cs="Tahoma"/>
                <w:sz w:val="17"/>
                <w:szCs w:val="17"/>
              </w:rPr>
              <w:t>Le bois possède une odeur aroma</w:t>
            </w:r>
            <w:r w:rsidRPr="004A1810">
              <w:rPr>
                <w:rFonts w:ascii="Tahoma" w:hAnsi="Tahoma" w:cs="Tahoma"/>
                <w:sz w:val="17"/>
                <w:szCs w:val="17"/>
              </w:rPr>
              <w:t>tique et persistante, origine de son appellation de "faux camphrier". Il fût abondant autrefois dans les zones côtières fertiles le long des cours d'eau temporaires. Les arbres sont fortement héliophiles et résistent bien au feu. C'est une essence d'enrichissement à croissance relativement rapide, avec des accroissements en hauteur de l'ordre de 20 à 40 cm sur des stations favorables.</w:t>
            </w:r>
          </w:p>
          <w:p w:rsidR="00EE1D32" w:rsidRDefault="004A1810" w:rsidP="004A1810">
            <w:pPr>
              <w:jc w:val="both"/>
              <w:rPr>
                <w:rFonts w:ascii="Tahoma" w:hAnsi="Tahoma" w:cs="Tahoma"/>
                <w:sz w:val="17"/>
                <w:szCs w:val="17"/>
              </w:rPr>
            </w:pPr>
            <w:r w:rsidRPr="004A1810">
              <w:rPr>
                <w:rFonts w:ascii="Tahoma" w:hAnsi="Tahoma" w:cs="Tahoma"/>
                <w:sz w:val="17"/>
                <w:szCs w:val="17"/>
              </w:rPr>
              <w:t xml:space="preserve">Le </w:t>
            </w:r>
            <w:proofErr w:type="spellStart"/>
            <w:r w:rsidRPr="004A1810">
              <w:rPr>
                <w:rFonts w:ascii="Tahoma" w:hAnsi="Tahoma" w:cs="Tahoma"/>
                <w:sz w:val="17"/>
                <w:szCs w:val="17"/>
              </w:rPr>
              <w:t>Hazomalanga</w:t>
            </w:r>
            <w:proofErr w:type="spellEnd"/>
            <w:r w:rsidRPr="004A1810">
              <w:rPr>
                <w:rFonts w:ascii="Tahoma" w:hAnsi="Tahoma" w:cs="Tahoma"/>
                <w:sz w:val="17"/>
                <w:szCs w:val="17"/>
              </w:rPr>
              <w:t xml:space="preserve"> est d'un usinage facile et présente la plus grande durabilité de tous les bois à Madagascar. L'espèce a été surexploitée, a</w:t>
            </w:r>
            <w:r>
              <w:rPr>
                <w:rFonts w:ascii="Tahoma" w:hAnsi="Tahoma" w:cs="Tahoma"/>
                <w:sz w:val="17"/>
                <w:szCs w:val="17"/>
              </w:rPr>
              <w:t>u point où l'on craint sa dispa</w:t>
            </w:r>
            <w:r w:rsidRPr="004A1810">
              <w:rPr>
                <w:rFonts w:ascii="Tahoma" w:hAnsi="Tahoma" w:cs="Tahoma"/>
                <w:sz w:val="17"/>
                <w:szCs w:val="17"/>
              </w:rPr>
              <w:t>rition définitive. L'écorce est riche en huiles essentielles e</w:t>
            </w:r>
            <w:r>
              <w:rPr>
                <w:rFonts w:ascii="Tahoma" w:hAnsi="Tahoma" w:cs="Tahoma"/>
                <w:sz w:val="17"/>
                <w:szCs w:val="17"/>
              </w:rPr>
              <w:t>t pourrait être une matière pre</w:t>
            </w:r>
            <w:r w:rsidRPr="004A1810">
              <w:rPr>
                <w:rFonts w:ascii="Tahoma" w:hAnsi="Tahoma" w:cs="Tahoma"/>
                <w:sz w:val="17"/>
                <w:szCs w:val="17"/>
              </w:rPr>
              <w:t>mière pour certains produits spécifiques.</w:t>
            </w:r>
          </w:p>
          <w:p w:rsidR="004A1810" w:rsidRDefault="004A1810" w:rsidP="004A1810">
            <w:pPr>
              <w:jc w:val="both"/>
              <w:rPr>
                <w:rFonts w:ascii="Tahoma" w:hAnsi="Tahoma" w:cs="Tahoma"/>
                <w:sz w:val="17"/>
                <w:szCs w:val="17"/>
              </w:rPr>
            </w:pPr>
          </w:p>
          <w:p w:rsidR="004A1810" w:rsidRPr="00EE1D32" w:rsidRDefault="004A1810" w:rsidP="004A1810">
            <w:pPr>
              <w:jc w:val="center"/>
              <w:rPr>
                <w:rFonts w:ascii="Tahoma" w:hAnsi="Tahoma" w:cs="Tahoma"/>
                <w:sz w:val="17"/>
                <w:szCs w:val="17"/>
              </w:rPr>
            </w:pPr>
            <w:r>
              <w:rPr>
                <w:rFonts w:ascii="Tahoma" w:hAnsi="Tahoma" w:cs="Tahoma"/>
                <w:noProof/>
                <w:sz w:val="17"/>
                <w:szCs w:val="17"/>
                <w:lang w:eastAsia="fr-FR"/>
              </w:rPr>
              <w:drawing>
                <wp:inline distT="0" distB="0" distL="0" distR="0">
                  <wp:extent cx="1819275" cy="752475"/>
                  <wp:effectExtent l="19050" t="0" r="9525" b="0"/>
                  <wp:docPr id="91" name="Image 90" descr="bois_Hazomalanga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zomalanga_s1.jpg"/>
                          <pic:cNvPicPr/>
                        </pic:nvPicPr>
                        <pic:blipFill>
                          <a:blip r:embed="rId58" cstate="print"/>
                          <a:stretch>
                            <a:fillRect/>
                          </a:stretch>
                        </pic:blipFill>
                        <pic:spPr>
                          <a:xfrm>
                            <a:off x="0" y="0"/>
                            <a:ext cx="1819275" cy="752475"/>
                          </a:xfrm>
                          <a:prstGeom prst="rect">
                            <a:avLst/>
                          </a:prstGeom>
                        </pic:spPr>
                      </pic:pic>
                    </a:graphicData>
                  </a:graphic>
                </wp:inline>
              </w:drawing>
            </w:r>
          </w:p>
        </w:tc>
        <w:tc>
          <w:tcPr>
            <w:tcW w:w="3364" w:type="dxa"/>
          </w:tcPr>
          <w:p w:rsidR="004A1810" w:rsidRPr="004A1810" w:rsidRDefault="004A1810" w:rsidP="004A1810">
            <w:pPr>
              <w:jc w:val="both"/>
              <w:rPr>
                <w:rFonts w:ascii="Tahoma" w:hAnsi="Tahoma" w:cs="Tahoma"/>
                <w:b/>
                <w:sz w:val="17"/>
                <w:szCs w:val="17"/>
              </w:rPr>
            </w:pPr>
            <w:r w:rsidRPr="004A1810">
              <w:rPr>
                <w:rFonts w:ascii="Tahoma" w:hAnsi="Tahoma" w:cs="Tahoma"/>
                <w:b/>
                <w:sz w:val="17"/>
                <w:szCs w:val="17"/>
              </w:rPr>
              <w:t>Bois</w:t>
            </w:r>
          </w:p>
          <w:p w:rsidR="004A1810" w:rsidRPr="004A1810" w:rsidRDefault="004A1810" w:rsidP="004A1810">
            <w:pPr>
              <w:jc w:val="both"/>
              <w:rPr>
                <w:rFonts w:ascii="Tahoma" w:hAnsi="Tahoma" w:cs="Tahoma"/>
                <w:sz w:val="17"/>
                <w:szCs w:val="17"/>
              </w:rPr>
            </w:pPr>
            <w:r w:rsidRPr="004A1810">
              <w:rPr>
                <w:rFonts w:ascii="Tahoma" w:hAnsi="Tahoma" w:cs="Tahoma"/>
                <w:sz w:val="17"/>
                <w:szCs w:val="17"/>
              </w:rPr>
              <w:t>L'</w:t>
            </w:r>
            <w:r w:rsidRPr="004A1810">
              <w:rPr>
                <w:rFonts w:ascii="Tahoma" w:hAnsi="Tahoma" w:cs="Tahoma"/>
                <w:i/>
                <w:sz w:val="17"/>
                <w:szCs w:val="17"/>
              </w:rPr>
              <w:t xml:space="preserve">H. </w:t>
            </w:r>
            <w:proofErr w:type="spellStart"/>
            <w:r w:rsidRPr="004A1810">
              <w:rPr>
                <w:rFonts w:ascii="Tahoma" w:hAnsi="Tahoma" w:cs="Tahoma"/>
                <w:i/>
                <w:sz w:val="17"/>
                <w:szCs w:val="17"/>
              </w:rPr>
              <w:t>voyronii</w:t>
            </w:r>
            <w:proofErr w:type="spellEnd"/>
            <w:r w:rsidRPr="004A1810">
              <w:rPr>
                <w:rFonts w:ascii="Tahoma" w:hAnsi="Tahoma" w:cs="Tahoma"/>
                <w:sz w:val="17"/>
                <w:szCs w:val="17"/>
              </w:rPr>
              <w:t xml:space="preserve"> fournit un bois tendre et léger, et peu élastique. Sa</w:t>
            </w:r>
            <w:r w:rsidR="00D33841">
              <w:rPr>
                <w:rFonts w:ascii="Tahoma" w:hAnsi="Tahoma" w:cs="Tahoma"/>
                <w:sz w:val="17"/>
                <w:szCs w:val="17"/>
              </w:rPr>
              <w:t xml:space="preserve"> densité est d'environ 400 kg/m</w:t>
            </w:r>
            <w:r w:rsidR="00D33841" w:rsidRPr="00D33841">
              <w:rPr>
                <w:rFonts w:ascii="Tahoma" w:hAnsi="Tahoma" w:cs="Tahoma"/>
                <w:sz w:val="17"/>
                <w:szCs w:val="17"/>
                <w:vertAlign w:val="superscript"/>
              </w:rPr>
              <w:t>3</w:t>
            </w:r>
            <w:r w:rsidRPr="004A1810">
              <w:rPr>
                <w:rFonts w:ascii="Tahoma" w:hAnsi="Tahoma" w:cs="Tahoma"/>
                <w:sz w:val="17"/>
                <w:szCs w:val="17"/>
              </w:rPr>
              <w:t xml:space="preserve"> à </w:t>
            </w:r>
            <w:r>
              <w:rPr>
                <w:rFonts w:ascii="Tahoma" w:hAnsi="Tahoma" w:cs="Tahoma"/>
                <w:sz w:val="17"/>
                <w:szCs w:val="17"/>
              </w:rPr>
              <w:t>12% d'humidité. Il est relative</w:t>
            </w:r>
            <w:r w:rsidRPr="004A1810">
              <w:rPr>
                <w:rFonts w:ascii="Tahoma" w:hAnsi="Tahoma" w:cs="Tahoma"/>
                <w:sz w:val="17"/>
                <w:szCs w:val="17"/>
              </w:rPr>
              <w:t>ment facile à sécher et à travailler, donnant un beau poli. Il accepte bien la colle et les vernis. Suite à la teneur en huiles essentielles, le bois est imputrescible et d'une durabilité exceptionnelle face aux insectes et aux intempéries.</w:t>
            </w:r>
          </w:p>
          <w:p w:rsidR="004A1810" w:rsidRPr="004A1810" w:rsidRDefault="004A1810" w:rsidP="004A1810">
            <w:pPr>
              <w:jc w:val="both"/>
              <w:rPr>
                <w:rFonts w:ascii="Tahoma" w:hAnsi="Tahoma" w:cs="Tahoma"/>
                <w:sz w:val="17"/>
                <w:szCs w:val="17"/>
              </w:rPr>
            </w:pPr>
          </w:p>
          <w:p w:rsidR="004A1810" w:rsidRPr="004A1810" w:rsidRDefault="004A1810" w:rsidP="004A1810">
            <w:pPr>
              <w:jc w:val="both"/>
              <w:rPr>
                <w:rFonts w:ascii="Tahoma" w:hAnsi="Tahoma" w:cs="Tahoma"/>
                <w:b/>
                <w:sz w:val="17"/>
                <w:szCs w:val="17"/>
              </w:rPr>
            </w:pPr>
            <w:r w:rsidRPr="004A1810">
              <w:rPr>
                <w:rFonts w:ascii="Tahoma" w:hAnsi="Tahoma" w:cs="Tahoma"/>
                <w:b/>
                <w:sz w:val="17"/>
                <w:szCs w:val="17"/>
              </w:rPr>
              <w:t>Utilisations</w:t>
            </w:r>
          </w:p>
          <w:p w:rsidR="004A1810" w:rsidRPr="004A1810" w:rsidRDefault="004A1810" w:rsidP="004A1810">
            <w:pPr>
              <w:jc w:val="both"/>
              <w:rPr>
                <w:rFonts w:ascii="Tahoma" w:hAnsi="Tahoma" w:cs="Tahoma"/>
                <w:sz w:val="17"/>
                <w:szCs w:val="17"/>
              </w:rPr>
            </w:pPr>
            <w:r w:rsidRPr="004A1810">
              <w:rPr>
                <w:rFonts w:ascii="Tahoma" w:hAnsi="Tahoma" w:cs="Tahoma"/>
                <w:sz w:val="17"/>
                <w:szCs w:val="17"/>
              </w:rPr>
              <w:t xml:space="preserve">Le </w:t>
            </w:r>
            <w:proofErr w:type="spellStart"/>
            <w:r w:rsidRPr="004A1810">
              <w:rPr>
                <w:rFonts w:ascii="Tahoma" w:hAnsi="Tahoma" w:cs="Tahoma"/>
                <w:sz w:val="17"/>
                <w:szCs w:val="17"/>
              </w:rPr>
              <w:t>Hazomalanga</w:t>
            </w:r>
            <w:proofErr w:type="spellEnd"/>
            <w:r w:rsidRPr="004A1810">
              <w:rPr>
                <w:rFonts w:ascii="Tahoma" w:hAnsi="Tahoma" w:cs="Tahoma"/>
                <w:sz w:val="17"/>
                <w:szCs w:val="17"/>
              </w:rPr>
              <w:t xml:space="preserve"> est classé dans la catégorie d'utilisation I (bois nobles), ensemble avec des essences comme le palissandre ou le bois d'ébène. I</w:t>
            </w:r>
            <w:r>
              <w:rPr>
                <w:rFonts w:ascii="Tahoma" w:hAnsi="Tahoma" w:cs="Tahoma"/>
                <w:sz w:val="17"/>
                <w:szCs w:val="17"/>
              </w:rPr>
              <w:t>l est très recherché pour l'ébé</w:t>
            </w:r>
            <w:r w:rsidRPr="004A1810">
              <w:rPr>
                <w:rFonts w:ascii="Tahoma" w:hAnsi="Tahoma" w:cs="Tahoma"/>
                <w:sz w:val="17"/>
                <w:szCs w:val="17"/>
              </w:rPr>
              <w:t xml:space="preserve">nisterie et la menuiserie de haut de gamme. Il se rencontre souvent dans la marqueterie, les sculptures et enfin dans la fabrication des cercueils. Suite à sa durabilité </w:t>
            </w:r>
            <w:proofErr w:type="spellStart"/>
            <w:r w:rsidRPr="004A1810">
              <w:rPr>
                <w:rFonts w:ascii="Tahoma" w:hAnsi="Tahoma" w:cs="Tahoma"/>
                <w:sz w:val="17"/>
                <w:szCs w:val="17"/>
              </w:rPr>
              <w:t>excep-tionnelle</w:t>
            </w:r>
            <w:proofErr w:type="spellEnd"/>
            <w:r w:rsidRPr="004A1810">
              <w:rPr>
                <w:rFonts w:ascii="Tahoma" w:hAnsi="Tahoma" w:cs="Tahoma"/>
                <w:sz w:val="17"/>
                <w:szCs w:val="17"/>
              </w:rPr>
              <w:t xml:space="preserve">, il </w:t>
            </w:r>
            <w:r>
              <w:rPr>
                <w:rFonts w:ascii="Tahoma" w:hAnsi="Tahoma" w:cs="Tahoma"/>
                <w:sz w:val="17"/>
                <w:szCs w:val="17"/>
              </w:rPr>
              <w:t>est en outre très adapté aux ap</w:t>
            </w:r>
            <w:r w:rsidRPr="004A1810">
              <w:rPr>
                <w:rFonts w:ascii="Tahoma" w:hAnsi="Tahoma" w:cs="Tahoma"/>
                <w:sz w:val="17"/>
                <w:szCs w:val="17"/>
              </w:rPr>
              <w:t>plications extérieures de tout genre.</w:t>
            </w:r>
          </w:p>
          <w:p w:rsidR="004A1810" w:rsidRPr="004A1810" w:rsidRDefault="004A1810" w:rsidP="004A1810">
            <w:pPr>
              <w:jc w:val="both"/>
              <w:rPr>
                <w:rFonts w:ascii="Tahoma" w:hAnsi="Tahoma" w:cs="Tahoma"/>
                <w:sz w:val="17"/>
                <w:szCs w:val="17"/>
              </w:rPr>
            </w:pPr>
          </w:p>
          <w:p w:rsidR="004A1810" w:rsidRPr="004A1810" w:rsidRDefault="004A1810" w:rsidP="004A1810">
            <w:pPr>
              <w:jc w:val="both"/>
              <w:rPr>
                <w:rFonts w:ascii="Tahoma" w:hAnsi="Tahoma" w:cs="Tahoma"/>
                <w:b/>
                <w:sz w:val="17"/>
                <w:szCs w:val="17"/>
              </w:rPr>
            </w:pPr>
            <w:r w:rsidRPr="004A1810">
              <w:rPr>
                <w:rFonts w:ascii="Tahoma" w:hAnsi="Tahoma" w:cs="Tahoma"/>
                <w:b/>
                <w:sz w:val="17"/>
                <w:szCs w:val="17"/>
              </w:rPr>
              <w:t>Aspects économiques</w:t>
            </w:r>
          </w:p>
          <w:p w:rsidR="00EE1D32" w:rsidRPr="00EE1D32" w:rsidRDefault="004A1810" w:rsidP="004A1810">
            <w:pPr>
              <w:jc w:val="both"/>
              <w:rPr>
                <w:rFonts w:ascii="Tahoma" w:hAnsi="Tahoma" w:cs="Tahoma"/>
                <w:sz w:val="17"/>
                <w:szCs w:val="17"/>
              </w:rPr>
            </w:pPr>
            <w:r w:rsidRPr="004A1810">
              <w:rPr>
                <w:rFonts w:ascii="Tahoma" w:hAnsi="Tahoma" w:cs="Tahoma"/>
                <w:sz w:val="17"/>
                <w:szCs w:val="17"/>
              </w:rPr>
              <w:t>L'</w:t>
            </w:r>
            <w:r w:rsidRPr="00D33841">
              <w:rPr>
                <w:rFonts w:ascii="Tahoma" w:hAnsi="Tahoma" w:cs="Tahoma"/>
                <w:i/>
                <w:sz w:val="17"/>
                <w:szCs w:val="17"/>
              </w:rPr>
              <w:t xml:space="preserve">H. </w:t>
            </w:r>
            <w:proofErr w:type="spellStart"/>
            <w:r w:rsidRPr="00D33841">
              <w:rPr>
                <w:rFonts w:ascii="Tahoma" w:hAnsi="Tahoma" w:cs="Tahoma"/>
                <w:i/>
                <w:sz w:val="17"/>
                <w:szCs w:val="17"/>
              </w:rPr>
              <w:t>voyronii</w:t>
            </w:r>
            <w:proofErr w:type="spellEnd"/>
            <w:r w:rsidRPr="00D33841">
              <w:rPr>
                <w:rFonts w:ascii="Tahoma" w:hAnsi="Tahoma" w:cs="Tahoma"/>
                <w:i/>
                <w:sz w:val="17"/>
                <w:szCs w:val="17"/>
              </w:rPr>
              <w:t xml:space="preserve"> </w:t>
            </w:r>
            <w:r w:rsidRPr="004A1810">
              <w:rPr>
                <w:rFonts w:ascii="Tahoma" w:hAnsi="Tahoma" w:cs="Tahoma"/>
                <w:sz w:val="17"/>
                <w:szCs w:val="17"/>
              </w:rPr>
              <w:t>est actuellement une des trois essences de la catégorie I, et ainsi interdit d'exploitation. Son bois imputrescible et</w:t>
            </w:r>
          </w:p>
        </w:tc>
        <w:tc>
          <w:tcPr>
            <w:tcW w:w="3816" w:type="dxa"/>
          </w:tcPr>
          <w:p w:rsidR="00EE1D32" w:rsidRPr="00EE1D32" w:rsidRDefault="004A1810" w:rsidP="004A1810">
            <w:pPr>
              <w:jc w:val="center"/>
              <w:rPr>
                <w:rFonts w:ascii="Tahoma" w:hAnsi="Tahoma" w:cs="Tahoma"/>
                <w:sz w:val="17"/>
                <w:szCs w:val="17"/>
              </w:rPr>
            </w:pPr>
            <w:r>
              <w:rPr>
                <w:rFonts w:ascii="Tahoma" w:hAnsi="Tahoma" w:cs="Tahoma"/>
                <w:noProof/>
                <w:sz w:val="17"/>
                <w:szCs w:val="17"/>
                <w:lang w:eastAsia="fr-FR"/>
              </w:rPr>
              <w:drawing>
                <wp:inline distT="0" distB="0" distL="0" distR="0">
                  <wp:extent cx="2257425" cy="4057650"/>
                  <wp:effectExtent l="19050" t="0" r="9525" b="0"/>
                  <wp:docPr id="92" name="Image 91" descr="arbre_Hazomal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zomalanga.jpg"/>
                          <pic:cNvPicPr/>
                        </pic:nvPicPr>
                        <pic:blipFill>
                          <a:blip r:embed="rId59" cstate="print"/>
                          <a:stretch>
                            <a:fillRect/>
                          </a:stretch>
                        </pic:blipFill>
                        <pic:spPr>
                          <a:xfrm>
                            <a:off x="0" y="0"/>
                            <a:ext cx="2257425" cy="4057650"/>
                          </a:xfrm>
                          <a:prstGeom prst="rect">
                            <a:avLst/>
                          </a:prstGeom>
                        </pic:spPr>
                      </pic:pic>
                    </a:graphicData>
                  </a:graphic>
                </wp:inline>
              </w:drawing>
            </w:r>
          </w:p>
        </w:tc>
      </w:tr>
      <w:tr w:rsidR="00D33841" w:rsidRPr="00EE1D32" w:rsidTr="00D33841">
        <w:tc>
          <w:tcPr>
            <w:tcW w:w="3502" w:type="dxa"/>
          </w:tcPr>
          <w:p w:rsidR="00D33841" w:rsidRPr="00D33841" w:rsidRDefault="00D33841" w:rsidP="00D33841">
            <w:pPr>
              <w:jc w:val="both"/>
              <w:rPr>
                <w:rFonts w:ascii="Tahoma" w:hAnsi="Tahoma" w:cs="Tahoma"/>
                <w:sz w:val="17"/>
                <w:szCs w:val="17"/>
              </w:rPr>
            </w:pPr>
            <w:r w:rsidRPr="00D33841">
              <w:rPr>
                <w:rFonts w:ascii="Tahoma" w:hAnsi="Tahoma" w:cs="Tahoma"/>
                <w:sz w:val="17"/>
                <w:szCs w:val="17"/>
              </w:rPr>
              <w:t>facile à usiner lui donne une très grande valeur commerciale.</w:t>
            </w:r>
          </w:p>
          <w:p w:rsidR="00D33841" w:rsidRPr="00D33841" w:rsidRDefault="00D33841" w:rsidP="00D33841">
            <w:pPr>
              <w:jc w:val="both"/>
              <w:rPr>
                <w:rFonts w:ascii="Tahoma" w:hAnsi="Tahoma" w:cs="Tahoma"/>
                <w:sz w:val="17"/>
                <w:szCs w:val="17"/>
              </w:rPr>
            </w:pPr>
            <w:r w:rsidRPr="00D33841">
              <w:rPr>
                <w:rFonts w:ascii="Tahoma" w:hAnsi="Tahoma" w:cs="Tahoma"/>
                <w:sz w:val="17"/>
                <w:szCs w:val="17"/>
              </w:rPr>
              <w:t>Très recherché par les professionnels, l'espèce a été surexploitée et elle est devenue très r</w:t>
            </w:r>
            <w:r>
              <w:rPr>
                <w:rFonts w:ascii="Tahoma" w:hAnsi="Tahoma" w:cs="Tahoma"/>
                <w:sz w:val="17"/>
                <w:szCs w:val="17"/>
              </w:rPr>
              <w:t xml:space="preserve">are même dans les forêts primaires. Le </w:t>
            </w:r>
            <w:proofErr w:type="spellStart"/>
            <w:r>
              <w:rPr>
                <w:rFonts w:ascii="Tahoma" w:hAnsi="Tahoma" w:cs="Tahoma"/>
                <w:sz w:val="17"/>
                <w:szCs w:val="17"/>
              </w:rPr>
              <w:t>Hazoma</w:t>
            </w:r>
            <w:r w:rsidRPr="00D33841">
              <w:rPr>
                <w:rFonts w:ascii="Tahoma" w:hAnsi="Tahoma" w:cs="Tahoma"/>
                <w:sz w:val="17"/>
                <w:szCs w:val="17"/>
              </w:rPr>
              <w:t>langa</w:t>
            </w:r>
            <w:proofErr w:type="spellEnd"/>
            <w:r w:rsidRPr="00D33841">
              <w:rPr>
                <w:rFonts w:ascii="Tahoma" w:hAnsi="Tahoma" w:cs="Tahoma"/>
                <w:sz w:val="17"/>
                <w:szCs w:val="17"/>
              </w:rPr>
              <w:t xml:space="preserve"> pourrait être une matière première pour la production d'huiles essentielles très spécifiques grâce à la présence dans son écorce de </w:t>
            </w:r>
            <w:proofErr w:type="spellStart"/>
            <w:r w:rsidRPr="00D33841">
              <w:rPr>
                <w:rFonts w:ascii="Tahoma" w:hAnsi="Tahoma" w:cs="Tahoma"/>
                <w:i/>
                <w:sz w:val="17"/>
                <w:szCs w:val="17"/>
              </w:rPr>
              <w:t>peril</w:t>
            </w:r>
            <w:r>
              <w:rPr>
                <w:rFonts w:ascii="Tahoma" w:hAnsi="Tahoma" w:cs="Tahoma"/>
                <w:i/>
                <w:sz w:val="17"/>
                <w:szCs w:val="17"/>
              </w:rPr>
              <w:t>l</w:t>
            </w:r>
            <w:r w:rsidRPr="00D33841">
              <w:rPr>
                <w:rFonts w:ascii="Tahoma" w:hAnsi="Tahoma" w:cs="Tahoma"/>
                <w:i/>
                <w:sz w:val="17"/>
                <w:szCs w:val="17"/>
              </w:rPr>
              <w:t>ia</w:t>
            </w:r>
            <w:proofErr w:type="spellEnd"/>
            <w:r w:rsidRPr="00D33841">
              <w:rPr>
                <w:rFonts w:ascii="Tahoma" w:hAnsi="Tahoma" w:cs="Tahoma"/>
                <w:i/>
                <w:sz w:val="17"/>
                <w:szCs w:val="17"/>
              </w:rPr>
              <w:t xml:space="preserve"> </w:t>
            </w:r>
            <w:proofErr w:type="spellStart"/>
            <w:r w:rsidRPr="00D33841">
              <w:rPr>
                <w:rFonts w:ascii="Tahoma" w:hAnsi="Tahoma" w:cs="Tahoma"/>
                <w:i/>
                <w:sz w:val="17"/>
                <w:szCs w:val="17"/>
              </w:rPr>
              <w:t>aldehyde</w:t>
            </w:r>
            <w:proofErr w:type="spellEnd"/>
            <w:r w:rsidRPr="00D33841">
              <w:rPr>
                <w:rFonts w:ascii="Tahoma" w:hAnsi="Tahoma" w:cs="Tahoma"/>
                <w:sz w:val="17"/>
                <w:szCs w:val="17"/>
              </w:rPr>
              <w:t>. Le marché international des huiles essentielles est en permanence, à la recherche de nouveaux produits.</w:t>
            </w:r>
          </w:p>
          <w:p w:rsidR="00D33841" w:rsidRPr="00D33841" w:rsidRDefault="00D33841" w:rsidP="00D33841">
            <w:pPr>
              <w:jc w:val="both"/>
              <w:rPr>
                <w:rFonts w:ascii="Tahoma" w:hAnsi="Tahoma" w:cs="Tahoma"/>
                <w:sz w:val="17"/>
                <w:szCs w:val="17"/>
              </w:rPr>
            </w:pPr>
          </w:p>
          <w:p w:rsidR="00D33841" w:rsidRPr="00D33841" w:rsidRDefault="00D33841" w:rsidP="00D33841">
            <w:pPr>
              <w:jc w:val="both"/>
              <w:rPr>
                <w:rFonts w:ascii="Tahoma" w:hAnsi="Tahoma" w:cs="Tahoma"/>
                <w:b/>
                <w:sz w:val="17"/>
                <w:szCs w:val="17"/>
              </w:rPr>
            </w:pPr>
            <w:r w:rsidRPr="00D33841">
              <w:rPr>
                <w:rFonts w:ascii="Tahoma" w:hAnsi="Tahoma" w:cs="Tahoma"/>
                <w:b/>
                <w:sz w:val="17"/>
                <w:szCs w:val="17"/>
              </w:rPr>
              <w:t>La station</w:t>
            </w:r>
          </w:p>
          <w:p w:rsidR="00D33841" w:rsidRPr="00D33841" w:rsidRDefault="00D33841" w:rsidP="00D33841">
            <w:pPr>
              <w:jc w:val="both"/>
              <w:rPr>
                <w:rFonts w:ascii="Tahoma" w:hAnsi="Tahoma" w:cs="Tahoma"/>
                <w:sz w:val="17"/>
                <w:szCs w:val="17"/>
              </w:rPr>
            </w:pPr>
            <w:r w:rsidRPr="00D33841">
              <w:rPr>
                <w:rFonts w:ascii="Tahoma" w:hAnsi="Tahoma" w:cs="Tahoma"/>
                <w:sz w:val="17"/>
                <w:szCs w:val="17"/>
              </w:rPr>
              <w:t xml:space="preserve">Le </w:t>
            </w:r>
            <w:proofErr w:type="spellStart"/>
            <w:r w:rsidRPr="00D33841">
              <w:rPr>
                <w:rFonts w:ascii="Tahoma" w:hAnsi="Tahoma" w:cs="Tahoma"/>
                <w:sz w:val="17"/>
                <w:szCs w:val="17"/>
              </w:rPr>
              <w:t>Hazoma</w:t>
            </w:r>
            <w:r>
              <w:rPr>
                <w:rFonts w:ascii="Tahoma" w:hAnsi="Tahoma" w:cs="Tahoma"/>
                <w:sz w:val="17"/>
                <w:szCs w:val="17"/>
              </w:rPr>
              <w:t>langa</w:t>
            </w:r>
            <w:proofErr w:type="spellEnd"/>
            <w:r>
              <w:rPr>
                <w:rFonts w:ascii="Tahoma" w:hAnsi="Tahoma" w:cs="Tahoma"/>
                <w:sz w:val="17"/>
                <w:szCs w:val="17"/>
              </w:rPr>
              <w:t xml:space="preserve"> est une essence assez exi</w:t>
            </w:r>
            <w:r w:rsidRPr="00D33841">
              <w:rPr>
                <w:rFonts w:ascii="Tahoma" w:hAnsi="Tahoma" w:cs="Tahoma"/>
                <w:sz w:val="17"/>
                <w:szCs w:val="17"/>
              </w:rPr>
              <w:t>geante des zones côtières riches le long des cours d'eau permanents ou temporaires. L'espèce est habituellement absente dans les zones pauvres avec des sols podzoliques ou à affleurement gréseux.</w:t>
            </w:r>
          </w:p>
          <w:p w:rsidR="00D33841" w:rsidRDefault="00D33841" w:rsidP="00D33841">
            <w:pPr>
              <w:jc w:val="both"/>
              <w:rPr>
                <w:rFonts w:ascii="Tahoma" w:hAnsi="Tahoma" w:cs="Tahoma"/>
                <w:sz w:val="17"/>
                <w:szCs w:val="17"/>
              </w:rPr>
            </w:pPr>
            <w:r w:rsidRPr="00D33841">
              <w:rPr>
                <w:rFonts w:ascii="Tahoma" w:hAnsi="Tahoma" w:cs="Tahoma"/>
                <w:sz w:val="17"/>
                <w:szCs w:val="17"/>
              </w:rPr>
              <w:t>Elle résiste très bien à la sécheresse et se développe bien dans les régions à moins de 400 m d'altitude, ayant une saison sèche de 5 à 8 mois et sur des sols ferrugineux sableux, ayant un bon drainage.</w:t>
            </w:r>
          </w:p>
          <w:p w:rsidR="00D33841" w:rsidRPr="00EE1D32" w:rsidRDefault="00D33841" w:rsidP="00722183">
            <w:pPr>
              <w:jc w:val="center"/>
              <w:rPr>
                <w:rFonts w:ascii="Tahoma" w:hAnsi="Tahoma" w:cs="Tahoma"/>
                <w:sz w:val="17"/>
                <w:szCs w:val="17"/>
              </w:rPr>
            </w:pPr>
            <w:r>
              <w:rPr>
                <w:rFonts w:ascii="Tahoma" w:hAnsi="Tahoma" w:cs="Tahoma"/>
                <w:noProof/>
                <w:sz w:val="17"/>
                <w:szCs w:val="17"/>
                <w:lang w:eastAsia="fr-FR"/>
              </w:rPr>
              <w:drawing>
                <wp:inline distT="0" distB="0" distL="0" distR="0">
                  <wp:extent cx="692294" cy="1171575"/>
                  <wp:effectExtent l="19050" t="0" r="0" b="0"/>
                  <wp:docPr id="97" name="Image 95" descr="do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che.jpg"/>
                          <pic:cNvPicPr/>
                        </pic:nvPicPr>
                        <pic:blipFill>
                          <a:blip r:embed="rId60" cstate="print"/>
                          <a:stretch>
                            <a:fillRect/>
                          </a:stretch>
                        </pic:blipFill>
                        <pic:spPr>
                          <a:xfrm>
                            <a:off x="0" y="0"/>
                            <a:ext cx="692294" cy="1171575"/>
                          </a:xfrm>
                          <a:prstGeom prst="rect">
                            <a:avLst/>
                          </a:prstGeom>
                        </pic:spPr>
                      </pic:pic>
                    </a:graphicData>
                  </a:graphic>
                </wp:inline>
              </w:drawing>
            </w:r>
          </w:p>
        </w:tc>
        <w:tc>
          <w:tcPr>
            <w:tcW w:w="3364" w:type="dxa"/>
          </w:tcPr>
          <w:p w:rsidR="00D33841" w:rsidRDefault="00D33841" w:rsidP="00722183">
            <w:pPr>
              <w:kinsoku w:val="0"/>
              <w:overflowPunct w:val="0"/>
              <w:textAlignment w:val="baseline"/>
              <w:rPr>
                <w:rFonts w:ascii="Tahoma" w:hAnsi="Tahoma" w:cs="Tahoma"/>
                <w:b/>
                <w:bCs/>
                <w:color w:val="000000"/>
                <w:spacing w:val="8"/>
                <w:sz w:val="19"/>
                <w:szCs w:val="19"/>
                <w:shd w:val="clear" w:color="auto" w:fill="DBE9E5"/>
              </w:rPr>
            </w:pPr>
            <w:r>
              <w:rPr>
                <w:rFonts w:ascii="Tahoma" w:hAnsi="Tahoma" w:cs="Tahoma"/>
                <w:b/>
                <w:bCs/>
                <w:color w:val="000000"/>
                <w:spacing w:val="8"/>
                <w:sz w:val="19"/>
                <w:szCs w:val="19"/>
                <w:shd w:val="clear" w:color="auto" w:fill="DBE9E5"/>
              </w:rPr>
              <w:t>La culture</w:t>
            </w:r>
          </w:p>
          <w:p w:rsidR="00D33841" w:rsidRPr="00D33841" w:rsidRDefault="00D33841" w:rsidP="00722183">
            <w:pPr>
              <w:kinsoku w:val="0"/>
              <w:overflowPunct w:val="0"/>
              <w:jc w:val="both"/>
              <w:textAlignment w:val="baseline"/>
              <w:rPr>
                <w:rFonts w:ascii="Tahoma" w:hAnsi="Tahoma" w:cs="Tahoma"/>
                <w:spacing w:val="-4"/>
                <w:sz w:val="17"/>
                <w:szCs w:val="17"/>
              </w:rPr>
            </w:pPr>
            <w:r w:rsidRPr="00D33841">
              <w:rPr>
                <w:rFonts w:ascii="Tahoma" w:hAnsi="Tahoma" w:cs="Tahoma"/>
                <w:spacing w:val="-4"/>
                <w:sz w:val="17"/>
                <w:szCs w:val="17"/>
              </w:rPr>
              <w:t xml:space="preserve">La production des plants de </w:t>
            </w:r>
            <w:r w:rsidRPr="00D33841">
              <w:rPr>
                <w:rFonts w:ascii="Tahoma" w:hAnsi="Tahoma" w:cs="Tahoma"/>
                <w:i/>
                <w:iCs/>
                <w:spacing w:val="-4"/>
                <w:sz w:val="17"/>
                <w:szCs w:val="17"/>
              </w:rPr>
              <w:t xml:space="preserve">H. </w:t>
            </w:r>
            <w:proofErr w:type="spellStart"/>
            <w:r w:rsidRPr="00D33841">
              <w:rPr>
                <w:rFonts w:ascii="Tahoma" w:hAnsi="Tahoma" w:cs="Tahoma"/>
                <w:i/>
                <w:iCs/>
                <w:spacing w:val="-4"/>
                <w:sz w:val="17"/>
                <w:szCs w:val="17"/>
              </w:rPr>
              <w:t>voyronii</w:t>
            </w:r>
            <w:proofErr w:type="spellEnd"/>
            <w:r w:rsidRPr="00D33841">
              <w:rPr>
                <w:rFonts w:ascii="Tahoma" w:hAnsi="Tahoma" w:cs="Tahoma"/>
                <w:i/>
                <w:iCs/>
                <w:spacing w:val="-4"/>
                <w:sz w:val="17"/>
                <w:szCs w:val="17"/>
              </w:rPr>
              <w:t xml:space="preserve"> </w:t>
            </w:r>
            <w:r w:rsidRPr="00D33841">
              <w:rPr>
                <w:rFonts w:ascii="Tahoma" w:hAnsi="Tahoma" w:cs="Tahoma"/>
                <w:spacing w:val="-4"/>
                <w:sz w:val="17"/>
                <w:szCs w:val="17"/>
              </w:rPr>
              <w:t>en pépinière se fait habituellement par semis. Après un nettoyage soigné, les graines ne nécessitent aucun traitement pré germinatif, mais une sélection rigoureuse doit être effectuée pour prévenir les attaques d'insectes. Leur pouvoir germinatif diminuant rapidement après 6 mois de stockage, les semences doivent être mise à terre immédiatement. La levée des graines est étalée de 14 à 40 jours après le semis avec un taux de germination de 40 à 60%. La régénération naturelle est très rare et seules les souches avec un diamètre supérieur à 10 cm semblent rejeter.</w:t>
            </w:r>
          </w:p>
          <w:p w:rsidR="00D33841" w:rsidRDefault="00D33841" w:rsidP="00722183">
            <w:pPr>
              <w:kinsoku w:val="0"/>
              <w:overflowPunct w:val="0"/>
              <w:jc w:val="both"/>
              <w:textAlignment w:val="baseline"/>
              <w:rPr>
                <w:rFonts w:ascii="Tahoma" w:hAnsi="Tahoma" w:cs="Tahoma"/>
                <w:spacing w:val="-4"/>
                <w:sz w:val="17"/>
                <w:szCs w:val="17"/>
              </w:rPr>
            </w:pPr>
          </w:p>
          <w:p w:rsidR="00D33841" w:rsidRDefault="00D33841" w:rsidP="00722183">
            <w:pPr>
              <w:kinsoku w:val="0"/>
              <w:overflowPunct w:val="0"/>
              <w:textAlignment w:val="baseline"/>
              <w:rPr>
                <w:rFonts w:ascii="Tahoma" w:hAnsi="Tahoma" w:cs="Tahoma"/>
                <w:b/>
                <w:bCs/>
                <w:spacing w:val="8"/>
                <w:sz w:val="19"/>
                <w:szCs w:val="19"/>
              </w:rPr>
            </w:pPr>
            <w:r>
              <w:rPr>
                <w:rFonts w:ascii="Tahoma" w:hAnsi="Tahoma" w:cs="Tahoma"/>
                <w:b/>
                <w:bCs/>
                <w:spacing w:val="8"/>
                <w:sz w:val="19"/>
                <w:szCs w:val="19"/>
              </w:rPr>
              <w:t>La croissance</w:t>
            </w:r>
          </w:p>
          <w:p w:rsidR="00D33841" w:rsidRPr="00EE1D32" w:rsidRDefault="00D33841" w:rsidP="00722183">
            <w:pPr>
              <w:jc w:val="both"/>
              <w:rPr>
                <w:rFonts w:ascii="Tahoma" w:hAnsi="Tahoma" w:cs="Tahoma"/>
                <w:sz w:val="17"/>
                <w:szCs w:val="17"/>
              </w:rPr>
            </w:pPr>
            <w:r>
              <w:rPr>
                <w:rFonts w:ascii="Tahoma" w:hAnsi="Tahoma" w:cs="Tahoma"/>
                <w:spacing w:val="-2"/>
                <w:sz w:val="17"/>
                <w:szCs w:val="17"/>
              </w:rPr>
              <w:t xml:space="preserve">Le </w:t>
            </w:r>
            <w:proofErr w:type="spellStart"/>
            <w:r>
              <w:rPr>
                <w:rFonts w:ascii="Tahoma" w:hAnsi="Tahoma" w:cs="Tahoma"/>
                <w:spacing w:val="-2"/>
                <w:sz w:val="17"/>
                <w:szCs w:val="17"/>
              </w:rPr>
              <w:t>Hazomalanga</w:t>
            </w:r>
            <w:proofErr w:type="spellEnd"/>
            <w:r>
              <w:rPr>
                <w:rFonts w:ascii="Tahoma" w:hAnsi="Tahoma" w:cs="Tahoma"/>
                <w:spacing w:val="-2"/>
                <w:sz w:val="17"/>
                <w:szCs w:val="17"/>
              </w:rPr>
              <w:t xml:space="preserve"> est un bel arbre de dimension moyenne qui peut atteindre 20 à 25 m de haut, avec un fût élancé avec jusqu'à 80 cm de diamètre. Ses branches sont penchées, donnant des feuilles caduques, larges et aromatiques. Le </w:t>
            </w:r>
            <w:proofErr w:type="spellStart"/>
            <w:r>
              <w:rPr>
                <w:rFonts w:ascii="Tahoma" w:hAnsi="Tahoma" w:cs="Tahoma"/>
                <w:spacing w:val="-2"/>
                <w:sz w:val="17"/>
                <w:szCs w:val="17"/>
              </w:rPr>
              <w:t>Hazomalanga</w:t>
            </w:r>
            <w:proofErr w:type="spellEnd"/>
            <w:r>
              <w:rPr>
                <w:rFonts w:ascii="Tahoma" w:hAnsi="Tahoma" w:cs="Tahoma"/>
                <w:spacing w:val="-2"/>
                <w:sz w:val="17"/>
                <w:szCs w:val="17"/>
              </w:rPr>
              <w:t xml:space="preserve"> est une essence exigeante, de croissance relativement rapide, avec un accroissement en hauteur moyen, de l'ordre de 20 à 40 cm dans les conditions de station favorables. Pour les enrichissements, il est recommandé de planter les plants sur des layons étroits avec un espacement de 3 m. Une éclaircie du </w:t>
            </w:r>
            <w:proofErr w:type="spellStart"/>
            <w:r>
              <w:rPr>
                <w:rFonts w:ascii="Tahoma" w:hAnsi="Tahoma" w:cs="Tahoma"/>
                <w:spacing w:val="-2"/>
                <w:sz w:val="17"/>
                <w:szCs w:val="17"/>
              </w:rPr>
              <w:t>sous bois</w:t>
            </w:r>
            <w:proofErr w:type="spellEnd"/>
            <w:r>
              <w:rPr>
                <w:rFonts w:ascii="Tahoma" w:hAnsi="Tahoma" w:cs="Tahoma"/>
                <w:spacing w:val="-2"/>
                <w:sz w:val="17"/>
                <w:szCs w:val="17"/>
              </w:rPr>
              <w:t xml:space="preserve"> est à envisager durant les premiers stades de développement. L'élagage naturel se produit sur les arbres.</w:t>
            </w:r>
          </w:p>
        </w:tc>
        <w:tc>
          <w:tcPr>
            <w:tcW w:w="3816" w:type="dxa"/>
          </w:tcPr>
          <w:p w:rsidR="00D33841" w:rsidRDefault="00D33841" w:rsidP="00D33841">
            <w:pPr>
              <w:rPr>
                <w:u w:val="single"/>
              </w:rPr>
            </w:pPr>
            <w:r>
              <w:rPr>
                <w:b/>
                <w:u w:val="single"/>
              </w:rPr>
              <w:t>Zones de croissance</w:t>
            </w:r>
          </w:p>
          <w:p w:rsidR="00D33841" w:rsidRDefault="00D33841" w:rsidP="00D33841"/>
          <w:p w:rsidR="00D33841" w:rsidRPr="00EE1D32" w:rsidRDefault="00D33841" w:rsidP="00D33841">
            <w:pPr>
              <w:jc w:val="center"/>
              <w:rPr>
                <w:rFonts w:ascii="Tahoma" w:hAnsi="Tahoma" w:cs="Tahoma"/>
                <w:sz w:val="17"/>
                <w:szCs w:val="17"/>
              </w:rPr>
            </w:pPr>
            <w:r>
              <w:rPr>
                <w:rFonts w:ascii="Tahoma" w:hAnsi="Tahoma" w:cs="Tahoma"/>
                <w:noProof/>
                <w:sz w:val="17"/>
                <w:szCs w:val="17"/>
                <w:lang w:eastAsia="fr-FR"/>
              </w:rPr>
              <w:drawing>
                <wp:inline distT="0" distB="0" distL="0" distR="0">
                  <wp:extent cx="2057400" cy="4086225"/>
                  <wp:effectExtent l="19050" t="0" r="0" b="0"/>
                  <wp:docPr id="98" name="Image 97" descr="ZoneDistrib_Hazomalang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zomalanga_s.jpg"/>
                          <pic:cNvPicPr/>
                        </pic:nvPicPr>
                        <pic:blipFill>
                          <a:blip r:embed="rId61" cstate="print"/>
                          <a:stretch>
                            <a:fillRect/>
                          </a:stretch>
                        </pic:blipFill>
                        <pic:spPr>
                          <a:xfrm>
                            <a:off x="0" y="0"/>
                            <a:ext cx="2057400" cy="4086225"/>
                          </a:xfrm>
                          <a:prstGeom prst="rect">
                            <a:avLst/>
                          </a:prstGeom>
                        </pic:spPr>
                      </pic:pic>
                    </a:graphicData>
                  </a:graphic>
                </wp:inline>
              </w:drawing>
            </w:r>
          </w:p>
        </w:tc>
      </w:tr>
    </w:tbl>
    <w:p w:rsidR="004A1810" w:rsidRDefault="004A1810" w:rsidP="004A1810">
      <w:pPr>
        <w:spacing w:after="0" w:line="240" w:lineRule="auto"/>
        <w:jc w:val="center"/>
      </w:pPr>
      <w:r>
        <w:t>Pages 62 et 63</w:t>
      </w:r>
    </w:p>
    <w:p w:rsidR="00DE514F" w:rsidRDefault="00DE514F" w:rsidP="00DE514F">
      <w:pPr>
        <w:kinsoku w:val="0"/>
        <w:overflowPunct w:val="0"/>
        <w:spacing w:after="0" w:line="240" w:lineRule="auto"/>
        <w:textAlignment w:val="baseline"/>
        <w:rPr>
          <w:rFonts w:ascii="Tahoma" w:hAnsi="Tahoma" w:cs="Tahoma"/>
          <w:b/>
          <w:bCs/>
          <w:color w:val="FBFCAB"/>
          <w:spacing w:val="16"/>
          <w:w w:val="105"/>
          <w:sz w:val="37"/>
          <w:szCs w:val="37"/>
        </w:rPr>
      </w:pPr>
      <w:proofErr w:type="spellStart"/>
      <w:r w:rsidRPr="00DE514F">
        <w:rPr>
          <w:rFonts w:ascii="Tahoma" w:hAnsi="Tahoma" w:cs="Tahoma"/>
          <w:b/>
          <w:bCs/>
          <w:color w:val="FBFCAB"/>
          <w:spacing w:val="16"/>
          <w:w w:val="105"/>
          <w:sz w:val="37"/>
          <w:szCs w:val="37"/>
          <w:highlight w:val="darkRed"/>
        </w:rPr>
        <w:lastRenderedPageBreak/>
        <w:t>Mandrorofy</w:t>
      </w:r>
      <w:proofErr w:type="spellEnd"/>
      <w:r w:rsidRPr="00DE514F">
        <w:rPr>
          <w:rFonts w:ascii="Tahoma" w:hAnsi="Tahoma" w:cs="Tahoma"/>
          <w:b/>
          <w:bCs/>
          <w:color w:val="FBFCAB"/>
          <w:spacing w:val="16"/>
          <w:w w:val="105"/>
          <w:sz w:val="37"/>
          <w:szCs w:val="37"/>
          <w:highlight w:val="darkRed"/>
        </w:rPr>
        <w:t xml:space="preserve">, </w:t>
      </w:r>
      <w:proofErr w:type="spellStart"/>
      <w:r w:rsidRPr="00DE514F">
        <w:rPr>
          <w:rFonts w:ascii="Tahoma" w:hAnsi="Tahoma" w:cs="Tahoma"/>
          <w:b/>
          <w:bCs/>
          <w:color w:val="FBFCAB"/>
          <w:spacing w:val="16"/>
          <w:w w:val="105"/>
          <w:sz w:val="37"/>
          <w:szCs w:val="37"/>
          <w:highlight w:val="darkRed"/>
        </w:rPr>
        <w:t>Amalomanta</w:t>
      </w:r>
      <w:proofErr w:type="spellEnd"/>
      <w:r w:rsidRPr="00DE514F">
        <w:rPr>
          <w:rFonts w:ascii="Tahoma" w:hAnsi="Tahoma" w:cs="Tahoma"/>
          <w:b/>
          <w:bCs/>
          <w:color w:val="FBFCAB"/>
          <w:spacing w:val="16"/>
          <w:w w:val="105"/>
          <w:sz w:val="37"/>
          <w:szCs w:val="37"/>
          <w:highlight w:val="darkRed"/>
        </w:rPr>
        <w:t xml:space="preserve">, </w:t>
      </w:r>
      <w:proofErr w:type="spellStart"/>
      <w:r w:rsidRPr="00DE514F">
        <w:rPr>
          <w:rFonts w:ascii="Tahoma" w:hAnsi="Tahoma" w:cs="Tahoma"/>
          <w:b/>
          <w:bCs/>
          <w:color w:val="FBFCAB"/>
          <w:spacing w:val="16"/>
          <w:w w:val="105"/>
          <w:sz w:val="37"/>
          <w:szCs w:val="37"/>
          <w:highlight w:val="darkRed"/>
        </w:rPr>
        <w:t>Tandroho</w:t>
      </w:r>
      <w:proofErr w:type="spellEnd"/>
      <w:r w:rsidRPr="00DE514F">
        <w:rPr>
          <w:rFonts w:ascii="Tahoma" w:hAnsi="Tahoma" w:cs="Tahoma"/>
          <w:b/>
          <w:bCs/>
          <w:color w:val="FBFCAB"/>
          <w:spacing w:val="16"/>
          <w:w w:val="105"/>
          <w:sz w:val="37"/>
          <w:szCs w:val="37"/>
          <w:highlight w:val="darkRed"/>
        </w:rPr>
        <w:t>, Copalier</w:t>
      </w:r>
    </w:p>
    <w:p w:rsidR="00DE514F" w:rsidRDefault="00DE514F" w:rsidP="00DE514F">
      <w:pPr>
        <w:kinsoku w:val="0"/>
        <w:overflowPunct w:val="0"/>
        <w:spacing w:after="0" w:line="240" w:lineRule="auto"/>
        <w:textAlignment w:val="baseline"/>
        <w:rPr>
          <w:rFonts w:ascii="Tahoma" w:hAnsi="Tahoma" w:cs="Tahoma"/>
          <w:i/>
          <w:iCs/>
          <w:color w:val="FFFFFF"/>
          <w:spacing w:val="6"/>
          <w:shd w:val="clear" w:color="auto" w:fill="F36068"/>
        </w:rPr>
      </w:pPr>
      <w:proofErr w:type="spellStart"/>
      <w:r>
        <w:rPr>
          <w:rFonts w:ascii="Tahoma" w:hAnsi="Tahoma" w:cs="Tahoma"/>
          <w:i/>
          <w:iCs/>
          <w:color w:val="FFFFFF"/>
          <w:spacing w:val="6"/>
          <w:shd w:val="clear" w:color="auto" w:fill="F36068"/>
        </w:rPr>
        <w:t>Hymenaea</w:t>
      </w:r>
      <w:proofErr w:type="spellEnd"/>
      <w:r>
        <w:rPr>
          <w:rFonts w:ascii="Tahoma" w:hAnsi="Tahoma" w:cs="Tahoma"/>
          <w:i/>
          <w:iCs/>
          <w:color w:val="FFFFFF"/>
          <w:spacing w:val="6"/>
          <w:shd w:val="clear" w:color="auto" w:fill="F36068"/>
        </w:rPr>
        <w:t xml:space="preserve"> </w:t>
      </w:r>
      <w:proofErr w:type="spellStart"/>
      <w:r>
        <w:rPr>
          <w:rFonts w:ascii="Tahoma" w:hAnsi="Tahoma" w:cs="Tahoma"/>
          <w:i/>
          <w:iCs/>
          <w:color w:val="FFFFFF"/>
          <w:spacing w:val="6"/>
          <w:shd w:val="clear" w:color="auto" w:fill="F36068"/>
        </w:rPr>
        <w:t>verrucosa</w:t>
      </w:r>
      <w:proofErr w:type="spellEnd"/>
    </w:p>
    <w:p w:rsidR="00D33841" w:rsidRDefault="00D33841" w:rsidP="0032497D">
      <w:pPr>
        <w:spacing w:after="0" w:line="240" w:lineRule="auto"/>
      </w:pPr>
    </w:p>
    <w:tbl>
      <w:tblPr>
        <w:tblStyle w:val="Grilledutableau"/>
        <w:tblW w:w="0" w:type="auto"/>
        <w:tblLook w:val="04A0" w:firstRow="1" w:lastRow="0" w:firstColumn="1" w:lastColumn="0" w:noHBand="0" w:noVBand="1"/>
      </w:tblPr>
      <w:tblGrid>
        <w:gridCol w:w="3482"/>
        <w:gridCol w:w="3324"/>
        <w:gridCol w:w="3876"/>
      </w:tblGrid>
      <w:tr w:rsidR="00D33841" w:rsidRPr="00D33841" w:rsidTr="00D33841">
        <w:tc>
          <w:tcPr>
            <w:tcW w:w="3535" w:type="dxa"/>
          </w:tcPr>
          <w:p w:rsidR="00722183" w:rsidRDefault="00722183" w:rsidP="00722183">
            <w:pPr>
              <w:shd w:val="solid" w:color="FBDED3" w:fill="auto"/>
              <w:kinsoku w:val="0"/>
              <w:overflowPunct w:val="0"/>
              <w:spacing w:after="7" w:line="237" w:lineRule="exact"/>
              <w:ind w:left="216"/>
              <w:textAlignment w:val="baseline"/>
              <w:rPr>
                <w:rFonts w:ascii="Tahoma" w:hAnsi="Tahoma" w:cs="Tahoma"/>
                <w:b/>
                <w:bCs/>
                <w:color w:val="000000"/>
                <w:spacing w:val="5"/>
              </w:rPr>
            </w:pPr>
            <w:r>
              <w:rPr>
                <w:rFonts w:ascii="Tahoma" w:hAnsi="Tahoma" w:cs="Tahoma"/>
                <w:b/>
                <w:bCs/>
                <w:color w:val="000000"/>
                <w:spacing w:val="5"/>
              </w:rPr>
              <w:t>Atouts</w:t>
            </w:r>
          </w:p>
          <w:p w:rsidR="00722183" w:rsidRDefault="00722183" w:rsidP="00722183">
            <w:pPr>
              <w:kinsoku w:val="0"/>
              <w:overflowPunct w:val="0"/>
              <w:spacing w:before="103" w:line="231" w:lineRule="exact"/>
              <w:jc w:val="both"/>
              <w:textAlignment w:val="baseline"/>
              <w:rPr>
                <w:rFonts w:ascii="Tahoma" w:hAnsi="Tahoma" w:cs="Tahoma"/>
                <w:sz w:val="17"/>
                <w:szCs w:val="17"/>
              </w:rPr>
            </w:pPr>
            <w:r>
              <w:rPr>
                <w:rFonts w:ascii="Tahoma" w:hAnsi="Tahoma" w:cs="Tahoma"/>
                <w:sz w:val="17"/>
                <w:szCs w:val="17"/>
              </w:rPr>
              <w:t xml:space="preserve">Le </w:t>
            </w:r>
            <w:proofErr w:type="spellStart"/>
            <w:r>
              <w:rPr>
                <w:rFonts w:ascii="Tahoma" w:hAnsi="Tahoma" w:cs="Tahoma"/>
                <w:sz w:val="17"/>
                <w:szCs w:val="17"/>
              </w:rPr>
              <w:t>Mandrorofy</w:t>
            </w:r>
            <w:proofErr w:type="spellEnd"/>
            <w:r>
              <w:rPr>
                <w:rFonts w:ascii="Tahoma" w:hAnsi="Tahoma" w:cs="Tahoma"/>
                <w:sz w:val="17"/>
                <w:szCs w:val="17"/>
              </w:rPr>
              <w:t xml:space="preserve"> est une très belle espèce des forêts denses humides de basse altitu</w:t>
            </w:r>
            <w:r>
              <w:rPr>
                <w:rFonts w:ascii="Tahoma" w:hAnsi="Tahoma" w:cs="Tahoma"/>
                <w:sz w:val="17"/>
                <w:szCs w:val="17"/>
              </w:rPr>
              <w:softHyphen/>
              <w:t>de de Madagascar, des iles Mascareignes, des Seychelles et d'Afrique de l'Est.</w:t>
            </w:r>
          </w:p>
          <w:p w:rsidR="00722183" w:rsidRDefault="00722183" w:rsidP="00722183">
            <w:pPr>
              <w:kinsoku w:val="0"/>
              <w:overflowPunct w:val="0"/>
              <w:spacing w:before="46" w:line="231" w:lineRule="exact"/>
              <w:jc w:val="both"/>
              <w:textAlignment w:val="baseline"/>
              <w:rPr>
                <w:rFonts w:ascii="Tahoma" w:hAnsi="Tahoma" w:cs="Tahoma"/>
                <w:sz w:val="17"/>
                <w:szCs w:val="17"/>
              </w:rPr>
            </w:pPr>
            <w:r>
              <w:rPr>
                <w:rFonts w:ascii="Tahoma" w:hAnsi="Tahoma" w:cs="Tahoma"/>
                <w:sz w:val="17"/>
                <w:szCs w:val="17"/>
              </w:rPr>
              <w:t>Il est souvent proposé comme arbre d'agrément grâce à ses nombreuses fleurs jaunâtres.</w:t>
            </w:r>
          </w:p>
          <w:p w:rsidR="00722183" w:rsidRDefault="00722183" w:rsidP="00722183">
            <w:pPr>
              <w:kinsoku w:val="0"/>
              <w:overflowPunct w:val="0"/>
              <w:spacing w:before="50" w:line="231" w:lineRule="exact"/>
              <w:jc w:val="both"/>
              <w:textAlignment w:val="baseline"/>
              <w:rPr>
                <w:rFonts w:ascii="Tahoma" w:hAnsi="Tahoma" w:cs="Tahoma"/>
                <w:sz w:val="17"/>
                <w:szCs w:val="17"/>
              </w:rPr>
            </w:pPr>
            <w:r>
              <w:rPr>
                <w:rFonts w:ascii="Tahoma" w:hAnsi="Tahoma" w:cs="Tahoma"/>
                <w:sz w:val="17"/>
                <w:szCs w:val="17"/>
              </w:rPr>
              <w:t>C'est une espèce peu exigeante par rap</w:t>
            </w:r>
            <w:r>
              <w:rPr>
                <w:rFonts w:ascii="Tahoma" w:hAnsi="Tahoma" w:cs="Tahoma"/>
                <w:sz w:val="17"/>
                <w:szCs w:val="17"/>
              </w:rPr>
              <w:softHyphen/>
              <w:t>port au sol, fournissant un bois d'un aspect attirant qui se prête aux usages extérieurs, mais également très apprécié pour la fabrication de charbon de bois.</w:t>
            </w:r>
          </w:p>
          <w:p w:rsidR="00722183" w:rsidRDefault="00722183" w:rsidP="00722183">
            <w:pPr>
              <w:kinsoku w:val="0"/>
              <w:overflowPunct w:val="0"/>
              <w:spacing w:before="52" w:line="231" w:lineRule="exact"/>
              <w:jc w:val="both"/>
              <w:textAlignment w:val="baseline"/>
              <w:rPr>
                <w:rFonts w:ascii="Tahoma" w:hAnsi="Tahoma" w:cs="Tahoma"/>
                <w:sz w:val="17"/>
                <w:szCs w:val="17"/>
              </w:rPr>
            </w:pPr>
            <w:r>
              <w:rPr>
                <w:rFonts w:ascii="Tahoma" w:hAnsi="Tahoma" w:cs="Tahoma"/>
                <w:sz w:val="17"/>
                <w:szCs w:val="17"/>
              </w:rPr>
              <w:t xml:space="preserve">Des essais de plantation ont déjà été menés dans les forêts de </w:t>
            </w:r>
            <w:proofErr w:type="spellStart"/>
            <w:r>
              <w:rPr>
                <w:rFonts w:ascii="Tahoma" w:hAnsi="Tahoma" w:cs="Tahoma"/>
                <w:sz w:val="17"/>
                <w:szCs w:val="17"/>
              </w:rPr>
              <w:t>Foulpointe</w:t>
            </w:r>
            <w:proofErr w:type="spellEnd"/>
            <w:r>
              <w:rPr>
                <w:rFonts w:ascii="Tahoma" w:hAnsi="Tahoma" w:cs="Tahoma"/>
                <w:sz w:val="17"/>
                <w:szCs w:val="17"/>
              </w:rPr>
              <w:t>.</w:t>
            </w:r>
          </w:p>
          <w:p w:rsidR="00D33841" w:rsidRDefault="00722183" w:rsidP="00722183">
            <w:pPr>
              <w:jc w:val="both"/>
              <w:rPr>
                <w:rFonts w:ascii="Tahoma" w:hAnsi="Tahoma" w:cs="Tahoma"/>
                <w:spacing w:val="3"/>
                <w:sz w:val="17"/>
                <w:szCs w:val="17"/>
              </w:rPr>
            </w:pPr>
            <w:r>
              <w:rPr>
                <w:rFonts w:ascii="Tahoma" w:hAnsi="Tahoma" w:cs="Tahoma"/>
                <w:spacing w:val="3"/>
                <w:sz w:val="17"/>
                <w:szCs w:val="17"/>
              </w:rPr>
              <w:t>Il est proposé en afforestation en asso</w:t>
            </w:r>
            <w:r>
              <w:rPr>
                <w:rFonts w:ascii="Tahoma" w:hAnsi="Tahoma" w:cs="Tahoma"/>
                <w:spacing w:val="3"/>
                <w:sz w:val="17"/>
                <w:szCs w:val="17"/>
              </w:rPr>
              <w:softHyphen/>
              <w:t xml:space="preserve">ciation avec des </w:t>
            </w:r>
            <w:proofErr w:type="spellStart"/>
            <w:r>
              <w:rPr>
                <w:rFonts w:ascii="Tahoma" w:hAnsi="Tahoma" w:cs="Tahoma"/>
                <w:spacing w:val="3"/>
                <w:sz w:val="17"/>
                <w:szCs w:val="17"/>
              </w:rPr>
              <w:t>Hintsy</w:t>
            </w:r>
            <w:proofErr w:type="spellEnd"/>
            <w:r>
              <w:rPr>
                <w:rFonts w:ascii="Tahoma" w:hAnsi="Tahoma" w:cs="Tahoma"/>
                <w:spacing w:val="3"/>
                <w:sz w:val="17"/>
                <w:szCs w:val="17"/>
              </w:rPr>
              <w:t xml:space="preserve">, le </w:t>
            </w:r>
            <w:proofErr w:type="spellStart"/>
            <w:r>
              <w:rPr>
                <w:rFonts w:ascii="Tahoma" w:hAnsi="Tahoma" w:cs="Tahoma"/>
                <w:spacing w:val="3"/>
                <w:sz w:val="17"/>
                <w:szCs w:val="17"/>
              </w:rPr>
              <w:t>Voapaka</w:t>
            </w:r>
            <w:proofErr w:type="spellEnd"/>
            <w:r>
              <w:rPr>
                <w:rFonts w:ascii="Tahoma" w:hAnsi="Tahoma" w:cs="Tahoma"/>
                <w:spacing w:val="3"/>
                <w:sz w:val="17"/>
                <w:szCs w:val="17"/>
              </w:rPr>
              <w:t xml:space="preserve"> et le </w:t>
            </w:r>
            <w:proofErr w:type="spellStart"/>
            <w:r>
              <w:rPr>
                <w:rFonts w:ascii="Tahoma" w:hAnsi="Tahoma" w:cs="Tahoma"/>
                <w:spacing w:val="3"/>
                <w:sz w:val="17"/>
                <w:szCs w:val="17"/>
              </w:rPr>
              <w:t>Vintanina</w:t>
            </w:r>
            <w:proofErr w:type="spellEnd"/>
            <w:r>
              <w:rPr>
                <w:rFonts w:ascii="Tahoma" w:hAnsi="Tahoma" w:cs="Tahoma"/>
                <w:spacing w:val="3"/>
                <w:sz w:val="17"/>
                <w:szCs w:val="17"/>
              </w:rPr>
              <w:t>.</w:t>
            </w:r>
          </w:p>
          <w:p w:rsidR="00722183" w:rsidRDefault="00722183" w:rsidP="00722183">
            <w:pPr>
              <w:rPr>
                <w:rFonts w:ascii="Tahoma" w:hAnsi="Tahoma" w:cs="Tahoma"/>
                <w:spacing w:val="3"/>
                <w:sz w:val="17"/>
                <w:szCs w:val="17"/>
              </w:rPr>
            </w:pPr>
          </w:p>
          <w:p w:rsidR="00722183" w:rsidRPr="00D33841" w:rsidRDefault="00722183" w:rsidP="00722183">
            <w:pPr>
              <w:jc w:val="center"/>
              <w:rPr>
                <w:rFonts w:ascii="Tahoma" w:hAnsi="Tahoma" w:cs="Tahoma"/>
                <w:sz w:val="17"/>
                <w:szCs w:val="17"/>
              </w:rPr>
            </w:pPr>
            <w:r>
              <w:rPr>
                <w:rFonts w:ascii="Tahoma" w:hAnsi="Tahoma" w:cs="Tahoma"/>
                <w:noProof/>
                <w:sz w:val="17"/>
                <w:szCs w:val="17"/>
                <w:lang w:eastAsia="fr-FR"/>
              </w:rPr>
              <w:drawing>
                <wp:inline distT="0" distB="0" distL="0" distR="0">
                  <wp:extent cx="1800225" cy="733425"/>
                  <wp:effectExtent l="19050" t="0" r="9525" b="0"/>
                  <wp:docPr id="4" name="Image 3" descr="bois_copali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copalier_s.jpg"/>
                          <pic:cNvPicPr/>
                        </pic:nvPicPr>
                        <pic:blipFill>
                          <a:blip r:embed="rId62" cstate="print"/>
                          <a:stretch>
                            <a:fillRect/>
                          </a:stretch>
                        </pic:blipFill>
                        <pic:spPr>
                          <a:xfrm>
                            <a:off x="0" y="0"/>
                            <a:ext cx="1800225" cy="733425"/>
                          </a:xfrm>
                          <a:prstGeom prst="rect">
                            <a:avLst/>
                          </a:prstGeom>
                        </pic:spPr>
                      </pic:pic>
                    </a:graphicData>
                  </a:graphic>
                </wp:inline>
              </w:drawing>
            </w:r>
          </w:p>
        </w:tc>
        <w:tc>
          <w:tcPr>
            <w:tcW w:w="3535" w:type="dxa"/>
          </w:tcPr>
          <w:p w:rsidR="00722183" w:rsidRDefault="00722183" w:rsidP="00722183">
            <w:pPr>
              <w:kinsoku w:val="0"/>
              <w:overflowPunct w:val="0"/>
              <w:spacing w:after="2" w:line="237" w:lineRule="exact"/>
              <w:ind w:left="144"/>
              <w:textAlignment w:val="baseline"/>
              <w:rPr>
                <w:rFonts w:ascii="Tahoma" w:hAnsi="Tahoma" w:cs="Tahoma"/>
                <w:b/>
                <w:bCs/>
                <w:color w:val="000000"/>
                <w:spacing w:val="28"/>
                <w:shd w:val="clear" w:color="auto" w:fill="FBDED3"/>
              </w:rPr>
            </w:pPr>
            <w:r>
              <w:rPr>
                <w:rFonts w:ascii="Tahoma" w:hAnsi="Tahoma" w:cs="Tahoma"/>
                <w:b/>
                <w:bCs/>
                <w:color w:val="000000"/>
                <w:spacing w:val="28"/>
                <w:shd w:val="clear" w:color="auto" w:fill="FBDED3"/>
              </w:rPr>
              <w:t>Bois</w:t>
            </w:r>
          </w:p>
          <w:p w:rsidR="00722183" w:rsidRDefault="00722183" w:rsidP="00722183">
            <w:pPr>
              <w:kinsoku w:val="0"/>
              <w:overflowPunct w:val="0"/>
              <w:spacing w:before="103" w:line="231" w:lineRule="exact"/>
              <w:jc w:val="both"/>
              <w:textAlignment w:val="baseline"/>
              <w:rPr>
                <w:rFonts w:ascii="Tahoma" w:hAnsi="Tahoma" w:cs="Tahoma"/>
                <w:sz w:val="17"/>
                <w:szCs w:val="17"/>
              </w:rPr>
            </w:pPr>
            <w:r>
              <w:rPr>
                <w:rFonts w:ascii="Tahoma" w:hAnsi="Tahoma" w:cs="Tahoma"/>
                <w:sz w:val="17"/>
                <w:szCs w:val="17"/>
              </w:rPr>
              <w:t xml:space="preserve">Le bois de </w:t>
            </w:r>
            <w:proofErr w:type="spellStart"/>
            <w:r>
              <w:rPr>
                <w:rFonts w:ascii="Tahoma" w:hAnsi="Tahoma" w:cs="Tahoma"/>
                <w:sz w:val="17"/>
                <w:szCs w:val="17"/>
              </w:rPr>
              <w:t>Mandrorofy</w:t>
            </w:r>
            <w:proofErr w:type="spellEnd"/>
            <w:r>
              <w:rPr>
                <w:rFonts w:ascii="Tahoma" w:hAnsi="Tahoma" w:cs="Tahoma"/>
                <w:sz w:val="17"/>
                <w:szCs w:val="17"/>
              </w:rPr>
              <w:t xml:space="preserve"> est lourd à très lourd, dur à très dur, de couleur rouge brun, légèrement veiné. Il a une densité de 800 à 1050 kg/m; à 20% d'humidité.</w:t>
            </w:r>
          </w:p>
          <w:p w:rsidR="00722183" w:rsidRDefault="00722183" w:rsidP="00722183">
            <w:pPr>
              <w:kinsoku w:val="0"/>
              <w:overflowPunct w:val="0"/>
              <w:spacing w:before="43" w:after="521" w:line="231" w:lineRule="exact"/>
              <w:jc w:val="both"/>
              <w:textAlignment w:val="baseline"/>
              <w:rPr>
                <w:rFonts w:ascii="Tahoma" w:hAnsi="Tahoma" w:cs="Tahoma"/>
                <w:sz w:val="17"/>
                <w:szCs w:val="17"/>
              </w:rPr>
            </w:pPr>
            <w:r>
              <w:rPr>
                <w:rFonts w:ascii="Tahoma" w:hAnsi="Tahoma" w:cs="Tahoma"/>
                <w:sz w:val="17"/>
                <w:szCs w:val="17"/>
              </w:rPr>
              <w:t>Il nécessite un traitement de stabilisation soigné. C'est un bois assez difficile à travailler et à sécher, mais sa durabilité est bonne.</w:t>
            </w:r>
          </w:p>
          <w:p w:rsidR="00722183" w:rsidRDefault="00722183" w:rsidP="00722183">
            <w:pPr>
              <w:shd w:val="solid" w:color="FBDED3" w:fill="auto"/>
              <w:kinsoku w:val="0"/>
              <w:overflowPunct w:val="0"/>
              <w:spacing w:after="21" w:line="237"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722183" w:rsidRDefault="00722183" w:rsidP="00722183">
            <w:pPr>
              <w:kinsoku w:val="0"/>
              <w:overflowPunct w:val="0"/>
              <w:spacing w:before="81" w:line="231" w:lineRule="exact"/>
              <w:jc w:val="both"/>
              <w:textAlignment w:val="baseline"/>
              <w:rPr>
                <w:rFonts w:ascii="Tahoma" w:hAnsi="Tahoma" w:cs="Tahoma"/>
                <w:spacing w:val="-3"/>
                <w:sz w:val="17"/>
                <w:szCs w:val="17"/>
              </w:rPr>
            </w:pPr>
            <w:r>
              <w:rPr>
                <w:rFonts w:ascii="Tahoma" w:hAnsi="Tahoma" w:cs="Tahoma"/>
                <w:spacing w:val="-3"/>
                <w:sz w:val="17"/>
                <w:szCs w:val="17"/>
              </w:rPr>
              <w:t xml:space="preserve">Le bois de </w:t>
            </w:r>
            <w:proofErr w:type="spellStart"/>
            <w:r>
              <w:rPr>
                <w:rFonts w:ascii="Tahoma" w:hAnsi="Tahoma" w:cs="Tahoma"/>
                <w:spacing w:val="-3"/>
                <w:sz w:val="17"/>
                <w:szCs w:val="17"/>
              </w:rPr>
              <w:t>Mandrorofy</w:t>
            </w:r>
            <w:proofErr w:type="spellEnd"/>
            <w:r>
              <w:rPr>
                <w:rFonts w:ascii="Tahoma" w:hAnsi="Tahoma" w:cs="Tahoma"/>
                <w:spacing w:val="-3"/>
                <w:sz w:val="17"/>
                <w:szCs w:val="17"/>
              </w:rPr>
              <w:t xml:space="preserve"> s'adapte aux travaux extérieurs tels que les bardeaux et bardages, les parquets de terrasse et les caillebotis, ainsi que les clôtures. En intérieur, il est utilisé pour les ossatures des constructions en bois et les mobiliers.</w:t>
            </w:r>
          </w:p>
          <w:p w:rsidR="00D33841" w:rsidRPr="00D33841" w:rsidRDefault="00722183" w:rsidP="00722183">
            <w:pPr>
              <w:jc w:val="both"/>
              <w:rPr>
                <w:rFonts w:ascii="Tahoma" w:hAnsi="Tahoma" w:cs="Tahoma"/>
                <w:sz w:val="17"/>
                <w:szCs w:val="17"/>
              </w:rPr>
            </w:pPr>
            <w:r>
              <w:rPr>
                <w:rFonts w:ascii="Tahoma" w:hAnsi="Tahoma" w:cs="Tahoma"/>
                <w:sz w:val="17"/>
                <w:szCs w:val="17"/>
              </w:rPr>
              <w:t>L'écorce, les racines, et les fruits de l'espèce secrètent une résine qui fournit la gomme copal utilisée comme encens. Produit par incision de ses branches ou du tronc. Le copal a également des applications médicinales et peut être utilisé dans la fabrication de vernis.</w:t>
            </w:r>
          </w:p>
        </w:tc>
        <w:tc>
          <w:tcPr>
            <w:tcW w:w="3536" w:type="dxa"/>
          </w:tcPr>
          <w:p w:rsidR="00D33841" w:rsidRPr="00D33841" w:rsidRDefault="00722183" w:rsidP="00722183">
            <w:pPr>
              <w:rPr>
                <w:rFonts w:ascii="Tahoma" w:hAnsi="Tahoma" w:cs="Tahoma"/>
                <w:sz w:val="17"/>
                <w:szCs w:val="17"/>
              </w:rPr>
            </w:pPr>
            <w:r>
              <w:rPr>
                <w:rFonts w:ascii="Tahoma" w:hAnsi="Tahoma" w:cs="Tahoma"/>
                <w:noProof/>
                <w:sz w:val="17"/>
                <w:szCs w:val="17"/>
                <w:lang w:eastAsia="fr-FR"/>
              </w:rPr>
              <w:drawing>
                <wp:inline distT="0" distB="0" distL="0" distR="0">
                  <wp:extent cx="2305050" cy="3990975"/>
                  <wp:effectExtent l="19050" t="0" r="0" b="0"/>
                  <wp:docPr id="3" name="Image 2" descr="arbre_copal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copalier2.jpg"/>
                          <pic:cNvPicPr/>
                        </pic:nvPicPr>
                        <pic:blipFill>
                          <a:blip r:embed="rId63" cstate="print"/>
                          <a:stretch>
                            <a:fillRect/>
                          </a:stretch>
                        </pic:blipFill>
                        <pic:spPr>
                          <a:xfrm>
                            <a:off x="0" y="0"/>
                            <a:ext cx="2305050" cy="3990975"/>
                          </a:xfrm>
                          <a:prstGeom prst="rect">
                            <a:avLst/>
                          </a:prstGeom>
                        </pic:spPr>
                      </pic:pic>
                    </a:graphicData>
                  </a:graphic>
                </wp:inline>
              </w:drawing>
            </w:r>
          </w:p>
        </w:tc>
      </w:tr>
      <w:tr w:rsidR="00D33841" w:rsidRPr="00D33841" w:rsidTr="00D33841">
        <w:tc>
          <w:tcPr>
            <w:tcW w:w="3535" w:type="dxa"/>
          </w:tcPr>
          <w:p w:rsidR="00722183" w:rsidRDefault="00D554C0" w:rsidP="00722183">
            <w:pPr>
              <w:shd w:val="solid" w:color="F7CDBE" w:fill="auto"/>
              <w:kinsoku w:val="0"/>
              <w:overflowPunct w:val="0"/>
              <w:spacing w:line="244" w:lineRule="exact"/>
              <w:jc w:val="center"/>
              <w:textAlignment w:val="baseline"/>
              <w:rPr>
                <w:rFonts w:ascii="Tahoma" w:hAnsi="Tahoma" w:cs="Tahoma"/>
                <w:b/>
                <w:bCs/>
                <w:color w:val="000000"/>
                <w:spacing w:val="10"/>
                <w:sz w:val="19"/>
                <w:szCs w:val="19"/>
              </w:rPr>
            </w:pPr>
            <w:r>
              <w:rPr>
                <w:noProof/>
              </w:rPr>
              <w:pict>
                <v:shape id="_x0000_s1069" type="#_x0000_t202" style="position:absolute;left:0;text-align:left;margin-left:1.3pt;margin-top:6.15pt;width:27.25pt;height:152.65pt;z-index:-251642880;mso-wrap-edited:f;mso-wrap-distance-left:0;mso-wrap-distance-right:0;mso-position-horizontal-relative:page;mso-position-vertical-relative:page" wrapcoords="-62 0 -62 21600 21662 21600 21662 0 -62 0" o:allowincell="f" stroked="f">
                  <v:fill opacity="0"/>
                  <v:textbox inset="0,0,0,0">
                    <w:txbxContent>
                      <w:p w:rsidR="007C2FE5" w:rsidRDefault="007C2FE5" w:rsidP="00722183">
                        <w:pPr>
                          <w:kinsoku w:val="0"/>
                          <w:overflowPunct w:val="0"/>
                          <w:textAlignment w:val="baseline"/>
                          <w:rPr>
                            <w:sz w:val="24"/>
                            <w:szCs w:val="24"/>
                          </w:rPr>
                        </w:pPr>
                      </w:p>
                    </w:txbxContent>
                  </v:textbox>
                  <w10:wrap type="square" anchorx="page" anchory="page"/>
                </v:shape>
              </w:pict>
            </w:r>
            <w:r>
              <w:rPr>
                <w:noProof/>
              </w:rPr>
              <w:pict>
                <v:shape id="_x0000_s1070" type="#_x0000_t202" style="position:absolute;left:0;text-align:left;margin-left:1.3pt;margin-top:6.15pt;width:13.25pt;height:13.75pt;z-index:251674624;mso-wrap-edited:f;mso-wrap-distance-left:0;mso-wrap-distance-right:14pt;mso-position-horizontal-relative:page;mso-position-vertical-relative:page" wrapcoords="-62 0 -62 21600 21662 21600 21662 0 -62 0" o:allowincell="f" stroked="f">
                  <v:fill opacity="0"/>
                  <v:textbox inset="0,0,0,0">
                    <w:txbxContent>
                      <w:p w:rsidR="007C2FE5" w:rsidRDefault="007C2FE5" w:rsidP="00722183">
                        <w:pPr>
                          <w:kinsoku w:val="0"/>
                          <w:overflowPunct w:val="0"/>
                          <w:spacing w:line="265" w:lineRule="exact"/>
                          <w:textAlignment w:val="baseline"/>
                          <w:rPr>
                            <w:rFonts w:ascii="Courier New" w:hAnsi="Courier New" w:cs="Courier New"/>
                            <w:sz w:val="27"/>
                            <w:szCs w:val="27"/>
                          </w:rPr>
                        </w:pPr>
                        <w:r>
                          <w:rPr>
                            <w:rFonts w:ascii="Courier New" w:hAnsi="Courier New" w:cs="Courier New"/>
                            <w:sz w:val="27"/>
                            <w:szCs w:val="27"/>
                          </w:rPr>
                          <w:t>I</w:t>
                        </w:r>
                      </w:p>
                    </w:txbxContent>
                  </v:textbox>
                  <w10:wrap type="square" anchorx="page" anchory="page"/>
                </v:shape>
              </w:pict>
            </w:r>
            <w:r w:rsidR="00722183">
              <w:rPr>
                <w:rFonts w:ascii="Tahoma" w:hAnsi="Tahoma" w:cs="Tahoma"/>
                <w:b/>
                <w:bCs/>
                <w:color w:val="000000"/>
                <w:spacing w:val="10"/>
                <w:sz w:val="19"/>
                <w:szCs w:val="19"/>
              </w:rPr>
              <w:t>Aspects économiques</w:t>
            </w:r>
          </w:p>
          <w:p w:rsidR="00722183" w:rsidRDefault="00722183" w:rsidP="00E87B6F">
            <w:pPr>
              <w:jc w:val="both"/>
              <w:rPr>
                <w:rFonts w:ascii="Tahoma" w:hAnsi="Tahoma" w:cs="Tahoma"/>
                <w:sz w:val="17"/>
                <w:szCs w:val="17"/>
              </w:rPr>
            </w:pPr>
            <w:r w:rsidRPr="00722183">
              <w:rPr>
                <w:rFonts w:ascii="Tahoma" w:hAnsi="Tahoma" w:cs="Tahoma"/>
                <w:sz w:val="17"/>
                <w:szCs w:val="17"/>
              </w:rPr>
              <w:t xml:space="preserve">Le </w:t>
            </w:r>
            <w:proofErr w:type="spellStart"/>
            <w:r w:rsidRPr="00722183">
              <w:rPr>
                <w:rFonts w:ascii="Tahoma" w:hAnsi="Tahoma" w:cs="Tahoma"/>
                <w:sz w:val="17"/>
                <w:szCs w:val="17"/>
              </w:rPr>
              <w:t>Mandrorofy</w:t>
            </w:r>
            <w:proofErr w:type="spellEnd"/>
            <w:r w:rsidRPr="00722183">
              <w:rPr>
                <w:rFonts w:ascii="Tahoma" w:hAnsi="Tahoma" w:cs="Tahoma"/>
                <w:sz w:val="17"/>
                <w:szCs w:val="17"/>
              </w:rPr>
              <w:t xml:space="preserve"> est une essence proposée pour la catégorie d'utilisation II, Son bois se négocie à des prix assez élevés grâce à son aspect extérieur (couleur et absence de défauts), il est </w:t>
            </w:r>
            <w:r>
              <w:rPr>
                <w:rFonts w:ascii="Tahoma" w:hAnsi="Tahoma" w:cs="Tahoma"/>
                <w:sz w:val="17"/>
                <w:szCs w:val="17"/>
              </w:rPr>
              <w:t>souvent confondu avec des essen</w:t>
            </w:r>
            <w:r w:rsidRPr="00722183">
              <w:rPr>
                <w:rFonts w:ascii="Tahoma" w:hAnsi="Tahoma" w:cs="Tahoma"/>
                <w:sz w:val="17"/>
                <w:szCs w:val="17"/>
              </w:rPr>
              <w:t xml:space="preserve">ces plus connues comme le </w:t>
            </w:r>
            <w:proofErr w:type="spellStart"/>
            <w:r w:rsidRPr="00722183">
              <w:rPr>
                <w:rFonts w:ascii="Tahoma" w:hAnsi="Tahoma" w:cs="Tahoma"/>
                <w:sz w:val="17"/>
                <w:szCs w:val="17"/>
              </w:rPr>
              <w:t>latona</w:t>
            </w:r>
            <w:proofErr w:type="spellEnd"/>
            <w:r w:rsidRPr="00722183">
              <w:rPr>
                <w:rFonts w:ascii="Tahoma" w:hAnsi="Tahoma" w:cs="Tahoma"/>
                <w:sz w:val="17"/>
                <w:szCs w:val="17"/>
              </w:rPr>
              <w:t xml:space="preserve"> (</w:t>
            </w:r>
            <w:proofErr w:type="spellStart"/>
            <w:r w:rsidRPr="00722183">
              <w:rPr>
                <w:rFonts w:ascii="Tahoma" w:hAnsi="Tahoma" w:cs="Tahoma"/>
                <w:i/>
                <w:sz w:val="17"/>
                <w:szCs w:val="17"/>
              </w:rPr>
              <w:t>Weinmannia</w:t>
            </w:r>
            <w:proofErr w:type="spellEnd"/>
            <w:r w:rsidRPr="00722183">
              <w:rPr>
                <w:rFonts w:ascii="Tahoma" w:hAnsi="Tahoma" w:cs="Tahoma"/>
                <w:i/>
                <w:sz w:val="17"/>
                <w:szCs w:val="17"/>
              </w:rPr>
              <w:t xml:space="preserve"> </w:t>
            </w:r>
            <w:proofErr w:type="spellStart"/>
            <w:r w:rsidRPr="00722183">
              <w:rPr>
                <w:rFonts w:ascii="Tahoma" w:hAnsi="Tahoma" w:cs="Tahoma"/>
                <w:i/>
                <w:sz w:val="17"/>
                <w:szCs w:val="17"/>
              </w:rPr>
              <w:t>rutembergii</w:t>
            </w:r>
            <w:proofErr w:type="spellEnd"/>
            <w:r w:rsidRPr="00722183">
              <w:rPr>
                <w:rFonts w:ascii="Tahoma" w:hAnsi="Tahoma" w:cs="Tahoma"/>
                <w:sz w:val="17"/>
                <w:szCs w:val="17"/>
              </w:rPr>
              <w:t xml:space="preserve">) ou le </w:t>
            </w:r>
            <w:proofErr w:type="spellStart"/>
            <w:r w:rsidRPr="00722183">
              <w:rPr>
                <w:rFonts w:ascii="Tahoma" w:hAnsi="Tahoma" w:cs="Tahoma"/>
                <w:sz w:val="17"/>
                <w:szCs w:val="17"/>
              </w:rPr>
              <w:t>kironono</w:t>
            </w:r>
            <w:proofErr w:type="spellEnd"/>
            <w:r w:rsidRPr="00722183">
              <w:rPr>
                <w:rFonts w:ascii="Tahoma" w:hAnsi="Tahoma" w:cs="Tahoma"/>
                <w:sz w:val="17"/>
                <w:szCs w:val="17"/>
              </w:rPr>
              <w:t xml:space="preserve"> </w:t>
            </w:r>
            <w:r w:rsidR="00E87B6F">
              <w:rPr>
                <w:rFonts w:ascii="Tahoma" w:hAnsi="Tahoma" w:cs="Tahoma"/>
                <w:sz w:val="17"/>
                <w:szCs w:val="17"/>
              </w:rPr>
              <w:t>(</w:t>
            </w:r>
            <w:proofErr w:type="spellStart"/>
            <w:r w:rsidRPr="00722183">
              <w:rPr>
                <w:rFonts w:ascii="Tahoma" w:hAnsi="Tahoma" w:cs="Tahoma"/>
                <w:i/>
                <w:sz w:val="17"/>
                <w:szCs w:val="17"/>
              </w:rPr>
              <w:t>Capuradendron</w:t>
            </w:r>
            <w:proofErr w:type="spellEnd"/>
            <w:r w:rsidRPr="00722183">
              <w:rPr>
                <w:rFonts w:ascii="Tahoma" w:hAnsi="Tahoma" w:cs="Tahoma"/>
                <w:i/>
                <w:sz w:val="17"/>
                <w:szCs w:val="17"/>
              </w:rPr>
              <w:t xml:space="preserve"> </w:t>
            </w:r>
            <w:proofErr w:type="spellStart"/>
            <w:r w:rsidRPr="00722183">
              <w:rPr>
                <w:rFonts w:ascii="Tahoma" w:hAnsi="Tahoma" w:cs="Tahoma"/>
                <w:i/>
                <w:sz w:val="17"/>
                <w:szCs w:val="17"/>
              </w:rPr>
              <w:t>sp</w:t>
            </w:r>
            <w:proofErr w:type="spellEnd"/>
            <w:r w:rsidRPr="00722183">
              <w:rPr>
                <w:rFonts w:ascii="Tahoma" w:hAnsi="Tahoma" w:cs="Tahoma"/>
                <w:sz w:val="17"/>
                <w:szCs w:val="17"/>
              </w:rPr>
              <w:t>.). Ces débits standardisé</w:t>
            </w:r>
            <w:r>
              <w:rPr>
                <w:rFonts w:ascii="Tahoma" w:hAnsi="Tahoma" w:cs="Tahoma"/>
                <w:sz w:val="17"/>
                <w:szCs w:val="17"/>
              </w:rPr>
              <w:t>s à usage multiple sont très ap</w:t>
            </w:r>
            <w:r w:rsidRPr="00722183">
              <w:rPr>
                <w:rFonts w:ascii="Tahoma" w:hAnsi="Tahoma" w:cs="Tahoma"/>
                <w:sz w:val="17"/>
                <w:szCs w:val="17"/>
              </w:rPr>
              <w:t>préciés dans le commerce de bois bocal. Il pourrait bien se positionner sur le marché des aménagements intérieurs de luxe grâce à son esthétique</w:t>
            </w:r>
            <w:r>
              <w:rPr>
                <w:rFonts w:ascii="Tahoma" w:hAnsi="Tahoma" w:cs="Tahoma"/>
                <w:sz w:val="17"/>
                <w:szCs w:val="17"/>
              </w:rPr>
              <w:t>.</w:t>
            </w:r>
          </w:p>
          <w:p w:rsidR="00722183" w:rsidRDefault="00722183" w:rsidP="00F32EDA">
            <w:pPr>
              <w:rPr>
                <w:rFonts w:ascii="Tahoma" w:hAnsi="Tahoma" w:cs="Tahoma"/>
                <w:sz w:val="17"/>
                <w:szCs w:val="17"/>
              </w:rPr>
            </w:pPr>
          </w:p>
          <w:p w:rsidR="00E87B6F" w:rsidRDefault="00E87B6F" w:rsidP="00E87B6F">
            <w:pPr>
              <w:shd w:val="solid" w:color="F7CDBE" w:fill="auto"/>
              <w:kinsoku w:val="0"/>
              <w:overflowPunct w:val="0"/>
              <w:spacing w:line="232" w:lineRule="exact"/>
              <w:ind w:left="36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E87B6F" w:rsidRDefault="00E87B6F" w:rsidP="00E87B6F">
            <w:pPr>
              <w:jc w:val="both"/>
              <w:rPr>
                <w:rFonts w:ascii="Tahoma" w:hAnsi="Tahoma" w:cs="Tahoma"/>
                <w:sz w:val="17"/>
                <w:szCs w:val="17"/>
              </w:rPr>
            </w:pPr>
            <w:r w:rsidRPr="00E87B6F">
              <w:rPr>
                <w:rFonts w:ascii="Tahoma" w:hAnsi="Tahoma" w:cs="Tahoma"/>
                <w:sz w:val="17"/>
                <w:szCs w:val="17"/>
              </w:rPr>
              <w:t>L'</w:t>
            </w:r>
            <w:r w:rsidRPr="00E87B6F">
              <w:rPr>
                <w:rFonts w:ascii="Tahoma" w:hAnsi="Tahoma" w:cs="Tahoma"/>
                <w:i/>
                <w:sz w:val="17"/>
                <w:szCs w:val="17"/>
              </w:rPr>
              <w:t xml:space="preserve">H. </w:t>
            </w:r>
            <w:proofErr w:type="spellStart"/>
            <w:r w:rsidRPr="00E87B6F">
              <w:rPr>
                <w:rFonts w:ascii="Tahoma" w:hAnsi="Tahoma" w:cs="Tahoma"/>
                <w:i/>
                <w:sz w:val="17"/>
                <w:szCs w:val="17"/>
              </w:rPr>
              <w:t>verrucosa</w:t>
            </w:r>
            <w:proofErr w:type="spellEnd"/>
            <w:r w:rsidRPr="00E87B6F">
              <w:rPr>
                <w:rFonts w:ascii="Tahoma" w:hAnsi="Tahoma" w:cs="Tahoma"/>
                <w:i/>
                <w:sz w:val="17"/>
                <w:szCs w:val="17"/>
              </w:rPr>
              <w:t xml:space="preserve"> </w:t>
            </w:r>
            <w:r w:rsidRPr="00E87B6F">
              <w:rPr>
                <w:rFonts w:ascii="Tahoma" w:hAnsi="Tahoma" w:cs="Tahoma"/>
                <w:sz w:val="17"/>
                <w:szCs w:val="17"/>
              </w:rPr>
              <w:t>est une essence relativement peu exigeante, qui trouve son meilleur développement sur des sols sablonneux,</w:t>
            </w:r>
          </w:p>
          <w:p w:rsidR="00E87B6F" w:rsidRDefault="00E87B6F" w:rsidP="00E87B6F">
            <w:pPr>
              <w:jc w:val="both"/>
              <w:rPr>
                <w:rFonts w:ascii="Tahoma" w:hAnsi="Tahoma" w:cs="Tahoma"/>
                <w:sz w:val="17"/>
                <w:szCs w:val="17"/>
              </w:rPr>
            </w:pPr>
          </w:p>
          <w:p w:rsidR="00E87B6F" w:rsidRPr="00D33841" w:rsidRDefault="00E87B6F" w:rsidP="00E87B6F">
            <w:pPr>
              <w:jc w:val="center"/>
              <w:rPr>
                <w:rFonts w:ascii="Tahoma" w:hAnsi="Tahoma" w:cs="Tahoma"/>
                <w:sz w:val="17"/>
                <w:szCs w:val="17"/>
              </w:rPr>
            </w:pPr>
            <w:r>
              <w:rPr>
                <w:rFonts w:ascii="Tahoma" w:hAnsi="Tahoma" w:cs="Tahoma"/>
                <w:noProof/>
                <w:sz w:val="17"/>
                <w:szCs w:val="17"/>
                <w:lang w:eastAsia="fr-FR"/>
              </w:rPr>
              <w:drawing>
                <wp:inline distT="0" distB="0" distL="0" distR="0">
                  <wp:extent cx="1314450" cy="1200150"/>
                  <wp:effectExtent l="19050" t="0" r="0" b="0"/>
                  <wp:docPr id="8" name="Image 7" descr="porte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s1.jpg"/>
                          <pic:cNvPicPr/>
                        </pic:nvPicPr>
                        <pic:blipFill>
                          <a:blip r:embed="rId64" cstate="print"/>
                          <a:stretch>
                            <a:fillRect/>
                          </a:stretch>
                        </pic:blipFill>
                        <pic:spPr>
                          <a:xfrm>
                            <a:off x="0" y="0"/>
                            <a:ext cx="1314450" cy="1200150"/>
                          </a:xfrm>
                          <a:prstGeom prst="rect">
                            <a:avLst/>
                          </a:prstGeom>
                        </pic:spPr>
                      </pic:pic>
                    </a:graphicData>
                  </a:graphic>
                </wp:inline>
              </w:drawing>
            </w:r>
          </w:p>
        </w:tc>
        <w:tc>
          <w:tcPr>
            <w:tcW w:w="3535" w:type="dxa"/>
          </w:tcPr>
          <w:p w:rsidR="00E87B6F" w:rsidRPr="00E87B6F" w:rsidRDefault="00E87B6F" w:rsidP="00E87B6F">
            <w:pPr>
              <w:jc w:val="both"/>
              <w:rPr>
                <w:rFonts w:ascii="Tahoma" w:hAnsi="Tahoma" w:cs="Tahoma"/>
                <w:sz w:val="17"/>
                <w:szCs w:val="17"/>
              </w:rPr>
            </w:pPr>
            <w:r w:rsidRPr="00E87B6F">
              <w:rPr>
                <w:rFonts w:ascii="Tahoma" w:hAnsi="Tahoma" w:cs="Tahoma"/>
                <w:sz w:val="17"/>
                <w:szCs w:val="17"/>
              </w:rPr>
              <w:t>légèrement latéritiques, dans les zones humides de basse altitude sur la côte est de Madagascar.</w:t>
            </w:r>
          </w:p>
          <w:p w:rsidR="00E87B6F" w:rsidRDefault="00E87B6F" w:rsidP="00E87B6F">
            <w:pPr>
              <w:rPr>
                <w:rFonts w:ascii="Tahoma" w:hAnsi="Tahoma" w:cs="Tahoma"/>
                <w:sz w:val="17"/>
                <w:szCs w:val="17"/>
              </w:rPr>
            </w:pPr>
          </w:p>
          <w:p w:rsidR="00E87B6F" w:rsidRDefault="00E87B6F" w:rsidP="00E87B6F">
            <w:pPr>
              <w:shd w:val="solid" w:color="F7CDBE" w:fill="auto"/>
              <w:kinsoku w:val="0"/>
              <w:overflowPunct w:val="0"/>
              <w:spacing w:line="232" w:lineRule="exact"/>
              <w:ind w:left="36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culture</w:t>
            </w:r>
          </w:p>
          <w:p w:rsidR="00E87B6F" w:rsidRPr="00E87B6F" w:rsidRDefault="00E87B6F" w:rsidP="00E87B6F">
            <w:pPr>
              <w:jc w:val="both"/>
              <w:rPr>
                <w:rFonts w:ascii="Tahoma" w:hAnsi="Tahoma" w:cs="Tahoma"/>
                <w:sz w:val="17"/>
                <w:szCs w:val="17"/>
              </w:rPr>
            </w:pPr>
            <w:r w:rsidRPr="00E87B6F">
              <w:rPr>
                <w:rFonts w:ascii="Tahoma" w:hAnsi="Tahoma" w:cs="Tahoma"/>
                <w:sz w:val="17"/>
                <w:szCs w:val="17"/>
              </w:rPr>
              <w:t xml:space="preserve">La multiplication du </w:t>
            </w:r>
            <w:proofErr w:type="spellStart"/>
            <w:r w:rsidRPr="00E87B6F">
              <w:rPr>
                <w:rFonts w:ascii="Tahoma" w:hAnsi="Tahoma" w:cs="Tahoma"/>
                <w:sz w:val="17"/>
                <w:szCs w:val="17"/>
              </w:rPr>
              <w:t>Mandrorofy</w:t>
            </w:r>
            <w:proofErr w:type="spellEnd"/>
            <w:r w:rsidRPr="00E87B6F">
              <w:rPr>
                <w:rFonts w:ascii="Tahoma" w:hAnsi="Tahoma" w:cs="Tahoma"/>
                <w:sz w:val="17"/>
                <w:szCs w:val="17"/>
              </w:rPr>
              <w:t xml:space="preserve"> se fait habituellement par semis. Ses graines ne nécessitent pas de traitement </w:t>
            </w:r>
            <w:proofErr w:type="spellStart"/>
            <w:r w:rsidRPr="00E87B6F">
              <w:rPr>
                <w:rFonts w:ascii="Tahoma" w:hAnsi="Tahoma" w:cs="Tahoma"/>
                <w:sz w:val="17"/>
                <w:szCs w:val="17"/>
              </w:rPr>
              <w:t>prégermi</w:t>
            </w:r>
            <w:proofErr w:type="spellEnd"/>
            <w:r w:rsidRPr="00E87B6F">
              <w:rPr>
                <w:rFonts w:ascii="Tahoma" w:hAnsi="Tahoma" w:cs="Tahoma"/>
                <w:sz w:val="17"/>
                <w:szCs w:val="17"/>
              </w:rPr>
              <w:t>-natif, sauf qu'il faut les déloger des fruits. La levée des graines est autour du 15</w:t>
            </w:r>
            <w:r w:rsidRPr="00E87B6F">
              <w:rPr>
                <w:rFonts w:ascii="Tahoma" w:hAnsi="Tahoma" w:cs="Tahoma"/>
                <w:sz w:val="17"/>
                <w:szCs w:val="17"/>
                <w:vertAlign w:val="superscript"/>
              </w:rPr>
              <w:t>ème</w:t>
            </w:r>
            <w:r>
              <w:rPr>
                <w:rFonts w:ascii="Tahoma" w:hAnsi="Tahoma" w:cs="Tahoma"/>
                <w:sz w:val="17"/>
                <w:szCs w:val="17"/>
              </w:rPr>
              <w:t xml:space="preserve"> </w:t>
            </w:r>
            <w:r w:rsidRPr="00E87B6F">
              <w:rPr>
                <w:rFonts w:ascii="Tahoma" w:hAnsi="Tahoma" w:cs="Tahoma"/>
                <w:sz w:val="17"/>
                <w:szCs w:val="17"/>
              </w:rPr>
              <w:t>au 55</w:t>
            </w:r>
            <w:r w:rsidRPr="00E87B6F">
              <w:rPr>
                <w:rFonts w:ascii="Tahoma" w:hAnsi="Tahoma" w:cs="Tahoma"/>
                <w:sz w:val="17"/>
                <w:szCs w:val="17"/>
                <w:vertAlign w:val="superscript"/>
              </w:rPr>
              <w:t>ème</w:t>
            </w:r>
            <w:r>
              <w:rPr>
                <w:rFonts w:ascii="Tahoma" w:hAnsi="Tahoma" w:cs="Tahoma"/>
                <w:sz w:val="17"/>
                <w:szCs w:val="17"/>
              </w:rPr>
              <w:t xml:space="preserve"> </w:t>
            </w:r>
            <w:r w:rsidRPr="00E87B6F">
              <w:rPr>
                <w:rFonts w:ascii="Tahoma" w:hAnsi="Tahoma" w:cs="Tahoma"/>
                <w:sz w:val="17"/>
                <w:szCs w:val="17"/>
              </w:rPr>
              <w:t>jour après le semis, avec un taux de germination de 60 à 70%. Les jeunes plants resteront 7 à 12 mois en pépinière avant la plantation.</w:t>
            </w:r>
          </w:p>
          <w:p w:rsidR="00E87B6F" w:rsidRDefault="00E87B6F" w:rsidP="00E87B6F">
            <w:pPr>
              <w:rPr>
                <w:rFonts w:ascii="Tahoma" w:hAnsi="Tahoma" w:cs="Tahoma"/>
                <w:sz w:val="17"/>
                <w:szCs w:val="17"/>
              </w:rPr>
            </w:pPr>
          </w:p>
          <w:p w:rsidR="00E87B6F" w:rsidRDefault="00E87B6F" w:rsidP="00E87B6F">
            <w:pPr>
              <w:shd w:val="solid" w:color="F7CDBE" w:fill="auto"/>
              <w:kinsoku w:val="0"/>
              <w:overflowPunct w:val="0"/>
              <w:spacing w:line="227" w:lineRule="exact"/>
              <w:ind w:left="216"/>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722183" w:rsidRDefault="00E87B6F" w:rsidP="00E87B6F">
            <w:pPr>
              <w:jc w:val="both"/>
              <w:rPr>
                <w:rFonts w:ascii="Tahoma" w:hAnsi="Tahoma" w:cs="Tahoma"/>
                <w:sz w:val="17"/>
                <w:szCs w:val="17"/>
              </w:rPr>
            </w:pPr>
            <w:r w:rsidRPr="00E87B6F">
              <w:rPr>
                <w:rFonts w:ascii="Tahoma" w:hAnsi="Tahoma" w:cs="Tahoma"/>
                <w:sz w:val="17"/>
                <w:szCs w:val="17"/>
              </w:rPr>
              <w:t xml:space="preserve">Le </w:t>
            </w:r>
            <w:proofErr w:type="spellStart"/>
            <w:r w:rsidRPr="00E87B6F">
              <w:rPr>
                <w:rFonts w:ascii="Tahoma" w:hAnsi="Tahoma" w:cs="Tahoma"/>
                <w:sz w:val="17"/>
                <w:szCs w:val="17"/>
              </w:rPr>
              <w:t>Mandrorofy</w:t>
            </w:r>
            <w:proofErr w:type="spellEnd"/>
            <w:r w:rsidRPr="00E87B6F">
              <w:rPr>
                <w:rFonts w:ascii="Tahoma" w:hAnsi="Tahoma" w:cs="Tahoma"/>
                <w:sz w:val="17"/>
                <w:szCs w:val="17"/>
              </w:rPr>
              <w:t xml:space="preserve"> est arbre sempervirent de dimension moyenne à grande, atteignant 20 m à 30</w:t>
            </w:r>
            <w:r>
              <w:rPr>
                <w:rFonts w:ascii="Tahoma" w:hAnsi="Tahoma" w:cs="Tahoma"/>
                <w:sz w:val="17"/>
                <w:szCs w:val="17"/>
              </w:rPr>
              <w:t xml:space="preserve"> m de hauteur, avec un fût rela</w:t>
            </w:r>
            <w:r w:rsidRPr="00E87B6F">
              <w:rPr>
                <w:rFonts w:ascii="Tahoma" w:hAnsi="Tahoma" w:cs="Tahoma"/>
                <w:sz w:val="17"/>
                <w:szCs w:val="17"/>
              </w:rPr>
              <w:t>tivement court de 40 à 60 cm de diamètre et un houppier en forme de parasol. En forêt naturelle la croissance de l'espèce est habituellement assez !ente, avec des accroissements en hauteur de 20 à 30 cm par an. En culture intensive par contre, son accroissement en hauteur peut atteindre 75 cm/an.</w:t>
            </w:r>
          </w:p>
          <w:p w:rsidR="006361A9" w:rsidRDefault="006361A9" w:rsidP="00E87B6F">
            <w:pPr>
              <w:jc w:val="both"/>
              <w:rPr>
                <w:rFonts w:ascii="Tahoma" w:hAnsi="Tahoma" w:cs="Tahoma"/>
                <w:sz w:val="17"/>
                <w:szCs w:val="17"/>
              </w:rPr>
            </w:pPr>
          </w:p>
          <w:p w:rsidR="006361A9" w:rsidRPr="00D33841" w:rsidRDefault="006361A9" w:rsidP="006361A9">
            <w:pPr>
              <w:jc w:val="center"/>
              <w:rPr>
                <w:rFonts w:ascii="Tahoma" w:hAnsi="Tahoma" w:cs="Tahoma"/>
                <w:sz w:val="17"/>
                <w:szCs w:val="17"/>
              </w:rPr>
            </w:pPr>
            <w:r>
              <w:rPr>
                <w:rFonts w:ascii="Tahoma" w:hAnsi="Tahoma" w:cs="Tahoma"/>
                <w:noProof/>
                <w:sz w:val="17"/>
                <w:szCs w:val="17"/>
                <w:lang w:eastAsia="fr-FR"/>
              </w:rPr>
              <w:drawing>
                <wp:inline distT="0" distB="0" distL="0" distR="0">
                  <wp:extent cx="967014" cy="990600"/>
                  <wp:effectExtent l="19050" t="0" r="4536" b="0"/>
                  <wp:docPr id="9" name="Image 8" descr="portail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il_s1.jpg"/>
                          <pic:cNvPicPr/>
                        </pic:nvPicPr>
                        <pic:blipFill>
                          <a:blip r:embed="rId65" cstate="print"/>
                          <a:stretch>
                            <a:fillRect/>
                          </a:stretch>
                        </pic:blipFill>
                        <pic:spPr>
                          <a:xfrm>
                            <a:off x="0" y="0"/>
                            <a:ext cx="967014" cy="990600"/>
                          </a:xfrm>
                          <a:prstGeom prst="rect">
                            <a:avLst/>
                          </a:prstGeom>
                        </pic:spPr>
                      </pic:pic>
                    </a:graphicData>
                  </a:graphic>
                </wp:inline>
              </w:drawing>
            </w:r>
          </w:p>
        </w:tc>
        <w:tc>
          <w:tcPr>
            <w:tcW w:w="3536" w:type="dxa"/>
          </w:tcPr>
          <w:p w:rsidR="00E87B6F" w:rsidRDefault="00E87B6F" w:rsidP="00E87B6F">
            <w:pPr>
              <w:rPr>
                <w:u w:val="single"/>
              </w:rPr>
            </w:pPr>
            <w:r>
              <w:rPr>
                <w:b/>
                <w:u w:val="single"/>
              </w:rPr>
              <w:t>Zones de croissance</w:t>
            </w:r>
          </w:p>
          <w:p w:rsidR="00E87B6F" w:rsidRDefault="00E87B6F" w:rsidP="00E87B6F"/>
          <w:p w:rsidR="00D33841" w:rsidRPr="00D33841" w:rsidRDefault="006361A9" w:rsidP="006361A9">
            <w:pPr>
              <w:jc w:val="center"/>
              <w:rPr>
                <w:rFonts w:ascii="Tahoma" w:hAnsi="Tahoma" w:cs="Tahoma"/>
                <w:sz w:val="17"/>
                <w:szCs w:val="17"/>
              </w:rPr>
            </w:pPr>
            <w:r>
              <w:rPr>
                <w:rFonts w:ascii="Tahoma" w:hAnsi="Tahoma" w:cs="Tahoma"/>
                <w:noProof/>
                <w:sz w:val="17"/>
                <w:szCs w:val="17"/>
                <w:lang w:eastAsia="fr-FR"/>
              </w:rPr>
              <w:drawing>
                <wp:inline distT="0" distB="0" distL="0" distR="0">
                  <wp:extent cx="2076450" cy="4105275"/>
                  <wp:effectExtent l="19050" t="0" r="0" b="0"/>
                  <wp:docPr id="10" name="Image 9" descr="ZoneCroissance_copali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Croissance_copalier_s.jpg"/>
                          <pic:cNvPicPr/>
                        </pic:nvPicPr>
                        <pic:blipFill>
                          <a:blip r:embed="rId66" cstate="print"/>
                          <a:stretch>
                            <a:fillRect/>
                          </a:stretch>
                        </pic:blipFill>
                        <pic:spPr>
                          <a:xfrm>
                            <a:off x="0" y="0"/>
                            <a:ext cx="2076450" cy="4105275"/>
                          </a:xfrm>
                          <a:prstGeom prst="rect">
                            <a:avLst/>
                          </a:prstGeom>
                        </pic:spPr>
                      </pic:pic>
                    </a:graphicData>
                  </a:graphic>
                </wp:inline>
              </w:drawing>
            </w:r>
          </w:p>
        </w:tc>
      </w:tr>
    </w:tbl>
    <w:p w:rsidR="00EB252F" w:rsidRPr="00D008BC" w:rsidRDefault="006361A9" w:rsidP="006361A9">
      <w:pPr>
        <w:spacing w:after="0" w:line="240" w:lineRule="auto"/>
        <w:jc w:val="center"/>
        <w:rPr>
          <w:lang w:val="en-US"/>
        </w:rPr>
      </w:pPr>
      <w:r w:rsidRPr="00D008BC">
        <w:rPr>
          <w:lang w:val="en-US"/>
        </w:rPr>
        <w:t xml:space="preserve">Pages 66 </w:t>
      </w:r>
      <w:proofErr w:type="gramStart"/>
      <w:r w:rsidRPr="00D008BC">
        <w:rPr>
          <w:lang w:val="en-US"/>
        </w:rPr>
        <w:t>et</w:t>
      </w:r>
      <w:proofErr w:type="gramEnd"/>
      <w:r w:rsidRPr="00D008BC">
        <w:rPr>
          <w:lang w:val="en-US"/>
        </w:rPr>
        <w:t xml:space="preserve"> 67</w:t>
      </w:r>
    </w:p>
    <w:p w:rsidR="006361A9" w:rsidRPr="00D008BC" w:rsidRDefault="006361A9">
      <w:pPr>
        <w:rPr>
          <w:lang w:val="en-US"/>
        </w:rPr>
      </w:pPr>
      <w:r w:rsidRPr="00D008BC">
        <w:rPr>
          <w:lang w:val="en-US"/>
        </w:rPr>
        <w:br w:type="page"/>
      </w:r>
    </w:p>
    <w:p w:rsidR="006361A9" w:rsidRPr="00D008BC" w:rsidRDefault="006361A9" w:rsidP="006361A9">
      <w:pPr>
        <w:kinsoku w:val="0"/>
        <w:overflowPunct w:val="0"/>
        <w:spacing w:after="0" w:line="240" w:lineRule="auto"/>
        <w:textAlignment w:val="baseline"/>
        <w:rPr>
          <w:rFonts w:ascii="Tahoma" w:hAnsi="Tahoma" w:cs="Tahoma"/>
          <w:b/>
          <w:bCs/>
          <w:color w:val="F8F598"/>
          <w:spacing w:val="9"/>
          <w:w w:val="105"/>
          <w:sz w:val="37"/>
          <w:szCs w:val="37"/>
          <w:highlight w:val="darkRed"/>
          <w:lang w:val="en-US"/>
        </w:rPr>
      </w:pPr>
      <w:proofErr w:type="spellStart"/>
      <w:r w:rsidRPr="00D008BC">
        <w:rPr>
          <w:rFonts w:ascii="Tahoma" w:hAnsi="Tahoma" w:cs="Tahoma"/>
          <w:b/>
          <w:bCs/>
          <w:color w:val="F8F598"/>
          <w:spacing w:val="9"/>
          <w:w w:val="105"/>
          <w:sz w:val="37"/>
          <w:szCs w:val="37"/>
          <w:highlight w:val="darkRed"/>
          <w:lang w:val="en-US"/>
        </w:rPr>
        <w:lastRenderedPageBreak/>
        <w:t>Hintsy</w:t>
      </w:r>
      <w:proofErr w:type="spellEnd"/>
      <w:r w:rsidRPr="00D008BC">
        <w:rPr>
          <w:rFonts w:ascii="Tahoma" w:hAnsi="Tahoma" w:cs="Tahoma"/>
          <w:b/>
          <w:bCs/>
          <w:color w:val="F8F598"/>
          <w:spacing w:val="9"/>
          <w:w w:val="105"/>
          <w:sz w:val="37"/>
          <w:szCs w:val="37"/>
          <w:highlight w:val="darkRed"/>
          <w:lang w:val="en-US"/>
        </w:rPr>
        <w:t xml:space="preserve">, </w:t>
      </w:r>
      <w:proofErr w:type="spellStart"/>
      <w:r w:rsidRPr="00D008BC">
        <w:rPr>
          <w:rFonts w:ascii="Tahoma" w:hAnsi="Tahoma" w:cs="Tahoma"/>
          <w:b/>
          <w:bCs/>
          <w:color w:val="F8F598"/>
          <w:spacing w:val="9"/>
          <w:w w:val="105"/>
          <w:sz w:val="37"/>
          <w:szCs w:val="37"/>
          <w:highlight w:val="darkRed"/>
          <w:lang w:val="en-US"/>
        </w:rPr>
        <w:t>Andranto</w:t>
      </w:r>
      <w:proofErr w:type="spellEnd"/>
      <w:r w:rsidRPr="00D008BC">
        <w:rPr>
          <w:rFonts w:ascii="Tahoma" w:hAnsi="Tahoma" w:cs="Tahoma"/>
          <w:b/>
          <w:bCs/>
          <w:color w:val="F8F598"/>
          <w:spacing w:val="9"/>
          <w:w w:val="105"/>
          <w:sz w:val="37"/>
          <w:szCs w:val="37"/>
          <w:highlight w:val="darkRed"/>
          <w:lang w:val="en-US"/>
        </w:rPr>
        <w:t xml:space="preserve">, </w:t>
      </w:r>
      <w:proofErr w:type="spellStart"/>
      <w:r w:rsidRPr="00D008BC">
        <w:rPr>
          <w:rFonts w:ascii="Tahoma" w:hAnsi="Tahoma" w:cs="Tahoma"/>
          <w:b/>
          <w:bCs/>
          <w:color w:val="F8F598"/>
          <w:spacing w:val="9"/>
          <w:w w:val="105"/>
          <w:sz w:val="37"/>
          <w:szCs w:val="37"/>
          <w:highlight w:val="darkRed"/>
          <w:lang w:val="en-US"/>
        </w:rPr>
        <w:t>Katrovato</w:t>
      </w:r>
      <w:proofErr w:type="spellEnd"/>
      <w:r w:rsidRPr="00D008BC">
        <w:rPr>
          <w:rFonts w:ascii="Tahoma" w:hAnsi="Tahoma" w:cs="Tahoma"/>
          <w:b/>
          <w:bCs/>
          <w:color w:val="F8F598"/>
          <w:spacing w:val="9"/>
          <w:w w:val="105"/>
          <w:sz w:val="37"/>
          <w:szCs w:val="37"/>
          <w:highlight w:val="darkRed"/>
          <w:lang w:val="en-US"/>
        </w:rPr>
        <w:t>, Borneo teak</w:t>
      </w:r>
    </w:p>
    <w:p w:rsidR="006361A9" w:rsidRDefault="006361A9" w:rsidP="006361A9">
      <w:pPr>
        <w:spacing w:after="0" w:line="240" w:lineRule="auto"/>
      </w:pPr>
      <w:proofErr w:type="spellStart"/>
      <w:proofErr w:type="gramStart"/>
      <w:r w:rsidRPr="006361A9">
        <w:rPr>
          <w:rFonts w:ascii="Arial" w:hAnsi="Arial" w:cs="Arial"/>
          <w:i/>
          <w:iCs/>
          <w:color w:val="FFFFFF"/>
          <w:spacing w:val="-10"/>
          <w:highlight w:val="darkRed"/>
        </w:rPr>
        <w:t>intsra</w:t>
      </w:r>
      <w:proofErr w:type="spellEnd"/>
      <w:proofErr w:type="gramEnd"/>
      <w:r w:rsidRPr="006361A9">
        <w:rPr>
          <w:rFonts w:ascii="Arial" w:hAnsi="Arial" w:cs="Arial"/>
          <w:i/>
          <w:iCs/>
          <w:color w:val="FFFFFF"/>
          <w:spacing w:val="-10"/>
          <w:highlight w:val="darkRed"/>
        </w:rPr>
        <w:t xml:space="preserve"> </w:t>
      </w:r>
      <w:proofErr w:type="spellStart"/>
      <w:r w:rsidRPr="006361A9">
        <w:rPr>
          <w:rFonts w:ascii="Arial" w:hAnsi="Arial" w:cs="Arial"/>
          <w:i/>
          <w:iCs/>
          <w:color w:val="FFFFFF"/>
          <w:spacing w:val="-10"/>
          <w:highlight w:val="darkRed"/>
        </w:rPr>
        <w:t>bijuga</w:t>
      </w:r>
      <w:proofErr w:type="spellEnd"/>
    </w:p>
    <w:p w:rsidR="006361A9" w:rsidRDefault="006361A9" w:rsidP="006361A9">
      <w:pPr>
        <w:spacing w:after="0" w:line="240" w:lineRule="auto"/>
      </w:pPr>
    </w:p>
    <w:tbl>
      <w:tblPr>
        <w:tblStyle w:val="Grilledutableau"/>
        <w:tblW w:w="0" w:type="auto"/>
        <w:tblLook w:val="04A0" w:firstRow="1" w:lastRow="0" w:firstColumn="1" w:lastColumn="0" w:noHBand="0" w:noVBand="1"/>
      </w:tblPr>
      <w:tblGrid>
        <w:gridCol w:w="3464"/>
        <w:gridCol w:w="3252"/>
        <w:gridCol w:w="3966"/>
      </w:tblGrid>
      <w:tr w:rsidR="006361A9" w:rsidRPr="006361A9" w:rsidTr="009D34FA">
        <w:tc>
          <w:tcPr>
            <w:tcW w:w="3464" w:type="dxa"/>
          </w:tcPr>
          <w:p w:rsidR="006361A9" w:rsidRDefault="006361A9" w:rsidP="006361A9">
            <w:pPr>
              <w:shd w:val="solid" w:color="F5DAC8" w:fill="auto"/>
              <w:kinsoku w:val="0"/>
              <w:overflowPunct w:val="0"/>
              <w:spacing w:after="11" w:line="237" w:lineRule="exact"/>
              <w:ind w:left="216"/>
              <w:textAlignment w:val="baseline"/>
              <w:rPr>
                <w:rFonts w:ascii="Tahoma" w:hAnsi="Tahoma" w:cs="Tahoma"/>
                <w:b/>
                <w:bCs/>
                <w:color w:val="000000"/>
                <w:spacing w:val="5"/>
              </w:rPr>
            </w:pPr>
            <w:r>
              <w:rPr>
                <w:rFonts w:ascii="Tahoma" w:hAnsi="Tahoma" w:cs="Tahoma"/>
                <w:b/>
                <w:bCs/>
                <w:color w:val="000000"/>
                <w:spacing w:val="5"/>
              </w:rPr>
              <w:t>Atouts</w:t>
            </w:r>
          </w:p>
          <w:p w:rsidR="006361A9" w:rsidRDefault="006361A9" w:rsidP="006361A9">
            <w:pPr>
              <w:kinsoku w:val="0"/>
              <w:overflowPunct w:val="0"/>
              <w:spacing w:before="98" w:line="229" w:lineRule="exact"/>
              <w:ind w:firstLine="216"/>
              <w:jc w:val="both"/>
              <w:textAlignment w:val="baseline"/>
              <w:rPr>
                <w:rFonts w:ascii="Tahoma" w:hAnsi="Tahoma" w:cs="Tahoma"/>
                <w:sz w:val="17"/>
                <w:szCs w:val="17"/>
              </w:rPr>
            </w:pPr>
            <w:proofErr w:type="spellStart"/>
            <w:r>
              <w:rPr>
                <w:rFonts w:ascii="Arial" w:hAnsi="Arial" w:cs="Arial"/>
                <w:i/>
                <w:iCs/>
                <w:sz w:val="17"/>
                <w:szCs w:val="17"/>
              </w:rPr>
              <w:t>Intsia</w:t>
            </w:r>
            <w:proofErr w:type="spellEnd"/>
            <w:r>
              <w:rPr>
                <w:rFonts w:ascii="Arial" w:hAnsi="Arial" w:cs="Arial"/>
                <w:i/>
                <w:iCs/>
                <w:sz w:val="17"/>
                <w:szCs w:val="17"/>
              </w:rPr>
              <w:t xml:space="preserve"> </w:t>
            </w:r>
            <w:proofErr w:type="spellStart"/>
            <w:r>
              <w:rPr>
                <w:rFonts w:ascii="Arial" w:hAnsi="Arial" w:cs="Arial"/>
                <w:i/>
                <w:iCs/>
                <w:sz w:val="17"/>
                <w:szCs w:val="17"/>
              </w:rPr>
              <w:t>bijuga</w:t>
            </w:r>
            <w:proofErr w:type="spellEnd"/>
            <w:r>
              <w:rPr>
                <w:rFonts w:ascii="Arial" w:hAnsi="Arial" w:cs="Arial"/>
                <w:i/>
                <w:iCs/>
                <w:sz w:val="17"/>
                <w:szCs w:val="17"/>
              </w:rPr>
              <w:t xml:space="preserve"> </w:t>
            </w:r>
            <w:r>
              <w:rPr>
                <w:rFonts w:ascii="Tahoma" w:hAnsi="Tahoma" w:cs="Tahoma"/>
                <w:sz w:val="17"/>
                <w:szCs w:val="17"/>
              </w:rPr>
              <w:t>est une espèce assez répandue en dehors de Madagascar, surtout sur les côtes d'Asie tropicale, de la Polynésie et sur les bords de l'Océan Indien. C'est une espèce à croissance rapide, fournissant un bois très connu et très apprécié dans la boiserie de luxe.</w:t>
            </w:r>
          </w:p>
          <w:p w:rsidR="006361A9" w:rsidRDefault="006361A9" w:rsidP="006361A9">
            <w:pPr>
              <w:kinsoku w:val="0"/>
              <w:overflowPunct w:val="0"/>
              <w:spacing w:before="65" w:after="498" w:line="229" w:lineRule="exact"/>
              <w:jc w:val="both"/>
              <w:textAlignment w:val="baseline"/>
              <w:rPr>
                <w:rFonts w:ascii="Tahoma" w:hAnsi="Tahoma" w:cs="Tahoma"/>
                <w:sz w:val="17"/>
                <w:szCs w:val="17"/>
              </w:rPr>
            </w:pPr>
            <w:r>
              <w:rPr>
                <w:rFonts w:ascii="Tahoma" w:hAnsi="Tahoma" w:cs="Tahoma"/>
                <w:sz w:val="17"/>
                <w:szCs w:val="17"/>
              </w:rPr>
              <w:t>Il est recherché sur le marché local et peut avoir un bon avenir dans le commerce des bois exotiques sur le plan international. C'est une bonne essence d'enrichissement qui a été essayée avec succès à plusieurs endroits à Madagascar.</w:t>
            </w:r>
          </w:p>
          <w:p w:rsidR="006361A9" w:rsidRDefault="006361A9" w:rsidP="006361A9">
            <w:pPr>
              <w:shd w:val="solid" w:color="F5DAC8" w:fill="auto"/>
              <w:kinsoku w:val="0"/>
              <w:overflowPunct w:val="0"/>
              <w:spacing w:after="11" w:line="237" w:lineRule="exact"/>
              <w:ind w:left="216"/>
              <w:textAlignment w:val="baseline"/>
              <w:rPr>
                <w:rFonts w:ascii="Tahoma" w:hAnsi="Tahoma" w:cs="Tahoma"/>
                <w:b/>
                <w:bCs/>
                <w:color w:val="000000"/>
                <w:spacing w:val="22"/>
              </w:rPr>
            </w:pPr>
            <w:r>
              <w:rPr>
                <w:rFonts w:ascii="Tahoma" w:hAnsi="Tahoma" w:cs="Tahoma"/>
                <w:b/>
                <w:bCs/>
                <w:color w:val="000000"/>
                <w:spacing w:val="22"/>
              </w:rPr>
              <w:t>Bois</w:t>
            </w:r>
          </w:p>
          <w:p w:rsidR="006361A9" w:rsidRDefault="006361A9" w:rsidP="00CF25E2">
            <w:pPr>
              <w:jc w:val="both"/>
              <w:rPr>
                <w:rFonts w:ascii="Tahoma" w:hAnsi="Tahoma" w:cs="Tahoma"/>
                <w:sz w:val="17"/>
                <w:szCs w:val="17"/>
              </w:rPr>
            </w:pPr>
            <w:r>
              <w:rPr>
                <w:rFonts w:ascii="Tahoma" w:hAnsi="Tahoma" w:cs="Tahoma"/>
                <w:sz w:val="17"/>
                <w:szCs w:val="17"/>
              </w:rPr>
              <w:t xml:space="preserve">Le bois </w:t>
            </w:r>
            <w:r w:rsidR="00CF25E2">
              <w:rPr>
                <w:rFonts w:ascii="Tahoma" w:hAnsi="Tahoma" w:cs="Tahoma"/>
                <w:sz w:val="17"/>
                <w:szCs w:val="17"/>
              </w:rPr>
              <w:t xml:space="preserve">de </w:t>
            </w:r>
            <w:proofErr w:type="spellStart"/>
            <w:r w:rsidR="00CF25E2">
              <w:rPr>
                <w:rFonts w:ascii="Tahoma" w:hAnsi="Tahoma" w:cs="Tahoma"/>
                <w:sz w:val="17"/>
                <w:szCs w:val="17"/>
              </w:rPr>
              <w:t>Hintsy</w:t>
            </w:r>
            <w:proofErr w:type="spellEnd"/>
            <w:r w:rsidR="00CF25E2">
              <w:rPr>
                <w:rFonts w:ascii="Tahoma" w:hAnsi="Tahoma" w:cs="Tahoma"/>
                <w:sz w:val="17"/>
                <w:szCs w:val="17"/>
              </w:rPr>
              <w:t xml:space="preserve"> est esthétiquement re</w:t>
            </w:r>
            <w:r>
              <w:rPr>
                <w:rFonts w:ascii="Tahoma" w:hAnsi="Tahoma" w:cs="Tahoma"/>
                <w:sz w:val="17"/>
                <w:szCs w:val="17"/>
              </w:rPr>
              <w:t>marquable avec un grain souvent grossiers et un fil droit, de couleur jaune orangée</w:t>
            </w:r>
          </w:p>
          <w:p w:rsidR="00CF25E2" w:rsidRDefault="00CF25E2" w:rsidP="00CF25E2">
            <w:pPr>
              <w:jc w:val="both"/>
              <w:rPr>
                <w:rFonts w:ascii="Tahoma" w:hAnsi="Tahoma" w:cs="Tahoma"/>
                <w:sz w:val="17"/>
                <w:szCs w:val="17"/>
              </w:rPr>
            </w:pPr>
          </w:p>
          <w:p w:rsidR="00CF25E2" w:rsidRPr="006361A9" w:rsidRDefault="00CF25E2" w:rsidP="00CF25E2">
            <w:pPr>
              <w:jc w:val="center"/>
              <w:rPr>
                <w:rFonts w:ascii="Tahoma" w:hAnsi="Tahoma" w:cs="Tahoma"/>
                <w:sz w:val="17"/>
                <w:szCs w:val="17"/>
              </w:rPr>
            </w:pPr>
            <w:r>
              <w:rPr>
                <w:rFonts w:ascii="Tahoma" w:hAnsi="Tahoma" w:cs="Tahoma"/>
                <w:noProof/>
                <w:sz w:val="17"/>
                <w:szCs w:val="17"/>
                <w:lang w:eastAsia="fr-FR"/>
              </w:rPr>
              <w:drawing>
                <wp:inline distT="0" distB="0" distL="0" distR="0">
                  <wp:extent cx="1809750" cy="695325"/>
                  <wp:effectExtent l="19050" t="0" r="0" b="0"/>
                  <wp:docPr id="36" name="Image 35" descr="bois_hints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intsy_s.jpg"/>
                          <pic:cNvPicPr/>
                        </pic:nvPicPr>
                        <pic:blipFill>
                          <a:blip r:embed="rId67" cstate="print"/>
                          <a:stretch>
                            <a:fillRect/>
                          </a:stretch>
                        </pic:blipFill>
                        <pic:spPr>
                          <a:xfrm>
                            <a:off x="0" y="0"/>
                            <a:ext cx="1809750" cy="695325"/>
                          </a:xfrm>
                          <a:prstGeom prst="rect">
                            <a:avLst/>
                          </a:prstGeom>
                        </pic:spPr>
                      </pic:pic>
                    </a:graphicData>
                  </a:graphic>
                </wp:inline>
              </w:drawing>
            </w:r>
          </w:p>
        </w:tc>
        <w:tc>
          <w:tcPr>
            <w:tcW w:w="3252" w:type="dxa"/>
          </w:tcPr>
          <w:p w:rsidR="006361A9" w:rsidRDefault="006361A9" w:rsidP="006361A9">
            <w:pPr>
              <w:kinsoku w:val="0"/>
              <w:overflowPunct w:val="0"/>
              <w:spacing w:line="226" w:lineRule="exact"/>
              <w:jc w:val="both"/>
              <w:textAlignment w:val="baseline"/>
              <w:rPr>
                <w:rFonts w:ascii="Tahoma" w:hAnsi="Tahoma" w:cs="Tahoma"/>
                <w:sz w:val="17"/>
                <w:szCs w:val="17"/>
              </w:rPr>
            </w:pPr>
            <w:r>
              <w:rPr>
                <w:rFonts w:ascii="Tahoma" w:hAnsi="Tahoma" w:cs="Tahoma"/>
                <w:sz w:val="17"/>
                <w:szCs w:val="17"/>
              </w:rPr>
              <w:t>à brun rougeâtre, avec des reflets dorés et rougissant en vieillissant. C'est un bois lourd, dur, très résistant aux pourritures, aux insectes et aux termites. Sa densité est de 850 à 920 kg/m</w:t>
            </w:r>
            <w:r w:rsidRPr="006361A9">
              <w:rPr>
                <w:rFonts w:ascii="Tahoma" w:hAnsi="Tahoma" w:cs="Tahoma"/>
                <w:sz w:val="17"/>
                <w:szCs w:val="17"/>
                <w:vertAlign w:val="superscript"/>
              </w:rPr>
              <w:t>3</w:t>
            </w:r>
            <w:r>
              <w:rPr>
                <w:rFonts w:ascii="Tahoma" w:hAnsi="Tahoma" w:cs="Tahoma"/>
                <w:sz w:val="17"/>
                <w:szCs w:val="17"/>
              </w:rPr>
              <w:t xml:space="preserve"> à 18% d'humidité.</w:t>
            </w:r>
          </w:p>
          <w:p w:rsidR="006361A9" w:rsidRDefault="006361A9" w:rsidP="006361A9">
            <w:pPr>
              <w:kinsoku w:val="0"/>
              <w:overflowPunct w:val="0"/>
              <w:spacing w:before="51" w:after="512" w:line="229" w:lineRule="exact"/>
              <w:jc w:val="both"/>
              <w:textAlignment w:val="baseline"/>
              <w:rPr>
                <w:rFonts w:ascii="Tahoma" w:hAnsi="Tahoma" w:cs="Tahoma"/>
                <w:sz w:val="17"/>
                <w:szCs w:val="17"/>
              </w:rPr>
            </w:pPr>
            <w:r>
              <w:rPr>
                <w:rFonts w:ascii="Tahoma" w:hAnsi="Tahoma" w:cs="Tahoma"/>
                <w:sz w:val="17"/>
                <w:szCs w:val="17"/>
              </w:rPr>
              <w:t>De retrait faible, il est assez stable en service. Le bois est facile à sécher et à travailler avec des outils conventionnels, mais nécessite un traitement soigné pour les utilisations extérieures.</w:t>
            </w:r>
          </w:p>
          <w:p w:rsidR="006361A9" w:rsidRDefault="006361A9" w:rsidP="006361A9">
            <w:pPr>
              <w:shd w:val="solid" w:color="F5DAC8" w:fill="auto"/>
              <w:kinsoku w:val="0"/>
              <w:overflowPunct w:val="0"/>
              <w:spacing w:after="12" w:line="237"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6361A9" w:rsidRDefault="006361A9" w:rsidP="00CF25E2">
            <w:pPr>
              <w:jc w:val="both"/>
              <w:rPr>
                <w:rFonts w:ascii="Tahoma" w:hAnsi="Tahoma" w:cs="Tahoma"/>
                <w:spacing w:val="-2"/>
                <w:sz w:val="17"/>
                <w:szCs w:val="17"/>
              </w:rPr>
            </w:pPr>
            <w:r>
              <w:rPr>
                <w:rFonts w:ascii="Tahoma" w:hAnsi="Tahoma" w:cs="Tahoma"/>
                <w:spacing w:val="-2"/>
                <w:sz w:val="17"/>
                <w:szCs w:val="17"/>
              </w:rPr>
              <w:t xml:space="preserve">Classé dans la catégorie d'utilisation II, le bois de </w:t>
            </w:r>
            <w:proofErr w:type="spellStart"/>
            <w:r>
              <w:rPr>
                <w:rFonts w:ascii="Tahoma" w:hAnsi="Tahoma" w:cs="Tahoma"/>
                <w:spacing w:val="-2"/>
                <w:sz w:val="17"/>
                <w:szCs w:val="17"/>
              </w:rPr>
              <w:t>Hintsy</w:t>
            </w:r>
            <w:proofErr w:type="spellEnd"/>
            <w:r>
              <w:rPr>
                <w:rFonts w:ascii="Tahoma" w:hAnsi="Tahoma" w:cs="Tahoma"/>
                <w:spacing w:val="-2"/>
                <w:sz w:val="17"/>
                <w:szCs w:val="17"/>
              </w:rPr>
              <w:t xml:space="preserve"> est employé à l'extérieur en menuiserie comme dans la confection des portes, des fenêtres, des pergolas, des panneaux, des lames de terrasse, et des bardages. Pour ces utilisations, un traitement adéquat est indispensable.</w:t>
            </w:r>
          </w:p>
          <w:p w:rsidR="006361A9" w:rsidRPr="006361A9" w:rsidRDefault="006361A9" w:rsidP="00CF25E2">
            <w:pPr>
              <w:jc w:val="both"/>
              <w:rPr>
                <w:rFonts w:ascii="Tahoma" w:hAnsi="Tahoma" w:cs="Tahoma"/>
                <w:sz w:val="17"/>
                <w:szCs w:val="17"/>
              </w:rPr>
            </w:pPr>
            <w:r>
              <w:rPr>
                <w:rFonts w:ascii="Tahoma" w:hAnsi="Tahoma" w:cs="Tahoma"/>
                <w:spacing w:val="-1"/>
                <w:sz w:val="17"/>
                <w:szCs w:val="17"/>
              </w:rPr>
              <w:t>Son usage intérieur est fortement conseillé en menuiserie (portes, escaliers, rangem</w:t>
            </w:r>
            <w:r w:rsidRPr="006361A9">
              <w:rPr>
                <w:rFonts w:ascii="Tahoma" w:hAnsi="Tahoma" w:cs="Tahoma"/>
                <w:spacing w:val="-1"/>
                <w:sz w:val="17"/>
                <w:szCs w:val="17"/>
              </w:rPr>
              <w:t>ent, etc.) pour les mobiliers et les aménagements (plafonds, habillages, revêtements décoratifs) ainsi que pour les charpentes de décoration et les parquets. Son écorce est</w:t>
            </w:r>
          </w:p>
        </w:tc>
        <w:tc>
          <w:tcPr>
            <w:tcW w:w="3966" w:type="dxa"/>
          </w:tcPr>
          <w:p w:rsidR="006361A9" w:rsidRDefault="006361A9" w:rsidP="006361A9">
            <w:pPr>
              <w:jc w:val="center"/>
              <w:rPr>
                <w:rFonts w:ascii="Tahoma" w:hAnsi="Tahoma" w:cs="Tahoma"/>
                <w:sz w:val="17"/>
                <w:szCs w:val="17"/>
              </w:rPr>
            </w:pPr>
            <w:r>
              <w:rPr>
                <w:rFonts w:ascii="Tahoma" w:hAnsi="Tahoma" w:cs="Tahoma"/>
                <w:noProof/>
                <w:sz w:val="17"/>
                <w:szCs w:val="17"/>
                <w:lang w:eastAsia="fr-FR"/>
              </w:rPr>
              <w:drawing>
                <wp:inline distT="0" distB="0" distL="0" distR="0">
                  <wp:extent cx="2362200" cy="2733675"/>
                  <wp:effectExtent l="19050" t="0" r="0" b="0"/>
                  <wp:docPr id="30" name="Image 29" descr="arbre_hin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intsy.jpg"/>
                          <pic:cNvPicPr/>
                        </pic:nvPicPr>
                        <pic:blipFill>
                          <a:blip r:embed="rId68" cstate="print"/>
                          <a:stretch>
                            <a:fillRect/>
                          </a:stretch>
                        </pic:blipFill>
                        <pic:spPr>
                          <a:xfrm>
                            <a:off x="0" y="0"/>
                            <a:ext cx="2362200" cy="2733675"/>
                          </a:xfrm>
                          <a:prstGeom prst="rect">
                            <a:avLst/>
                          </a:prstGeom>
                        </pic:spPr>
                      </pic:pic>
                    </a:graphicData>
                  </a:graphic>
                </wp:inline>
              </w:drawing>
            </w:r>
          </w:p>
          <w:p w:rsidR="006361A9" w:rsidRDefault="006361A9" w:rsidP="006361A9">
            <w:pPr>
              <w:rPr>
                <w:rFonts w:ascii="Tahoma" w:hAnsi="Tahoma" w:cs="Tahoma"/>
                <w:sz w:val="17"/>
                <w:szCs w:val="17"/>
              </w:rPr>
            </w:pPr>
          </w:p>
          <w:p w:rsidR="006361A9" w:rsidRDefault="006361A9" w:rsidP="006361A9">
            <w:pPr>
              <w:rPr>
                <w:rFonts w:ascii="Tahoma" w:hAnsi="Tahoma" w:cs="Tahoma"/>
                <w:sz w:val="17"/>
                <w:szCs w:val="17"/>
              </w:rPr>
            </w:pPr>
            <w:r w:rsidRPr="006361A9">
              <w:rPr>
                <w:rFonts w:ascii="Tahoma" w:hAnsi="Tahoma" w:cs="Tahoma"/>
                <w:sz w:val="17"/>
                <w:szCs w:val="17"/>
              </w:rPr>
              <w:t>riche en tannin et s'emploie dans l'artisanat pour la teinture.</w:t>
            </w:r>
          </w:p>
          <w:p w:rsidR="006361A9" w:rsidRDefault="006361A9" w:rsidP="006361A9">
            <w:pPr>
              <w:rPr>
                <w:rFonts w:ascii="Tahoma" w:hAnsi="Tahoma" w:cs="Tahoma"/>
                <w:sz w:val="17"/>
                <w:szCs w:val="17"/>
              </w:rPr>
            </w:pPr>
          </w:p>
          <w:p w:rsidR="006361A9" w:rsidRDefault="006361A9" w:rsidP="006361A9">
            <w:pPr>
              <w:shd w:val="solid" w:color="F5DAC8" w:fill="auto"/>
              <w:kinsoku w:val="0"/>
              <w:overflowPunct w:val="0"/>
              <w:spacing w:line="206" w:lineRule="exact"/>
              <w:textAlignment w:val="baseline"/>
              <w:rPr>
                <w:rFonts w:ascii="Tahoma" w:hAnsi="Tahoma" w:cs="Tahoma"/>
                <w:b/>
                <w:bCs/>
                <w:color w:val="000000"/>
                <w:spacing w:val="1"/>
              </w:rPr>
            </w:pPr>
            <w:r>
              <w:rPr>
                <w:rFonts w:ascii="Tahoma" w:hAnsi="Tahoma" w:cs="Tahoma"/>
                <w:b/>
                <w:bCs/>
                <w:color w:val="000000"/>
                <w:spacing w:val="1"/>
              </w:rPr>
              <w:t>Aspects économiques</w:t>
            </w:r>
          </w:p>
          <w:p w:rsidR="006361A9" w:rsidRPr="006361A9" w:rsidRDefault="006361A9" w:rsidP="006361A9">
            <w:pPr>
              <w:jc w:val="both"/>
              <w:rPr>
                <w:rFonts w:ascii="Tahoma" w:hAnsi="Tahoma" w:cs="Tahoma"/>
                <w:sz w:val="17"/>
                <w:szCs w:val="17"/>
              </w:rPr>
            </w:pPr>
            <w:r w:rsidRPr="006361A9">
              <w:rPr>
                <w:rFonts w:ascii="Tahoma" w:hAnsi="Tahoma" w:cs="Tahoma"/>
                <w:sz w:val="17"/>
                <w:szCs w:val="17"/>
              </w:rPr>
              <w:t>Ses caractéristiques et son esthétique le prédestinent aux marchés de la boiserie in</w:t>
            </w:r>
            <w:r w:rsidR="00CF25E2" w:rsidRPr="00CF25E2">
              <w:rPr>
                <w:rFonts w:ascii="Tahoma" w:hAnsi="Tahoma" w:cs="Tahoma"/>
                <w:sz w:val="17"/>
                <w:szCs w:val="17"/>
              </w:rPr>
              <w:t>térieure</w:t>
            </w:r>
            <w:r w:rsidR="00CF25E2">
              <w:rPr>
                <w:rFonts w:ascii="Tahoma" w:hAnsi="Tahoma" w:cs="Tahoma"/>
                <w:sz w:val="17"/>
                <w:szCs w:val="17"/>
              </w:rPr>
              <w:t xml:space="preserve"> </w:t>
            </w:r>
            <w:r w:rsidR="00CF25E2" w:rsidRPr="00CF25E2">
              <w:rPr>
                <w:rFonts w:ascii="Tahoma" w:hAnsi="Tahoma" w:cs="Tahoma"/>
                <w:sz w:val="17"/>
                <w:szCs w:val="17"/>
              </w:rPr>
              <w:t>de haut de gamme.</w:t>
            </w:r>
          </w:p>
        </w:tc>
      </w:tr>
      <w:tr w:rsidR="006361A9" w:rsidRPr="006361A9" w:rsidTr="009D34FA">
        <w:tc>
          <w:tcPr>
            <w:tcW w:w="3464" w:type="dxa"/>
          </w:tcPr>
          <w:p w:rsidR="00CF25E2" w:rsidRDefault="00CF25E2" w:rsidP="00CF25E2">
            <w:pPr>
              <w:jc w:val="center"/>
              <w:rPr>
                <w:rFonts w:ascii="Tahoma" w:hAnsi="Tahoma" w:cs="Tahoma"/>
                <w:sz w:val="17"/>
                <w:szCs w:val="17"/>
              </w:rPr>
            </w:pPr>
            <w:r>
              <w:rPr>
                <w:rFonts w:ascii="Tahoma" w:hAnsi="Tahoma" w:cs="Tahoma"/>
                <w:noProof/>
                <w:sz w:val="17"/>
                <w:szCs w:val="17"/>
                <w:lang w:eastAsia="fr-FR"/>
              </w:rPr>
              <w:drawing>
                <wp:inline distT="0" distB="0" distL="0" distR="0">
                  <wp:extent cx="1567770" cy="1181100"/>
                  <wp:effectExtent l="19050" t="0" r="0" b="0"/>
                  <wp:docPr id="42" name="Image 41" descr="tab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s.jpg"/>
                          <pic:cNvPicPr/>
                        </pic:nvPicPr>
                        <pic:blipFill>
                          <a:blip r:embed="rId69" cstate="print"/>
                          <a:stretch>
                            <a:fillRect/>
                          </a:stretch>
                        </pic:blipFill>
                        <pic:spPr>
                          <a:xfrm>
                            <a:off x="0" y="0"/>
                            <a:ext cx="1567770" cy="1181100"/>
                          </a:xfrm>
                          <a:prstGeom prst="rect">
                            <a:avLst/>
                          </a:prstGeom>
                        </pic:spPr>
                      </pic:pic>
                    </a:graphicData>
                  </a:graphic>
                </wp:inline>
              </w:drawing>
            </w:r>
            <w:r w:rsidR="009D34FA">
              <w:rPr>
                <w:rFonts w:ascii="Tahoma" w:hAnsi="Tahoma" w:cs="Tahoma"/>
                <w:noProof/>
                <w:sz w:val="17"/>
                <w:szCs w:val="17"/>
                <w:lang w:eastAsia="fr-FR"/>
              </w:rPr>
              <w:drawing>
                <wp:inline distT="0" distB="0" distL="0" distR="0">
                  <wp:extent cx="342900" cy="1200150"/>
                  <wp:effectExtent l="19050" t="0" r="0" b="0"/>
                  <wp:docPr id="47" name="Image 46" descr="guitare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e_ss1.jpg"/>
                          <pic:cNvPicPr/>
                        </pic:nvPicPr>
                        <pic:blipFill>
                          <a:blip r:embed="rId70" cstate="print"/>
                          <a:stretch>
                            <a:fillRect/>
                          </a:stretch>
                        </pic:blipFill>
                        <pic:spPr>
                          <a:xfrm>
                            <a:off x="0" y="0"/>
                            <a:ext cx="342900" cy="1200150"/>
                          </a:xfrm>
                          <a:prstGeom prst="rect">
                            <a:avLst/>
                          </a:prstGeom>
                        </pic:spPr>
                      </pic:pic>
                    </a:graphicData>
                  </a:graphic>
                </wp:inline>
              </w:drawing>
            </w:r>
          </w:p>
          <w:p w:rsidR="00CF25E2" w:rsidRDefault="00CF25E2" w:rsidP="00CF25E2">
            <w:pPr>
              <w:rPr>
                <w:rFonts w:ascii="Tahoma" w:hAnsi="Tahoma" w:cs="Tahoma"/>
                <w:sz w:val="17"/>
                <w:szCs w:val="17"/>
              </w:rPr>
            </w:pPr>
          </w:p>
          <w:p w:rsidR="00CF25E2" w:rsidRPr="00CF25E2" w:rsidRDefault="00CF25E2" w:rsidP="00CF25E2">
            <w:pPr>
              <w:jc w:val="both"/>
              <w:rPr>
                <w:rFonts w:ascii="Tahoma" w:hAnsi="Tahoma" w:cs="Tahoma"/>
                <w:sz w:val="17"/>
                <w:szCs w:val="17"/>
              </w:rPr>
            </w:pPr>
            <w:r w:rsidRPr="00CF25E2">
              <w:rPr>
                <w:rFonts w:ascii="Tahoma" w:hAnsi="Tahoma" w:cs="Tahoma"/>
                <w:sz w:val="17"/>
                <w:szCs w:val="17"/>
              </w:rPr>
              <w:t>Ses débits standardisés pourraient bien se vendre sur le marché international des bois d'</w:t>
            </w:r>
            <w:r>
              <w:rPr>
                <w:rFonts w:ascii="Tahoma" w:hAnsi="Tahoma" w:cs="Tahoma"/>
                <w:sz w:val="17"/>
                <w:szCs w:val="17"/>
              </w:rPr>
              <w:t xml:space="preserve">œuvre </w:t>
            </w:r>
            <w:r w:rsidRPr="00CF25E2">
              <w:rPr>
                <w:rFonts w:ascii="Tahoma" w:hAnsi="Tahoma" w:cs="Tahoma"/>
                <w:sz w:val="17"/>
                <w:szCs w:val="17"/>
              </w:rPr>
              <w:t>exotiques.</w:t>
            </w:r>
          </w:p>
          <w:p w:rsidR="00CF25E2" w:rsidRPr="00CF25E2" w:rsidRDefault="00CF25E2" w:rsidP="00CF25E2">
            <w:pPr>
              <w:jc w:val="both"/>
              <w:rPr>
                <w:rFonts w:ascii="Tahoma" w:hAnsi="Tahoma" w:cs="Tahoma"/>
                <w:sz w:val="17"/>
                <w:szCs w:val="17"/>
              </w:rPr>
            </w:pPr>
            <w:r w:rsidRPr="00CF25E2">
              <w:rPr>
                <w:rFonts w:ascii="Tahoma" w:hAnsi="Tahoma" w:cs="Tahoma"/>
                <w:sz w:val="17"/>
                <w:szCs w:val="17"/>
              </w:rPr>
              <w:t xml:space="preserve">Sur le marché local, les constructeurs de bungalow et de chalets le choisissent autant que possible. Son prix est aligné à celui du </w:t>
            </w:r>
            <w:proofErr w:type="spellStart"/>
            <w:r w:rsidRPr="00CF25E2">
              <w:rPr>
                <w:rFonts w:ascii="Tahoma" w:hAnsi="Tahoma" w:cs="Tahoma"/>
                <w:sz w:val="17"/>
                <w:szCs w:val="17"/>
              </w:rPr>
              <w:t>Katrafay</w:t>
            </w:r>
            <w:proofErr w:type="spellEnd"/>
            <w:r w:rsidRPr="00CF25E2">
              <w:rPr>
                <w:rFonts w:ascii="Tahoma" w:hAnsi="Tahoma" w:cs="Tahoma"/>
                <w:sz w:val="17"/>
                <w:szCs w:val="17"/>
              </w:rPr>
              <w:t xml:space="preserve"> (</w:t>
            </w:r>
            <w:proofErr w:type="spellStart"/>
            <w:r w:rsidRPr="00CF25E2">
              <w:rPr>
                <w:rFonts w:ascii="Tahoma" w:hAnsi="Tahoma" w:cs="Tahoma"/>
                <w:i/>
                <w:sz w:val="17"/>
                <w:szCs w:val="17"/>
              </w:rPr>
              <w:t>Cédrélopsis</w:t>
            </w:r>
            <w:proofErr w:type="spellEnd"/>
            <w:r w:rsidRPr="00CF25E2">
              <w:rPr>
                <w:rFonts w:ascii="Tahoma" w:hAnsi="Tahoma" w:cs="Tahoma"/>
                <w:i/>
                <w:sz w:val="17"/>
                <w:szCs w:val="17"/>
              </w:rPr>
              <w:t xml:space="preserve"> </w:t>
            </w:r>
            <w:proofErr w:type="spellStart"/>
            <w:r w:rsidRPr="00CF25E2">
              <w:rPr>
                <w:rFonts w:ascii="Tahoma" w:hAnsi="Tahoma" w:cs="Tahoma"/>
                <w:i/>
                <w:sz w:val="17"/>
                <w:szCs w:val="17"/>
              </w:rPr>
              <w:t>grevei</w:t>
            </w:r>
            <w:proofErr w:type="spellEnd"/>
            <w:r w:rsidRPr="00CF25E2">
              <w:rPr>
                <w:rFonts w:ascii="Tahoma" w:hAnsi="Tahoma" w:cs="Tahoma"/>
                <w:sz w:val="17"/>
                <w:szCs w:val="17"/>
              </w:rPr>
              <w:t>) et des autres bois recherchés de la Catégorie d'utilisation II.</w:t>
            </w:r>
          </w:p>
          <w:p w:rsidR="00CF25E2" w:rsidRPr="00CF25E2" w:rsidRDefault="00CF25E2" w:rsidP="00CF25E2">
            <w:pPr>
              <w:rPr>
                <w:rFonts w:ascii="Tahoma" w:hAnsi="Tahoma" w:cs="Tahoma"/>
                <w:sz w:val="17"/>
                <w:szCs w:val="17"/>
              </w:rPr>
            </w:pPr>
          </w:p>
          <w:p w:rsidR="00CF25E2" w:rsidRDefault="00CF25E2" w:rsidP="00CF25E2">
            <w:pPr>
              <w:shd w:val="solid" w:color="EECDBB" w:fill="auto"/>
              <w:kinsoku w:val="0"/>
              <w:overflowPunct w:val="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6361A9" w:rsidRPr="006361A9" w:rsidRDefault="00CF25E2" w:rsidP="00CF25E2">
            <w:pPr>
              <w:jc w:val="both"/>
              <w:rPr>
                <w:rFonts w:ascii="Tahoma" w:hAnsi="Tahoma" w:cs="Tahoma"/>
                <w:sz w:val="17"/>
                <w:szCs w:val="17"/>
              </w:rPr>
            </w:pPr>
            <w:r w:rsidRPr="00CF25E2">
              <w:rPr>
                <w:rFonts w:ascii="Tahoma" w:hAnsi="Tahoma" w:cs="Tahoma"/>
                <w:sz w:val="17"/>
                <w:szCs w:val="17"/>
              </w:rPr>
              <w:t xml:space="preserve">Le </w:t>
            </w:r>
            <w:proofErr w:type="spellStart"/>
            <w:r w:rsidRPr="00CF25E2">
              <w:rPr>
                <w:rFonts w:ascii="Tahoma" w:hAnsi="Tahoma" w:cs="Tahoma"/>
                <w:sz w:val="17"/>
                <w:szCs w:val="17"/>
              </w:rPr>
              <w:t>Hintsy</w:t>
            </w:r>
            <w:proofErr w:type="spellEnd"/>
            <w:r w:rsidRPr="00CF25E2">
              <w:rPr>
                <w:rFonts w:ascii="Tahoma" w:hAnsi="Tahoma" w:cs="Tahoma"/>
                <w:sz w:val="17"/>
                <w:szCs w:val="17"/>
              </w:rPr>
              <w:t xml:space="preserve"> est une espèce des forêts denses humides de basse altitude sur la côte Est de Madagascar, à des altitudes allant de 0 à 600 m. Il to</w:t>
            </w:r>
            <w:r>
              <w:rPr>
                <w:rFonts w:ascii="Tahoma" w:hAnsi="Tahoma" w:cs="Tahoma"/>
                <w:sz w:val="17"/>
                <w:szCs w:val="17"/>
              </w:rPr>
              <w:t>lère assez bien les sols légère</w:t>
            </w:r>
            <w:r w:rsidRPr="00CF25E2">
              <w:rPr>
                <w:rFonts w:ascii="Tahoma" w:hAnsi="Tahoma" w:cs="Tahoma"/>
                <w:sz w:val="17"/>
                <w:szCs w:val="17"/>
              </w:rPr>
              <w:t>ment salins et pousse aisément sur des sols sableux, parfois légèrement latéritique ou alluvionnaires.</w:t>
            </w:r>
          </w:p>
        </w:tc>
        <w:tc>
          <w:tcPr>
            <w:tcW w:w="3252" w:type="dxa"/>
          </w:tcPr>
          <w:p w:rsidR="00CF25E2" w:rsidRDefault="00CF25E2" w:rsidP="00CF25E2">
            <w:pPr>
              <w:kinsoku w:val="0"/>
              <w:overflowPunct w:val="0"/>
              <w:textAlignment w:val="baseline"/>
              <w:rPr>
                <w:rFonts w:ascii="Tahoma" w:hAnsi="Tahoma" w:cs="Tahoma"/>
                <w:b/>
                <w:bCs/>
                <w:color w:val="000000"/>
                <w:spacing w:val="8"/>
                <w:sz w:val="19"/>
                <w:szCs w:val="19"/>
                <w:shd w:val="clear" w:color="auto" w:fill="EECDBB"/>
              </w:rPr>
            </w:pPr>
            <w:r>
              <w:rPr>
                <w:rFonts w:ascii="Tahoma" w:hAnsi="Tahoma" w:cs="Tahoma"/>
                <w:b/>
                <w:bCs/>
                <w:color w:val="000000"/>
                <w:spacing w:val="8"/>
                <w:sz w:val="19"/>
                <w:szCs w:val="19"/>
                <w:shd w:val="clear" w:color="auto" w:fill="EECDBB"/>
              </w:rPr>
              <w:t>La culture</w:t>
            </w:r>
          </w:p>
          <w:p w:rsidR="00CF25E2" w:rsidRDefault="00CF25E2" w:rsidP="00CF25E2">
            <w:pPr>
              <w:tabs>
                <w:tab w:val="right" w:pos="3312"/>
              </w:tabs>
              <w:kinsoku w:val="0"/>
              <w:overflowPunct w:val="0"/>
              <w:jc w:val="both"/>
              <w:textAlignment w:val="baseline"/>
              <w:rPr>
                <w:rFonts w:ascii="Tahoma" w:hAnsi="Tahoma" w:cs="Tahoma"/>
                <w:i/>
                <w:iCs/>
                <w:spacing w:val="-2"/>
                <w:sz w:val="17"/>
                <w:szCs w:val="17"/>
              </w:rPr>
            </w:pPr>
            <w:r>
              <w:rPr>
                <w:rFonts w:ascii="Tahoma" w:hAnsi="Tahoma" w:cs="Tahoma"/>
                <w:sz w:val="17"/>
                <w:szCs w:val="17"/>
              </w:rPr>
              <w:t xml:space="preserve">La multiplication </w:t>
            </w:r>
            <w:proofErr w:type="gramStart"/>
            <w:r>
              <w:rPr>
                <w:rFonts w:ascii="Tahoma" w:hAnsi="Tahoma" w:cs="Tahoma"/>
                <w:sz w:val="17"/>
                <w:szCs w:val="17"/>
              </w:rPr>
              <w:t xml:space="preserve">de </w:t>
            </w:r>
            <w:r w:rsidRPr="00CF25E2">
              <w:rPr>
                <w:rFonts w:ascii="Tahoma" w:hAnsi="Tahoma" w:cs="Tahoma"/>
                <w:i/>
                <w:sz w:val="17"/>
                <w:szCs w:val="17"/>
              </w:rPr>
              <w:t>I</w:t>
            </w:r>
            <w:proofErr w:type="gramEnd"/>
            <w:r w:rsidRPr="00CF25E2">
              <w:rPr>
                <w:rFonts w:ascii="Tahoma" w:hAnsi="Tahoma" w:cs="Tahoma"/>
                <w:i/>
                <w:sz w:val="17"/>
                <w:szCs w:val="17"/>
              </w:rPr>
              <w:t>.</w:t>
            </w:r>
            <w:r>
              <w:rPr>
                <w:rFonts w:ascii="Tahoma" w:hAnsi="Tahoma" w:cs="Tahoma"/>
                <w:sz w:val="17"/>
                <w:szCs w:val="17"/>
              </w:rPr>
              <w:t xml:space="preserve"> </w:t>
            </w:r>
            <w:proofErr w:type="spellStart"/>
            <w:r>
              <w:rPr>
                <w:rFonts w:ascii="Tahoma" w:hAnsi="Tahoma" w:cs="Tahoma"/>
                <w:i/>
                <w:iCs/>
                <w:sz w:val="17"/>
                <w:szCs w:val="17"/>
              </w:rPr>
              <w:t>bijuga</w:t>
            </w:r>
            <w:proofErr w:type="spellEnd"/>
            <w:r>
              <w:rPr>
                <w:rFonts w:ascii="Tahoma" w:hAnsi="Tahoma" w:cs="Tahoma"/>
                <w:i/>
                <w:iCs/>
                <w:sz w:val="17"/>
                <w:szCs w:val="17"/>
              </w:rPr>
              <w:t xml:space="preserve"> </w:t>
            </w:r>
            <w:r>
              <w:rPr>
                <w:rFonts w:ascii="Tahoma" w:hAnsi="Tahoma" w:cs="Tahoma"/>
                <w:sz w:val="17"/>
                <w:szCs w:val="17"/>
              </w:rPr>
              <w:t>se fait habi</w:t>
            </w:r>
            <w:r>
              <w:rPr>
                <w:rFonts w:ascii="Tahoma" w:hAnsi="Tahoma" w:cs="Tahoma"/>
                <w:spacing w:val="-2"/>
                <w:sz w:val="17"/>
                <w:szCs w:val="17"/>
              </w:rPr>
              <w:t xml:space="preserve">tuellement par boutures de 60 cm de long, ou par semis. Les graines ont besoin d'un trempage dans l'eau froide pendant 48 heures. </w:t>
            </w:r>
            <w:proofErr w:type="spellStart"/>
            <w:r>
              <w:rPr>
                <w:rFonts w:ascii="Tahoma" w:hAnsi="Tahoma" w:cs="Tahoma"/>
                <w:spacing w:val="-2"/>
                <w:sz w:val="17"/>
                <w:szCs w:val="17"/>
              </w:rPr>
              <w:t>ll</w:t>
            </w:r>
            <w:proofErr w:type="spellEnd"/>
            <w:r>
              <w:rPr>
                <w:rFonts w:ascii="Tahoma" w:hAnsi="Tahoma" w:cs="Tahoma"/>
                <w:spacing w:val="-2"/>
                <w:sz w:val="17"/>
                <w:szCs w:val="17"/>
              </w:rPr>
              <w:t xml:space="preserve"> est important de les planter d'une façon verticale afin que les jeunes pousses puissent sortir du sol facilement. Le taux de germination est de 60 à 90% après 20 à 140 jours. Il est conseillé de planter le </w:t>
            </w:r>
            <w:proofErr w:type="spellStart"/>
            <w:r>
              <w:rPr>
                <w:rFonts w:ascii="Tahoma" w:hAnsi="Tahoma" w:cs="Tahoma"/>
                <w:spacing w:val="-2"/>
                <w:sz w:val="17"/>
                <w:szCs w:val="17"/>
              </w:rPr>
              <w:t>Hintsy</w:t>
            </w:r>
            <w:proofErr w:type="spellEnd"/>
            <w:r>
              <w:rPr>
                <w:rFonts w:ascii="Tahoma" w:hAnsi="Tahoma" w:cs="Tahoma"/>
                <w:spacing w:val="-2"/>
                <w:sz w:val="17"/>
                <w:szCs w:val="17"/>
              </w:rPr>
              <w:t xml:space="preserve"> en association avec d'autres espèces de la forêt dense humide comme le </w:t>
            </w:r>
            <w:proofErr w:type="spellStart"/>
            <w:r>
              <w:rPr>
                <w:rFonts w:ascii="Tahoma" w:hAnsi="Tahoma" w:cs="Tahoma"/>
                <w:spacing w:val="-2"/>
                <w:sz w:val="17"/>
                <w:szCs w:val="17"/>
              </w:rPr>
              <w:t>Mandrorofy</w:t>
            </w:r>
            <w:proofErr w:type="spellEnd"/>
            <w:r>
              <w:rPr>
                <w:rFonts w:ascii="Tahoma" w:hAnsi="Tahoma" w:cs="Tahoma"/>
                <w:spacing w:val="-2"/>
                <w:sz w:val="17"/>
                <w:szCs w:val="17"/>
              </w:rPr>
              <w:t xml:space="preserve"> </w:t>
            </w:r>
            <w:r>
              <w:rPr>
                <w:rFonts w:ascii="Tahoma" w:hAnsi="Tahoma" w:cs="Tahoma"/>
                <w:i/>
                <w:iCs/>
                <w:spacing w:val="-2"/>
                <w:sz w:val="17"/>
                <w:szCs w:val="17"/>
              </w:rPr>
              <w:t>(</w:t>
            </w:r>
            <w:proofErr w:type="spellStart"/>
            <w:r>
              <w:rPr>
                <w:rFonts w:ascii="Tahoma" w:hAnsi="Tahoma" w:cs="Tahoma"/>
                <w:i/>
                <w:iCs/>
                <w:spacing w:val="-2"/>
                <w:sz w:val="17"/>
                <w:szCs w:val="17"/>
              </w:rPr>
              <w:t>Hyme</w:t>
            </w:r>
            <w:r>
              <w:rPr>
                <w:rFonts w:ascii="Tahoma" w:hAnsi="Tahoma" w:cs="Tahoma"/>
                <w:i/>
                <w:iCs/>
                <w:spacing w:val="-2"/>
                <w:sz w:val="17"/>
                <w:szCs w:val="17"/>
              </w:rPr>
              <w:softHyphen/>
              <w:t>mea</w:t>
            </w:r>
            <w:proofErr w:type="spellEnd"/>
            <w:r>
              <w:rPr>
                <w:rFonts w:ascii="Tahoma" w:hAnsi="Tahoma" w:cs="Tahoma"/>
                <w:i/>
                <w:iCs/>
                <w:spacing w:val="-2"/>
                <w:sz w:val="17"/>
                <w:szCs w:val="17"/>
              </w:rPr>
              <w:t xml:space="preserve"> </w:t>
            </w:r>
            <w:proofErr w:type="spellStart"/>
            <w:r>
              <w:rPr>
                <w:rFonts w:ascii="Tahoma" w:hAnsi="Tahoma" w:cs="Tahoma"/>
                <w:i/>
                <w:iCs/>
                <w:spacing w:val="-2"/>
                <w:sz w:val="17"/>
                <w:szCs w:val="17"/>
              </w:rPr>
              <w:t>verrucosa</w:t>
            </w:r>
            <w:proofErr w:type="spellEnd"/>
            <w:r>
              <w:rPr>
                <w:rFonts w:ascii="Tahoma" w:hAnsi="Tahoma" w:cs="Tahoma"/>
                <w:i/>
                <w:iCs/>
                <w:spacing w:val="-2"/>
                <w:sz w:val="17"/>
                <w:szCs w:val="17"/>
              </w:rPr>
              <w:t xml:space="preserve">), le </w:t>
            </w:r>
            <w:proofErr w:type="spellStart"/>
            <w:r>
              <w:rPr>
                <w:rFonts w:ascii="Tahoma" w:hAnsi="Tahoma" w:cs="Tahoma"/>
                <w:spacing w:val="-2"/>
                <w:sz w:val="17"/>
                <w:szCs w:val="17"/>
              </w:rPr>
              <w:t>Voapaka</w:t>
            </w:r>
            <w:proofErr w:type="spellEnd"/>
            <w:r>
              <w:rPr>
                <w:rFonts w:ascii="Tahoma" w:hAnsi="Tahoma" w:cs="Tahoma"/>
                <w:spacing w:val="-2"/>
                <w:sz w:val="17"/>
                <w:szCs w:val="17"/>
              </w:rPr>
              <w:t xml:space="preserve"> </w:t>
            </w:r>
            <w:r>
              <w:rPr>
                <w:rFonts w:ascii="Tahoma" w:hAnsi="Tahoma" w:cs="Tahoma"/>
                <w:i/>
                <w:iCs/>
                <w:spacing w:val="-2"/>
                <w:sz w:val="17"/>
                <w:szCs w:val="17"/>
              </w:rPr>
              <w:t>(</w:t>
            </w:r>
            <w:proofErr w:type="spellStart"/>
            <w:r>
              <w:rPr>
                <w:rFonts w:ascii="Tahoma" w:hAnsi="Tahoma" w:cs="Tahoma"/>
                <w:i/>
                <w:iCs/>
                <w:spacing w:val="-2"/>
                <w:sz w:val="17"/>
                <w:szCs w:val="17"/>
              </w:rPr>
              <w:t>Uapaca</w:t>
            </w:r>
            <w:proofErr w:type="spellEnd"/>
            <w:r>
              <w:rPr>
                <w:rFonts w:ascii="Tahoma" w:hAnsi="Tahoma" w:cs="Tahoma"/>
                <w:i/>
                <w:iCs/>
                <w:spacing w:val="-2"/>
                <w:sz w:val="17"/>
                <w:szCs w:val="17"/>
              </w:rPr>
              <w:t xml:space="preserve"> </w:t>
            </w:r>
            <w:proofErr w:type="spellStart"/>
            <w:r>
              <w:rPr>
                <w:rFonts w:ascii="Tahoma" w:hAnsi="Tahoma" w:cs="Tahoma"/>
                <w:i/>
                <w:iCs/>
                <w:spacing w:val="-2"/>
                <w:sz w:val="17"/>
                <w:szCs w:val="17"/>
              </w:rPr>
              <w:t>spp</w:t>
            </w:r>
            <w:proofErr w:type="spellEnd"/>
            <w:r>
              <w:rPr>
                <w:rFonts w:ascii="Tahoma" w:hAnsi="Tahoma" w:cs="Tahoma"/>
                <w:i/>
                <w:iCs/>
                <w:spacing w:val="-2"/>
                <w:sz w:val="17"/>
                <w:szCs w:val="17"/>
              </w:rPr>
              <w:t xml:space="preserve">.) </w:t>
            </w:r>
            <w:r>
              <w:rPr>
                <w:rFonts w:ascii="Tahoma" w:hAnsi="Tahoma" w:cs="Tahoma"/>
                <w:spacing w:val="-2"/>
                <w:sz w:val="17"/>
                <w:szCs w:val="17"/>
              </w:rPr>
              <w:t xml:space="preserve">et le </w:t>
            </w:r>
            <w:proofErr w:type="spellStart"/>
            <w:r>
              <w:rPr>
                <w:rFonts w:ascii="Tahoma" w:hAnsi="Tahoma" w:cs="Tahoma"/>
                <w:spacing w:val="-2"/>
                <w:sz w:val="17"/>
                <w:szCs w:val="17"/>
              </w:rPr>
              <w:t>Foraha</w:t>
            </w:r>
            <w:proofErr w:type="spellEnd"/>
            <w:r>
              <w:rPr>
                <w:rFonts w:ascii="Tahoma" w:hAnsi="Tahoma" w:cs="Tahoma"/>
                <w:spacing w:val="-2"/>
                <w:sz w:val="17"/>
                <w:szCs w:val="17"/>
              </w:rPr>
              <w:t xml:space="preserve"> </w:t>
            </w:r>
            <w:r>
              <w:rPr>
                <w:rFonts w:ascii="Tahoma" w:hAnsi="Tahoma" w:cs="Tahoma"/>
                <w:i/>
                <w:iCs/>
                <w:spacing w:val="-2"/>
                <w:sz w:val="17"/>
                <w:szCs w:val="17"/>
              </w:rPr>
              <w:t xml:space="preserve">(Calophyllum </w:t>
            </w:r>
            <w:proofErr w:type="spellStart"/>
            <w:r>
              <w:rPr>
                <w:rFonts w:ascii="Tahoma" w:hAnsi="Tahoma" w:cs="Tahoma"/>
                <w:i/>
                <w:iCs/>
                <w:spacing w:val="-2"/>
                <w:sz w:val="17"/>
                <w:szCs w:val="17"/>
              </w:rPr>
              <w:t>inophylium</w:t>
            </w:r>
            <w:proofErr w:type="spellEnd"/>
            <w:r>
              <w:rPr>
                <w:rFonts w:ascii="Tahoma" w:hAnsi="Tahoma" w:cs="Tahoma"/>
                <w:i/>
                <w:iCs/>
                <w:spacing w:val="-2"/>
                <w:sz w:val="17"/>
                <w:szCs w:val="17"/>
              </w:rPr>
              <w:t>).</w:t>
            </w:r>
          </w:p>
          <w:p w:rsidR="00CF25E2" w:rsidRDefault="00CF25E2" w:rsidP="00CF25E2">
            <w:pPr>
              <w:tabs>
                <w:tab w:val="right" w:pos="3312"/>
              </w:tabs>
              <w:kinsoku w:val="0"/>
              <w:overflowPunct w:val="0"/>
              <w:jc w:val="both"/>
              <w:textAlignment w:val="baseline"/>
              <w:rPr>
                <w:rFonts w:ascii="Tahoma" w:hAnsi="Tahoma" w:cs="Tahoma"/>
                <w:i/>
                <w:iCs/>
                <w:spacing w:val="-2"/>
                <w:sz w:val="17"/>
                <w:szCs w:val="17"/>
              </w:rPr>
            </w:pPr>
          </w:p>
          <w:p w:rsidR="00CF25E2" w:rsidRDefault="00CF25E2" w:rsidP="00CF25E2">
            <w:pPr>
              <w:shd w:val="solid" w:color="EECDBB" w:fill="auto"/>
              <w:kinsoku w:val="0"/>
              <w:overflowPunct w:val="0"/>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croissance</w:t>
            </w:r>
          </w:p>
          <w:p w:rsidR="00CF25E2" w:rsidRDefault="009D34FA" w:rsidP="00CF25E2">
            <w:pPr>
              <w:kinsoku w:val="0"/>
              <w:overflowPunct w:val="0"/>
              <w:jc w:val="both"/>
              <w:textAlignment w:val="baseline"/>
              <w:rPr>
                <w:rFonts w:ascii="Tahoma" w:hAnsi="Tahoma" w:cs="Tahoma"/>
                <w:spacing w:val="-1"/>
                <w:sz w:val="17"/>
                <w:szCs w:val="17"/>
              </w:rPr>
            </w:pPr>
            <w:r>
              <w:rPr>
                <w:rFonts w:ascii="Tahoma" w:hAnsi="Tahoma" w:cs="Tahoma"/>
                <w:i/>
                <w:iCs/>
                <w:spacing w:val="-1"/>
                <w:sz w:val="17"/>
                <w:szCs w:val="17"/>
              </w:rPr>
              <w:t xml:space="preserve">I. </w:t>
            </w:r>
            <w:proofErr w:type="spellStart"/>
            <w:r w:rsidR="00CF25E2">
              <w:rPr>
                <w:rFonts w:ascii="Tahoma" w:hAnsi="Tahoma" w:cs="Tahoma"/>
                <w:i/>
                <w:iCs/>
                <w:spacing w:val="-1"/>
                <w:sz w:val="17"/>
                <w:szCs w:val="17"/>
              </w:rPr>
              <w:t>bijuga</w:t>
            </w:r>
            <w:proofErr w:type="spellEnd"/>
            <w:r w:rsidR="00CF25E2">
              <w:rPr>
                <w:rFonts w:ascii="Tahoma" w:hAnsi="Tahoma" w:cs="Tahoma"/>
                <w:i/>
                <w:iCs/>
                <w:spacing w:val="-1"/>
                <w:sz w:val="17"/>
                <w:szCs w:val="17"/>
              </w:rPr>
              <w:t xml:space="preserve"> </w:t>
            </w:r>
            <w:r w:rsidR="00CF25E2">
              <w:rPr>
                <w:rFonts w:ascii="Tahoma" w:hAnsi="Tahoma" w:cs="Tahoma"/>
                <w:spacing w:val="-1"/>
                <w:sz w:val="17"/>
                <w:szCs w:val="17"/>
              </w:rPr>
              <w:t xml:space="preserve">est un bel arbre de grande </w:t>
            </w:r>
            <w:r>
              <w:rPr>
                <w:rFonts w:ascii="Tahoma" w:hAnsi="Tahoma" w:cs="Tahoma"/>
                <w:spacing w:val="-1"/>
                <w:sz w:val="17"/>
                <w:szCs w:val="17"/>
              </w:rPr>
              <w:t>dimension</w:t>
            </w:r>
            <w:r w:rsidR="00CF25E2">
              <w:rPr>
                <w:rFonts w:ascii="Tahoma" w:hAnsi="Tahoma" w:cs="Tahoma"/>
                <w:spacing w:val="-1"/>
                <w:sz w:val="17"/>
                <w:szCs w:val="17"/>
              </w:rPr>
              <w:t>, atteignant 15 à 50 m de hauteur; avec un</w:t>
            </w:r>
            <w:r>
              <w:rPr>
                <w:rFonts w:ascii="Tahoma" w:hAnsi="Tahoma" w:cs="Tahoma"/>
                <w:spacing w:val="-1"/>
                <w:sz w:val="17"/>
                <w:szCs w:val="17"/>
              </w:rPr>
              <w:t xml:space="preserve"> fû</w:t>
            </w:r>
            <w:r w:rsidR="00CF25E2">
              <w:rPr>
                <w:rFonts w:ascii="Tahoma" w:hAnsi="Tahoma" w:cs="Tahoma"/>
                <w:spacing w:val="-1"/>
                <w:sz w:val="17"/>
                <w:szCs w:val="17"/>
              </w:rPr>
              <w:t>t rectiligne et</w:t>
            </w:r>
            <w:r>
              <w:rPr>
                <w:rFonts w:ascii="Tahoma" w:hAnsi="Tahoma" w:cs="Tahoma"/>
                <w:spacing w:val="-1"/>
                <w:sz w:val="17"/>
                <w:szCs w:val="17"/>
              </w:rPr>
              <w:t xml:space="preserve"> </w:t>
            </w:r>
            <w:r w:rsidR="00CF25E2">
              <w:rPr>
                <w:rFonts w:ascii="Tahoma" w:hAnsi="Tahoma" w:cs="Tahoma"/>
                <w:spacing w:val="-1"/>
                <w:sz w:val="17"/>
                <w:szCs w:val="17"/>
              </w:rPr>
              <w:t>cylindrique</w:t>
            </w:r>
            <w:r>
              <w:rPr>
                <w:rFonts w:ascii="Tahoma" w:hAnsi="Tahoma" w:cs="Tahoma"/>
                <w:spacing w:val="-1"/>
                <w:sz w:val="17"/>
                <w:szCs w:val="17"/>
              </w:rPr>
              <w:t xml:space="preserve"> </w:t>
            </w:r>
            <w:r w:rsidR="00CF25E2">
              <w:rPr>
                <w:rFonts w:ascii="Tahoma" w:hAnsi="Tahoma" w:cs="Tahoma"/>
                <w:spacing w:val="-1"/>
                <w:sz w:val="17"/>
                <w:szCs w:val="17"/>
              </w:rPr>
              <w:t>d'un diamètre entre 40 et 60 cm, parfois plus de 100 cm de diamètre ayant des contreforts jusqu'à 4 m de haut. En régime futaie les jeunes plants se plantent à des distances de 3 m x 4 m ou 5 m x 5 m. L'espèce à une croissance lente, environ 15 cm par an en hauteur, ce qui nécessite des rotations longues de plus de 100 ans.</w:t>
            </w:r>
          </w:p>
          <w:p w:rsidR="006361A9" w:rsidRPr="006361A9" w:rsidRDefault="006361A9" w:rsidP="00CF25E2">
            <w:pPr>
              <w:rPr>
                <w:rFonts w:ascii="Tahoma" w:hAnsi="Tahoma" w:cs="Tahoma"/>
                <w:sz w:val="17"/>
                <w:szCs w:val="17"/>
              </w:rPr>
            </w:pPr>
          </w:p>
        </w:tc>
        <w:tc>
          <w:tcPr>
            <w:tcW w:w="3966" w:type="dxa"/>
          </w:tcPr>
          <w:p w:rsidR="009D34FA" w:rsidRDefault="009D34FA" w:rsidP="009D34FA">
            <w:pPr>
              <w:rPr>
                <w:u w:val="single"/>
              </w:rPr>
            </w:pPr>
            <w:r>
              <w:rPr>
                <w:b/>
                <w:u w:val="single"/>
              </w:rPr>
              <w:t>Zones de croissance</w:t>
            </w:r>
          </w:p>
          <w:p w:rsidR="009D34FA" w:rsidRDefault="009D34FA" w:rsidP="009D34FA"/>
          <w:p w:rsidR="006361A9" w:rsidRPr="006361A9" w:rsidRDefault="009D34FA" w:rsidP="009D34FA">
            <w:pPr>
              <w:jc w:val="center"/>
              <w:rPr>
                <w:rFonts w:ascii="Tahoma" w:hAnsi="Tahoma" w:cs="Tahoma"/>
                <w:sz w:val="17"/>
                <w:szCs w:val="17"/>
              </w:rPr>
            </w:pPr>
            <w:r>
              <w:rPr>
                <w:rFonts w:ascii="Tahoma" w:hAnsi="Tahoma" w:cs="Tahoma"/>
                <w:noProof/>
                <w:sz w:val="17"/>
                <w:szCs w:val="17"/>
                <w:lang w:eastAsia="fr-FR"/>
              </w:rPr>
              <w:drawing>
                <wp:inline distT="0" distB="0" distL="0" distR="0">
                  <wp:extent cx="2076450" cy="4076700"/>
                  <wp:effectExtent l="19050" t="0" r="0" b="0"/>
                  <wp:docPr id="48" name="Image 47" descr="ZoneDistrib_hints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intsy_s.jpg"/>
                          <pic:cNvPicPr/>
                        </pic:nvPicPr>
                        <pic:blipFill>
                          <a:blip r:embed="rId71" cstate="print"/>
                          <a:stretch>
                            <a:fillRect/>
                          </a:stretch>
                        </pic:blipFill>
                        <pic:spPr>
                          <a:xfrm>
                            <a:off x="0" y="0"/>
                            <a:ext cx="2076450" cy="4076700"/>
                          </a:xfrm>
                          <a:prstGeom prst="rect">
                            <a:avLst/>
                          </a:prstGeom>
                        </pic:spPr>
                      </pic:pic>
                    </a:graphicData>
                  </a:graphic>
                </wp:inline>
              </w:drawing>
            </w:r>
          </w:p>
        </w:tc>
      </w:tr>
    </w:tbl>
    <w:p w:rsidR="009D34FA" w:rsidRDefault="009D34FA" w:rsidP="009D34FA">
      <w:pPr>
        <w:spacing w:after="0" w:line="240" w:lineRule="auto"/>
        <w:jc w:val="center"/>
      </w:pPr>
      <w:r>
        <w:t>Pages 68 et 69</w:t>
      </w:r>
    </w:p>
    <w:p w:rsidR="009D34FA" w:rsidRDefault="009D34FA">
      <w:r>
        <w:br w:type="page"/>
      </w:r>
    </w:p>
    <w:p w:rsidR="009D34FA" w:rsidRDefault="009D34FA" w:rsidP="009D34FA">
      <w:pPr>
        <w:shd w:val="solid" w:color="F4746E" w:fill="auto"/>
        <w:kinsoku w:val="0"/>
        <w:overflowPunct w:val="0"/>
        <w:spacing w:after="0" w:line="240" w:lineRule="auto"/>
        <w:textAlignment w:val="baseline"/>
        <w:rPr>
          <w:rFonts w:ascii="Tahoma" w:hAnsi="Tahoma" w:cs="Tahoma"/>
          <w:b/>
          <w:bCs/>
          <w:color w:val="FCFCAA"/>
          <w:spacing w:val="6"/>
          <w:w w:val="105"/>
          <w:sz w:val="38"/>
          <w:szCs w:val="38"/>
        </w:rPr>
      </w:pPr>
      <w:proofErr w:type="spellStart"/>
      <w:r>
        <w:rPr>
          <w:rFonts w:ascii="Tahoma" w:hAnsi="Tahoma" w:cs="Tahoma"/>
          <w:b/>
          <w:bCs/>
          <w:color w:val="FCFCAA"/>
          <w:spacing w:val="6"/>
          <w:w w:val="105"/>
          <w:sz w:val="38"/>
          <w:szCs w:val="38"/>
        </w:rPr>
        <w:lastRenderedPageBreak/>
        <w:t>Hazomena</w:t>
      </w:r>
      <w:proofErr w:type="spellEnd"/>
      <w:r>
        <w:rPr>
          <w:rFonts w:ascii="Tahoma" w:hAnsi="Tahoma" w:cs="Tahoma"/>
          <w:b/>
          <w:bCs/>
          <w:color w:val="FCFCAA"/>
          <w:spacing w:val="6"/>
          <w:w w:val="105"/>
          <w:sz w:val="38"/>
          <w:szCs w:val="38"/>
        </w:rPr>
        <w:t xml:space="preserve">, </w:t>
      </w:r>
      <w:proofErr w:type="spellStart"/>
      <w:r>
        <w:rPr>
          <w:rFonts w:ascii="Tahoma" w:hAnsi="Tahoma" w:cs="Tahoma"/>
          <w:b/>
          <w:bCs/>
          <w:color w:val="FCFCAA"/>
          <w:spacing w:val="6"/>
          <w:w w:val="105"/>
          <w:sz w:val="38"/>
          <w:szCs w:val="38"/>
        </w:rPr>
        <w:t>Bangoma</w:t>
      </w:r>
      <w:proofErr w:type="spellEnd"/>
      <w:r>
        <w:rPr>
          <w:rFonts w:ascii="Tahoma" w:hAnsi="Tahoma" w:cs="Tahoma"/>
          <w:b/>
          <w:bCs/>
          <w:color w:val="FCFCAA"/>
          <w:spacing w:val="6"/>
          <w:w w:val="105"/>
          <w:sz w:val="38"/>
          <w:szCs w:val="38"/>
        </w:rPr>
        <w:t xml:space="preserve">, </w:t>
      </w:r>
      <w:proofErr w:type="spellStart"/>
      <w:r>
        <w:rPr>
          <w:rFonts w:ascii="Tahoma" w:hAnsi="Tahoma" w:cs="Tahoma"/>
          <w:b/>
          <w:bCs/>
          <w:color w:val="FCFCAA"/>
          <w:spacing w:val="6"/>
          <w:w w:val="105"/>
          <w:sz w:val="38"/>
          <w:szCs w:val="38"/>
        </w:rPr>
        <w:t>Hazoakomba</w:t>
      </w:r>
      <w:proofErr w:type="spellEnd"/>
    </w:p>
    <w:p w:rsidR="006361A9" w:rsidRDefault="009D34FA" w:rsidP="009D34FA">
      <w:pPr>
        <w:spacing w:after="0" w:line="240" w:lineRule="auto"/>
      </w:pPr>
      <w:proofErr w:type="spellStart"/>
      <w:r w:rsidRPr="009D34FA">
        <w:rPr>
          <w:rFonts w:ascii="Verdana" w:hAnsi="Verdana" w:cs="Verdana"/>
          <w:i/>
          <w:iCs/>
          <w:color w:val="FFFFFF"/>
          <w:spacing w:val="-1"/>
          <w:sz w:val="19"/>
          <w:szCs w:val="19"/>
          <w:highlight w:val="darkRed"/>
        </w:rPr>
        <w:t>Khaya</w:t>
      </w:r>
      <w:proofErr w:type="spellEnd"/>
      <w:r w:rsidRPr="009D34FA">
        <w:rPr>
          <w:rFonts w:ascii="Verdana" w:hAnsi="Verdana" w:cs="Verdana"/>
          <w:i/>
          <w:iCs/>
          <w:color w:val="FFFFFF"/>
          <w:spacing w:val="-1"/>
          <w:sz w:val="19"/>
          <w:szCs w:val="19"/>
          <w:highlight w:val="darkRed"/>
        </w:rPr>
        <w:t xml:space="preserve"> </w:t>
      </w:r>
      <w:proofErr w:type="spellStart"/>
      <w:r w:rsidRPr="009D34FA">
        <w:rPr>
          <w:rFonts w:ascii="Verdana" w:hAnsi="Verdana" w:cs="Verdana"/>
          <w:i/>
          <w:iCs/>
          <w:color w:val="FFFFFF"/>
          <w:spacing w:val="-1"/>
          <w:sz w:val="19"/>
          <w:szCs w:val="19"/>
          <w:highlight w:val="darkRed"/>
        </w:rPr>
        <w:t>madagascariensis</w:t>
      </w:r>
      <w:proofErr w:type="spellEnd"/>
    </w:p>
    <w:p w:rsidR="009D34FA" w:rsidRDefault="009D34FA" w:rsidP="009D34FA">
      <w:pPr>
        <w:spacing w:after="0" w:line="240" w:lineRule="auto"/>
      </w:pPr>
    </w:p>
    <w:tbl>
      <w:tblPr>
        <w:tblStyle w:val="Grilledutableau"/>
        <w:tblW w:w="0" w:type="auto"/>
        <w:tblLook w:val="04A0" w:firstRow="1" w:lastRow="0" w:firstColumn="1" w:lastColumn="0" w:noHBand="0" w:noVBand="1"/>
      </w:tblPr>
      <w:tblGrid>
        <w:gridCol w:w="3467"/>
        <w:gridCol w:w="3279"/>
        <w:gridCol w:w="3936"/>
      </w:tblGrid>
      <w:tr w:rsidR="009D34FA" w:rsidRPr="009D34FA" w:rsidTr="005172C4">
        <w:tc>
          <w:tcPr>
            <w:tcW w:w="3467" w:type="dxa"/>
          </w:tcPr>
          <w:p w:rsidR="009D34FA" w:rsidRDefault="009D34FA" w:rsidP="005172C4">
            <w:pPr>
              <w:shd w:val="solid" w:color="F9E5D9" w:fill="auto"/>
              <w:kinsoku w:val="0"/>
              <w:overflowPunct w:val="0"/>
              <w:textAlignment w:val="baseline"/>
              <w:rPr>
                <w:rFonts w:ascii="Tahoma" w:hAnsi="Tahoma" w:cs="Tahoma"/>
                <w:b/>
                <w:bCs/>
                <w:color w:val="633C35"/>
                <w:spacing w:val="11"/>
                <w:sz w:val="19"/>
                <w:szCs w:val="19"/>
              </w:rPr>
            </w:pPr>
            <w:r>
              <w:rPr>
                <w:rFonts w:ascii="Tahoma" w:hAnsi="Tahoma" w:cs="Tahoma"/>
                <w:b/>
                <w:bCs/>
                <w:color w:val="633C35"/>
                <w:spacing w:val="11"/>
                <w:sz w:val="19"/>
                <w:szCs w:val="19"/>
              </w:rPr>
              <w:t>Atouts</w:t>
            </w:r>
          </w:p>
          <w:p w:rsidR="009D34FA" w:rsidRDefault="009D34FA" w:rsidP="005172C4">
            <w:pPr>
              <w:kinsoku w:val="0"/>
              <w:overflowPunct w:val="0"/>
              <w:jc w:val="both"/>
              <w:textAlignment w:val="baseline"/>
              <w:rPr>
                <w:rFonts w:ascii="Tahoma" w:hAnsi="Tahoma" w:cs="Tahoma"/>
                <w:color w:val="181818"/>
                <w:spacing w:val="6"/>
                <w:sz w:val="16"/>
                <w:szCs w:val="16"/>
              </w:rPr>
            </w:pPr>
            <w:r>
              <w:rPr>
                <w:rFonts w:ascii="Tahoma" w:hAnsi="Tahoma" w:cs="Tahoma"/>
                <w:color w:val="181818"/>
                <w:spacing w:val="6"/>
                <w:sz w:val="16"/>
                <w:szCs w:val="16"/>
              </w:rPr>
              <w:t xml:space="preserve">Le </w:t>
            </w:r>
            <w:proofErr w:type="spellStart"/>
            <w:r>
              <w:rPr>
                <w:rFonts w:ascii="Tahoma" w:hAnsi="Tahoma" w:cs="Tahoma"/>
                <w:color w:val="181818"/>
                <w:spacing w:val="6"/>
                <w:sz w:val="16"/>
                <w:szCs w:val="16"/>
              </w:rPr>
              <w:t>Hazomena</w:t>
            </w:r>
            <w:proofErr w:type="spellEnd"/>
            <w:r>
              <w:rPr>
                <w:rFonts w:ascii="Tahoma" w:hAnsi="Tahoma" w:cs="Tahoma"/>
                <w:color w:val="181818"/>
                <w:spacing w:val="6"/>
                <w:sz w:val="16"/>
                <w:szCs w:val="16"/>
              </w:rPr>
              <w:t xml:space="preserve"> est une espèce de </w:t>
            </w:r>
            <w:proofErr w:type="spellStart"/>
            <w:r>
              <w:rPr>
                <w:rFonts w:ascii="Tahoma" w:hAnsi="Tahoma" w:cs="Tahoma"/>
                <w:color w:val="181818"/>
                <w:spacing w:val="6"/>
                <w:sz w:val="16"/>
                <w:szCs w:val="16"/>
              </w:rPr>
              <w:t>Khaya</w:t>
            </w:r>
            <w:proofErr w:type="spellEnd"/>
            <w:r>
              <w:rPr>
                <w:rFonts w:ascii="Tahoma" w:hAnsi="Tahoma" w:cs="Tahoma"/>
                <w:color w:val="181818"/>
                <w:spacing w:val="6"/>
                <w:sz w:val="16"/>
                <w:szCs w:val="16"/>
              </w:rPr>
              <w:t xml:space="preserve"> en</w:t>
            </w:r>
            <w:r>
              <w:rPr>
                <w:rFonts w:ascii="Tahoma" w:hAnsi="Tahoma" w:cs="Tahoma"/>
                <w:color w:val="181818"/>
                <w:spacing w:val="6"/>
                <w:sz w:val="16"/>
                <w:szCs w:val="16"/>
              </w:rPr>
              <w:softHyphen/>
              <w:t>démique à Madagascar, souvent appelé acajou de Madagascar suite à la qualité similaire de son bois. C'est une essence à croissance assez rapide qui a été testée avec succès dans certains reboisements dans les zones humides.</w:t>
            </w:r>
          </w:p>
          <w:p w:rsidR="009D34FA" w:rsidRDefault="009D34FA" w:rsidP="005172C4">
            <w:pPr>
              <w:kinsoku w:val="0"/>
              <w:overflowPunct w:val="0"/>
              <w:jc w:val="both"/>
              <w:textAlignment w:val="baseline"/>
              <w:rPr>
                <w:rFonts w:ascii="Tahoma" w:hAnsi="Tahoma" w:cs="Tahoma"/>
                <w:color w:val="181818"/>
                <w:spacing w:val="2"/>
                <w:sz w:val="16"/>
                <w:szCs w:val="16"/>
              </w:rPr>
            </w:pPr>
            <w:r>
              <w:rPr>
                <w:rFonts w:ascii="Tahoma" w:hAnsi="Tahoma" w:cs="Tahoma"/>
                <w:color w:val="181818"/>
                <w:spacing w:val="2"/>
                <w:sz w:val="16"/>
                <w:szCs w:val="16"/>
              </w:rPr>
              <w:t xml:space="preserve">Le </w:t>
            </w:r>
            <w:r>
              <w:rPr>
                <w:rFonts w:ascii="Tahoma" w:hAnsi="Tahoma" w:cs="Tahoma"/>
                <w:i/>
                <w:iCs/>
                <w:color w:val="181818"/>
                <w:spacing w:val="2"/>
                <w:sz w:val="19"/>
                <w:szCs w:val="19"/>
              </w:rPr>
              <w:t xml:space="preserve">K. </w:t>
            </w:r>
            <w:proofErr w:type="spellStart"/>
            <w:r>
              <w:rPr>
                <w:rFonts w:ascii="Tahoma" w:hAnsi="Tahoma" w:cs="Tahoma"/>
                <w:i/>
                <w:iCs/>
                <w:color w:val="181818"/>
                <w:spacing w:val="2"/>
                <w:sz w:val="19"/>
                <w:szCs w:val="19"/>
              </w:rPr>
              <w:t>modagascariensis</w:t>
            </w:r>
            <w:proofErr w:type="spellEnd"/>
            <w:r>
              <w:rPr>
                <w:rFonts w:ascii="Tahoma" w:hAnsi="Tahoma" w:cs="Tahoma"/>
                <w:i/>
                <w:iCs/>
                <w:color w:val="181818"/>
                <w:spacing w:val="2"/>
                <w:sz w:val="19"/>
                <w:szCs w:val="19"/>
              </w:rPr>
              <w:t xml:space="preserve"> </w:t>
            </w:r>
            <w:r>
              <w:rPr>
                <w:rFonts w:ascii="Tahoma" w:hAnsi="Tahoma" w:cs="Tahoma"/>
                <w:color w:val="181818"/>
                <w:spacing w:val="2"/>
                <w:sz w:val="16"/>
                <w:szCs w:val="16"/>
              </w:rPr>
              <w:t>est un arbre déco</w:t>
            </w:r>
            <w:r>
              <w:rPr>
                <w:rFonts w:ascii="Tahoma" w:hAnsi="Tahoma" w:cs="Tahoma"/>
                <w:color w:val="181818"/>
                <w:spacing w:val="2"/>
                <w:sz w:val="16"/>
                <w:szCs w:val="16"/>
              </w:rPr>
              <w:softHyphen/>
              <w:t xml:space="preserve">ratif, et i€ est très apprécié pour son bois facile à sécher et à travailler et de très bel aspect. Le </w:t>
            </w:r>
            <w:proofErr w:type="spellStart"/>
            <w:r>
              <w:rPr>
                <w:rFonts w:ascii="Tahoma" w:hAnsi="Tahoma" w:cs="Tahoma"/>
                <w:color w:val="181818"/>
                <w:spacing w:val="2"/>
                <w:sz w:val="16"/>
                <w:szCs w:val="16"/>
              </w:rPr>
              <w:t>Hazomena</w:t>
            </w:r>
            <w:proofErr w:type="spellEnd"/>
            <w:r>
              <w:rPr>
                <w:rFonts w:ascii="Tahoma" w:hAnsi="Tahoma" w:cs="Tahoma"/>
                <w:color w:val="181818"/>
                <w:spacing w:val="2"/>
                <w:sz w:val="16"/>
                <w:szCs w:val="16"/>
              </w:rPr>
              <w:t xml:space="preserve"> pousse d'une façon droite, sans rameaux et il n'a pas besoin des interventions d'élagage. Il se plante bien en afforestation.</w:t>
            </w:r>
          </w:p>
          <w:p w:rsidR="005172C4" w:rsidRDefault="005172C4" w:rsidP="005172C4">
            <w:pPr>
              <w:kinsoku w:val="0"/>
              <w:overflowPunct w:val="0"/>
              <w:jc w:val="both"/>
              <w:textAlignment w:val="baseline"/>
              <w:rPr>
                <w:rFonts w:ascii="Tahoma" w:hAnsi="Tahoma" w:cs="Tahoma"/>
                <w:color w:val="181818"/>
                <w:spacing w:val="2"/>
                <w:sz w:val="16"/>
                <w:szCs w:val="16"/>
              </w:rPr>
            </w:pPr>
          </w:p>
          <w:p w:rsidR="009D34FA" w:rsidRPr="005172C4" w:rsidRDefault="009D34FA" w:rsidP="005172C4">
            <w:pPr>
              <w:shd w:val="solid" w:color="F9E5D9" w:fill="auto"/>
              <w:kinsoku w:val="0"/>
              <w:overflowPunct w:val="0"/>
              <w:textAlignment w:val="baseline"/>
              <w:rPr>
                <w:rFonts w:ascii="Tahoma" w:hAnsi="Tahoma" w:cs="Tahoma"/>
                <w:b/>
                <w:bCs/>
                <w:spacing w:val="32"/>
                <w:sz w:val="19"/>
                <w:szCs w:val="19"/>
              </w:rPr>
            </w:pPr>
            <w:r w:rsidRPr="005172C4">
              <w:rPr>
                <w:rFonts w:ascii="Tahoma" w:hAnsi="Tahoma" w:cs="Tahoma"/>
                <w:b/>
                <w:bCs/>
                <w:spacing w:val="32"/>
                <w:sz w:val="19"/>
                <w:szCs w:val="19"/>
              </w:rPr>
              <w:t>Bois</w:t>
            </w:r>
          </w:p>
          <w:p w:rsidR="009D34FA" w:rsidRDefault="009D34FA" w:rsidP="005172C4">
            <w:pPr>
              <w:rPr>
                <w:rFonts w:ascii="Tahoma" w:hAnsi="Tahoma" w:cs="Tahoma"/>
                <w:color w:val="181818"/>
                <w:sz w:val="16"/>
                <w:szCs w:val="16"/>
              </w:rPr>
            </w:pPr>
            <w:r>
              <w:rPr>
                <w:rFonts w:ascii="Tahoma" w:hAnsi="Tahoma" w:cs="Tahoma"/>
                <w:color w:val="181818"/>
                <w:sz w:val="16"/>
                <w:szCs w:val="16"/>
              </w:rPr>
              <w:t xml:space="preserve">Comme l'indique son nom, le </w:t>
            </w:r>
            <w:proofErr w:type="spellStart"/>
            <w:r>
              <w:rPr>
                <w:rFonts w:ascii="Tahoma" w:hAnsi="Tahoma" w:cs="Tahoma"/>
                <w:color w:val="181818"/>
                <w:sz w:val="16"/>
                <w:szCs w:val="16"/>
              </w:rPr>
              <w:t>Hazomena</w:t>
            </w:r>
            <w:proofErr w:type="spellEnd"/>
            <w:r>
              <w:rPr>
                <w:rFonts w:ascii="Tahoma" w:hAnsi="Tahoma" w:cs="Tahoma"/>
                <w:color w:val="181818"/>
                <w:sz w:val="16"/>
                <w:szCs w:val="16"/>
              </w:rPr>
              <w:t xml:space="preserve"> fournit un bois de couleur rouge clair violacé</w:t>
            </w:r>
          </w:p>
          <w:p w:rsidR="009D34FA" w:rsidRDefault="009D34FA" w:rsidP="005172C4">
            <w:pPr>
              <w:rPr>
                <w:rFonts w:ascii="Tahoma" w:hAnsi="Tahoma" w:cs="Tahoma"/>
                <w:color w:val="181818"/>
                <w:sz w:val="16"/>
                <w:szCs w:val="16"/>
              </w:rPr>
            </w:pPr>
          </w:p>
          <w:p w:rsidR="009D34FA" w:rsidRDefault="009D34FA" w:rsidP="005172C4">
            <w:pPr>
              <w:rPr>
                <w:rFonts w:ascii="Tahoma" w:hAnsi="Tahoma" w:cs="Tahoma"/>
                <w:color w:val="181818"/>
                <w:sz w:val="16"/>
                <w:szCs w:val="16"/>
              </w:rPr>
            </w:pPr>
          </w:p>
          <w:p w:rsidR="009D34FA" w:rsidRPr="009D34FA" w:rsidRDefault="009D34FA" w:rsidP="005172C4">
            <w:pPr>
              <w:jc w:val="center"/>
              <w:rPr>
                <w:rFonts w:ascii="Tahoma" w:hAnsi="Tahoma" w:cs="Tahoma"/>
                <w:sz w:val="17"/>
                <w:szCs w:val="17"/>
              </w:rPr>
            </w:pPr>
            <w:r>
              <w:rPr>
                <w:rFonts w:ascii="Tahoma" w:hAnsi="Tahoma" w:cs="Tahoma"/>
                <w:noProof/>
                <w:sz w:val="17"/>
                <w:szCs w:val="17"/>
                <w:lang w:eastAsia="fr-FR"/>
              </w:rPr>
              <w:drawing>
                <wp:inline distT="0" distB="0" distL="0" distR="0">
                  <wp:extent cx="1752600" cy="704850"/>
                  <wp:effectExtent l="19050" t="0" r="0" b="0"/>
                  <wp:docPr id="59" name="Image 58" descr="bois_hazo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zomena_s.jpg"/>
                          <pic:cNvPicPr/>
                        </pic:nvPicPr>
                        <pic:blipFill>
                          <a:blip r:embed="rId72" cstate="print"/>
                          <a:stretch>
                            <a:fillRect/>
                          </a:stretch>
                        </pic:blipFill>
                        <pic:spPr>
                          <a:xfrm>
                            <a:off x="0" y="0"/>
                            <a:ext cx="1752600" cy="704850"/>
                          </a:xfrm>
                          <a:prstGeom prst="rect">
                            <a:avLst/>
                          </a:prstGeom>
                        </pic:spPr>
                      </pic:pic>
                    </a:graphicData>
                  </a:graphic>
                </wp:inline>
              </w:drawing>
            </w:r>
          </w:p>
        </w:tc>
        <w:tc>
          <w:tcPr>
            <w:tcW w:w="3279" w:type="dxa"/>
          </w:tcPr>
          <w:p w:rsidR="009D34FA" w:rsidRDefault="009D34FA" w:rsidP="005172C4">
            <w:pPr>
              <w:kinsoku w:val="0"/>
              <w:overflowPunct w:val="0"/>
              <w:jc w:val="both"/>
              <w:textAlignment w:val="baseline"/>
              <w:rPr>
                <w:rFonts w:ascii="Tahoma" w:hAnsi="Tahoma" w:cs="Tahoma"/>
                <w:color w:val="181818"/>
                <w:spacing w:val="5"/>
                <w:sz w:val="16"/>
                <w:szCs w:val="16"/>
              </w:rPr>
            </w:pPr>
            <w:r>
              <w:rPr>
                <w:rFonts w:ascii="Tahoma" w:hAnsi="Tahoma" w:cs="Tahoma"/>
                <w:color w:val="181818"/>
                <w:spacing w:val="5"/>
                <w:sz w:val="16"/>
                <w:szCs w:val="16"/>
              </w:rPr>
              <w:t>au brun rouge, à aspect veiné et rubané et à grain fin, très recherché pour la sobriété. C'est un bois assez léger et mi-dur, avec une densité est 700 à 750 kg/m</w:t>
            </w:r>
            <w:r>
              <w:rPr>
                <w:rFonts w:ascii="Verdana" w:hAnsi="Verdana" w:cs="Verdana"/>
                <w:color w:val="181818"/>
                <w:spacing w:val="5"/>
                <w:sz w:val="16"/>
                <w:szCs w:val="16"/>
                <w:vertAlign w:val="superscript"/>
              </w:rPr>
              <w:t>3</w:t>
            </w:r>
            <w:r>
              <w:rPr>
                <w:rFonts w:ascii="Tahoma" w:hAnsi="Tahoma" w:cs="Tahoma"/>
                <w:color w:val="181818"/>
                <w:spacing w:val="5"/>
                <w:sz w:val="16"/>
                <w:szCs w:val="16"/>
              </w:rPr>
              <w:t xml:space="preserve"> à 18% d'humidité.</w:t>
            </w:r>
          </w:p>
          <w:p w:rsidR="009D34FA" w:rsidRDefault="009D34FA" w:rsidP="005172C4">
            <w:pPr>
              <w:kinsoku w:val="0"/>
              <w:overflowPunct w:val="0"/>
              <w:jc w:val="both"/>
              <w:textAlignment w:val="baseline"/>
              <w:rPr>
                <w:rFonts w:ascii="Tahoma" w:hAnsi="Tahoma" w:cs="Tahoma"/>
                <w:color w:val="181818"/>
                <w:sz w:val="16"/>
                <w:szCs w:val="16"/>
              </w:rPr>
            </w:pPr>
            <w:r>
              <w:rPr>
                <w:rFonts w:ascii="Tahoma" w:hAnsi="Tahoma" w:cs="Tahoma"/>
                <w:color w:val="181818"/>
                <w:sz w:val="16"/>
                <w:szCs w:val="16"/>
              </w:rPr>
              <w:t>Il est facile à sécher et se travaille aisément avec des outils conventionnels. Sa durabi</w:t>
            </w:r>
            <w:r>
              <w:rPr>
                <w:rFonts w:ascii="Tahoma" w:hAnsi="Tahoma" w:cs="Tahoma"/>
                <w:color w:val="181818"/>
                <w:sz w:val="16"/>
                <w:szCs w:val="16"/>
              </w:rPr>
              <w:softHyphen/>
              <w:t>lité est moyenne sous protection.</w:t>
            </w:r>
          </w:p>
          <w:p w:rsidR="005172C4" w:rsidRDefault="005172C4" w:rsidP="005172C4">
            <w:pPr>
              <w:kinsoku w:val="0"/>
              <w:overflowPunct w:val="0"/>
              <w:jc w:val="both"/>
              <w:textAlignment w:val="baseline"/>
              <w:rPr>
                <w:rFonts w:ascii="Tahoma" w:hAnsi="Tahoma" w:cs="Tahoma"/>
                <w:color w:val="181818"/>
                <w:sz w:val="16"/>
                <w:szCs w:val="16"/>
              </w:rPr>
            </w:pPr>
          </w:p>
          <w:p w:rsidR="009D34FA" w:rsidRDefault="009D34FA" w:rsidP="005172C4">
            <w:pPr>
              <w:shd w:val="solid" w:color="F9E5D9" w:fill="auto"/>
              <w:kinsoku w:val="0"/>
              <w:overflowPunct w:val="0"/>
              <w:textAlignment w:val="baseline"/>
              <w:rPr>
                <w:rFonts w:ascii="Tahoma" w:hAnsi="Tahoma" w:cs="Tahoma"/>
                <w:b/>
                <w:bCs/>
                <w:color w:val="181818"/>
                <w:spacing w:val="12"/>
                <w:sz w:val="19"/>
                <w:szCs w:val="19"/>
              </w:rPr>
            </w:pPr>
            <w:r>
              <w:rPr>
                <w:rFonts w:ascii="Tahoma" w:hAnsi="Tahoma" w:cs="Tahoma"/>
                <w:b/>
                <w:bCs/>
                <w:color w:val="181818"/>
                <w:spacing w:val="12"/>
                <w:sz w:val="19"/>
                <w:szCs w:val="19"/>
              </w:rPr>
              <w:t>Utilisations</w:t>
            </w:r>
          </w:p>
          <w:p w:rsidR="009D34FA" w:rsidRDefault="009D34FA" w:rsidP="005172C4">
            <w:pPr>
              <w:kinsoku w:val="0"/>
              <w:overflowPunct w:val="0"/>
              <w:jc w:val="both"/>
              <w:textAlignment w:val="baseline"/>
              <w:rPr>
                <w:rFonts w:ascii="Tahoma" w:hAnsi="Tahoma" w:cs="Tahoma"/>
                <w:color w:val="181818"/>
                <w:sz w:val="16"/>
                <w:szCs w:val="16"/>
              </w:rPr>
            </w:pPr>
            <w:r>
              <w:rPr>
                <w:rFonts w:ascii="Tahoma" w:hAnsi="Tahoma" w:cs="Tahoma"/>
                <w:color w:val="181818"/>
                <w:sz w:val="16"/>
                <w:szCs w:val="16"/>
              </w:rPr>
              <w:t xml:space="preserve">Le bois de </w:t>
            </w:r>
            <w:proofErr w:type="spellStart"/>
            <w:r>
              <w:rPr>
                <w:rFonts w:ascii="Tahoma" w:hAnsi="Tahoma" w:cs="Tahoma"/>
                <w:color w:val="181818"/>
                <w:sz w:val="16"/>
                <w:szCs w:val="16"/>
              </w:rPr>
              <w:t>Hazomena</w:t>
            </w:r>
            <w:proofErr w:type="spellEnd"/>
            <w:r>
              <w:rPr>
                <w:rFonts w:ascii="Tahoma" w:hAnsi="Tahoma" w:cs="Tahoma"/>
                <w:color w:val="181818"/>
                <w:sz w:val="16"/>
                <w:szCs w:val="16"/>
              </w:rPr>
              <w:t xml:space="preserve"> est classé dans la catégorie d'utilisation</w:t>
            </w:r>
          </w:p>
          <w:p w:rsidR="009D34FA" w:rsidRDefault="009D34FA" w:rsidP="005172C4">
            <w:pPr>
              <w:kinsoku w:val="0"/>
              <w:overflowPunct w:val="0"/>
              <w:jc w:val="both"/>
              <w:textAlignment w:val="baseline"/>
              <w:rPr>
                <w:rFonts w:ascii="Tahoma" w:hAnsi="Tahoma" w:cs="Tahoma"/>
                <w:color w:val="181818"/>
                <w:spacing w:val="4"/>
                <w:sz w:val="16"/>
                <w:szCs w:val="16"/>
              </w:rPr>
            </w:pPr>
            <w:r>
              <w:rPr>
                <w:rFonts w:ascii="Tahoma" w:hAnsi="Tahoma" w:cs="Tahoma"/>
                <w:color w:val="181818"/>
                <w:spacing w:val="4"/>
                <w:sz w:val="16"/>
                <w:szCs w:val="16"/>
              </w:rPr>
              <w:t>Suite à sa durabilité limitée, il est décon</w:t>
            </w:r>
            <w:r>
              <w:rPr>
                <w:rFonts w:ascii="Tahoma" w:hAnsi="Tahoma" w:cs="Tahoma"/>
                <w:color w:val="181818"/>
                <w:spacing w:val="4"/>
                <w:sz w:val="16"/>
                <w:szCs w:val="16"/>
              </w:rPr>
              <w:softHyphen/>
              <w:t>seillé en usage extérieur au profit de l'uti</w:t>
            </w:r>
            <w:r>
              <w:rPr>
                <w:rFonts w:ascii="Tahoma" w:hAnsi="Tahoma" w:cs="Tahoma"/>
                <w:color w:val="181818"/>
                <w:spacing w:val="4"/>
                <w:sz w:val="16"/>
                <w:szCs w:val="16"/>
              </w:rPr>
              <w:softHyphen/>
              <w:t>lisation intérieure, où il est très apprécié pour la menuiserie (portes, escalier, range</w:t>
            </w:r>
            <w:r>
              <w:rPr>
                <w:rFonts w:ascii="Tahoma" w:hAnsi="Tahoma" w:cs="Tahoma"/>
                <w:color w:val="181818"/>
                <w:spacing w:val="4"/>
                <w:sz w:val="16"/>
                <w:szCs w:val="16"/>
              </w:rPr>
              <w:softHyphen/>
              <w:t xml:space="preserve">ment, </w:t>
            </w:r>
            <w:proofErr w:type="spellStart"/>
            <w:r>
              <w:rPr>
                <w:rFonts w:ascii="Tahoma" w:hAnsi="Tahoma" w:cs="Tahoma"/>
                <w:color w:val="181818"/>
                <w:spacing w:val="4"/>
                <w:sz w:val="16"/>
                <w:szCs w:val="16"/>
              </w:rPr>
              <w:t>etc</w:t>
            </w:r>
            <w:proofErr w:type="spellEnd"/>
            <w:r>
              <w:rPr>
                <w:rFonts w:ascii="Tahoma" w:hAnsi="Tahoma" w:cs="Tahoma"/>
                <w:color w:val="181818"/>
                <w:spacing w:val="4"/>
                <w:sz w:val="16"/>
                <w:szCs w:val="16"/>
              </w:rPr>
              <w:t>), les revêtements et les habillages sobres, les mobiliers faiblement sollicités, ainsi que les charpentes de décoration et les parquets.</w:t>
            </w:r>
          </w:p>
          <w:p w:rsidR="009D34FA" w:rsidRPr="009D34FA" w:rsidRDefault="009D34FA" w:rsidP="005172C4">
            <w:pPr>
              <w:jc w:val="both"/>
              <w:rPr>
                <w:rFonts w:ascii="Tahoma" w:hAnsi="Tahoma" w:cs="Tahoma"/>
                <w:sz w:val="17"/>
                <w:szCs w:val="17"/>
              </w:rPr>
            </w:pPr>
            <w:r>
              <w:rPr>
                <w:rFonts w:ascii="Tahoma" w:hAnsi="Tahoma" w:cs="Tahoma"/>
                <w:color w:val="181818"/>
                <w:spacing w:val="2"/>
                <w:sz w:val="16"/>
                <w:szCs w:val="16"/>
              </w:rPr>
              <w:t>Le bois se prête très bien au déroulage et au tranchage pour la fabrication de contre-pla</w:t>
            </w:r>
            <w:r>
              <w:rPr>
                <w:rFonts w:ascii="Tahoma" w:hAnsi="Tahoma" w:cs="Tahoma"/>
                <w:color w:val="181818"/>
                <w:spacing w:val="2"/>
                <w:sz w:val="16"/>
                <w:szCs w:val="16"/>
              </w:rPr>
              <w:softHyphen/>
              <w:t>qué et de feuilles de placage. Les feuilles et l'écorce de l'espèce sont employées comme tonique.</w:t>
            </w:r>
          </w:p>
        </w:tc>
        <w:tc>
          <w:tcPr>
            <w:tcW w:w="3936" w:type="dxa"/>
          </w:tcPr>
          <w:p w:rsidR="009D34FA" w:rsidRDefault="009D34FA" w:rsidP="005172C4">
            <w:pPr>
              <w:rPr>
                <w:rFonts w:ascii="Tahoma" w:hAnsi="Tahoma" w:cs="Tahoma"/>
                <w:sz w:val="17"/>
                <w:szCs w:val="17"/>
              </w:rPr>
            </w:pPr>
            <w:r>
              <w:rPr>
                <w:rFonts w:ascii="Tahoma" w:hAnsi="Tahoma" w:cs="Tahoma"/>
                <w:noProof/>
                <w:sz w:val="17"/>
                <w:szCs w:val="17"/>
                <w:lang w:eastAsia="fr-FR"/>
              </w:rPr>
              <w:drawing>
                <wp:inline distT="0" distB="0" distL="0" distR="0">
                  <wp:extent cx="2343150" cy="3086100"/>
                  <wp:effectExtent l="19050" t="0" r="0" b="0"/>
                  <wp:docPr id="60" name="Image 59" descr="arbre_hazo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zomena.jpg"/>
                          <pic:cNvPicPr/>
                        </pic:nvPicPr>
                        <pic:blipFill>
                          <a:blip r:embed="rId73" cstate="print"/>
                          <a:stretch>
                            <a:fillRect/>
                          </a:stretch>
                        </pic:blipFill>
                        <pic:spPr>
                          <a:xfrm>
                            <a:off x="0" y="0"/>
                            <a:ext cx="2343150" cy="3086100"/>
                          </a:xfrm>
                          <a:prstGeom prst="rect">
                            <a:avLst/>
                          </a:prstGeom>
                        </pic:spPr>
                      </pic:pic>
                    </a:graphicData>
                  </a:graphic>
                </wp:inline>
              </w:drawing>
            </w:r>
          </w:p>
          <w:p w:rsidR="009D34FA" w:rsidRDefault="009D34FA" w:rsidP="005172C4">
            <w:pPr>
              <w:rPr>
                <w:rFonts w:ascii="Tahoma" w:hAnsi="Tahoma" w:cs="Tahoma"/>
                <w:sz w:val="17"/>
                <w:szCs w:val="17"/>
              </w:rPr>
            </w:pPr>
          </w:p>
          <w:p w:rsidR="005172C4" w:rsidRDefault="005172C4" w:rsidP="005172C4">
            <w:pPr>
              <w:shd w:val="solid" w:color="F9E5D9" w:fill="auto"/>
              <w:kinsoku w:val="0"/>
              <w:overflowPunct w:val="0"/>
              <w:textAlignment w:val="baseline"/>
              <w:rPr>
                <w:rFonts w:ascii="Tahoma" w:hAnsi="Tahoma" w:cs="Tahoma"/>
                <w:b/>
                <w:bCs/>
                <w:color w:val="181818"/>
                <w:spacing w:val="12"/>
                <w:sz w:val="19"/>
                <w:szCs w:val="19"/>
              </w:rPr>
            </w:pPr>
            <w:r>
              <w:rPr>
                <w:rFonts w:ascii="Tahoma" w:hAnsi="Tahoma" w:cs="Tahoma"/>
                <w:b/>
                <w:bCs/>
                <w:color w:val="181818"/>
                <w:spacing w:val="12"/>
                <w:sz w:val="19"/>
                <w:szCs w:val="19"/>
              </w:rPr>
              <w:t>Aspects économiques</w:t>
            </w:r>
          </w:p>
          <w:p w:rsidR="009D34FA" w:rsidRPr="009D34FA" w:rsidRDefault="009D34FA" w:rsidP="005172C4">
            <w:pPr>
              <w:rPr>
                <w:rFonts w:ascii="Tahoma" w:hAnsi="Tahoma" w:cs="Tahoma"/>
                <w:sz w:val="17"/>
                <w:szCs w:val="17"/>
              </w:rPr>
            </w:pPr>
            <w:r>
              <w:rPr>
                <w:rFonts w:ascii="Tahoma" w:hAnsi="Tahoma" w:cs="Tahoma"/>
                <w:color w:val="181818"/>
                <w:sz w:val="16"/>
                <w:szCs w:val="16"/>
              </w:rPr>
              <w:t xml:space="preserve">Des plantations de </w:t>
            </w:r>
            <w:proofErr w:type="spellStart"/>
            <w:r>
              <w:rPr>
                <w:rFonts w:ascii="Tahoma" w:hAnsi="Tahoma" w:cs="Tahoma"/>
                <w:color w:val="181818"/>
                <w:sz w:val="16"/>
                <w:szCs w:val="16"/>
              </w:rPr>
              <w:t>Hazomena</w:t>
            </w:r>
            <w:proofErr w:type="spellEnd"/>
            <w:r>
              <w:rPr>
                <w:rFonts w:ascii="Tahoma" w:hAnsi="Tahoma" w:cs="Tahoma"/>
                <w:color w:val="181818"/>
                <w:sz w:val="16"/>
                <w:szCs w:val="16"/>
              </w:rPr>
              <w:t xml:space="preserve"> sont déjà lancées à la Réunion. Ce fait démontre que ce bois est apprécié et sera très diffusé dans</w:t>
            </w:r>
            <w:r w:rsidR="005172C4">
              <w:rPr>
                <w:rFonts w:ascii="Tahoma" w:hAnsi="Tahoma" w:cs="Tahoma"/>
                <w:color w:val="181818"/>
                <w:sz w:val="16"/>
                <w:szCs w:val="16"/>
              </w:rPr>
              <w:t xml:space="preserve"> </w:t>
            </w:r>
            <w:r w:rsidR="005172C4" w:rsidRPr="005172C4">
              <w:rPr>
                <w:rFonts w:ascii="Tahoma" w:hAnsi="Tahoma" w:cs="Tahoma"/>
                <w:sz w:val="17"/>
                <w:szCs w:val="17"/>
              </w:rPr>
              <w:t>les prochaines années.</w:t>
            </w:r>
          </w:p>
        </w:tc>
      </w:tr>
      <w:tr w:rsidR="009D34FA" w:rsidRPr="009D34FA" w:rsidTr="005172C4">
        <w:tc>
          <w:tcPr>
            <w:tcW w:w="3467" w:type="dxa"/>
          </w:tcPr>
          <w:p w:rsidR="009D34FA" w:rsidRDefault="005172C4" w:rsidP="005172C4">
            <w:pPr>
              <w:jc w:val="center"/>
              <w:rPr>
                <w:rFonts w:ascii="Tahoma" w:hAnsi="Tahoma" w:cs="Tahoma"/>
                <w:sz w:val="17"/>
                <w:szCs w:val="17"/>
              </w:rPr>
            </w:pPr>
            <w:r>
              <w:rPr>
                <w:rFonts w:ascii="Tahoma" w:hAnsi="Tahoma" w:cs="Tahoma"/>
                <w:noProof/>
                <w:sz w:val="17"/>
                <w:szCs w:val="17"/>
                <w:lang w:eastAsia="fr-FR"/>
              </w:rPr>
              <w:drawing>
                <wp:inline distT="0" distB="0" distL="0" distR="0">
                  <wp:extent cx="1600200" cy="1495425"/>
                  <wp:effectExtent l="19050" t="0" r="0" b="0"/>
                  <wp:docPr id="65" name="Image 64" descr="psyche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ee_ss.jpg"/>
                          <pic:cNvPicPr/>
                        </pic:nvPicPr>
                        <pic:blipFill>
                          <a:blip r:embed="rId74" cstate="print"/>
                          <a:stretch>
                            <a:fillRect/>
                          </a:stretch>
                        </pic:blipFill>
                        <pic:spPr>
                          <a:xfrm>
                            <a:off x="0" y="0"/>
                            <a:ext cx="1600200" cy="1495425"/>
                          </a:xfrm>
                          <a:prstGeom prst="rect">
                            <a:avLst/>
                          </a:prstGeom>
                        </pic:spPr>
                      </pic:pic>
                    </a:graphicData>
                  </a:graphic>
                </wp:inline>
              </w:drawing>
            </w:r>
          </w:p>
          <w:p w:rsidR="005172C4" w:rsidRDefault="005172C4" w:rsidP="005172C4">
            <w:pPr>
              <w:jc w:val="both"/>
              <w:rPr>
                <w:rFonts w:ascii="Tahoma" w:hAnsi="Tahoma" w:cs="Tahoma"/>
                <w:sz w:val="17"/>
                <w:szCs w:val="17"/>
              </w:rPr>
            </w:pPr>
          </w:p>
          <w:p w:rsidR="005172C4" w:rsidRDefault="005172C4" w:rsidP="005172C4">
            <w:pPr>
              <w:jc w:val="both"/>
              <w:rPr>
                <w:rFonts w:ascii="Tahoma" w:hAnsi="Tahoma" w:cs="Tahoma"/>
                <w:sz w:val="17"/>
                <w:szCs w:val="17"/>
              </w:rPr>
            </w:pPr>
            <w:r w:rsidRPr="005172C4">
              <w:rPr>
                <w:rFonts w:ascii="Tahoma" w:hAnsi="Tahoma" w:cs="Tahoma"/>
                <w:sz w:val="17"/>
                <w:szCs w:val="17"/>
              </w:rPr>
              <w:t xml:space="preserve">Par conséquent, la demande augmentera inévitablement. Or, connaissant le potentiel foncier de l'île </w:t>
            </w:r>
            <w:r>
              <w:rPr>
                <w:rFonts w:ascii="Tahoma" w:hAnsi="Tahoma" w:cs="Tahoma"/>
                <w:sz w:val="17"/>
                <w:szCs w:val="17"/>
              </w:rPr>
              <w:t>sœur</w:t>
            </w:r>
            <w:r w:rsidRPr="005172C4">
              <w:rPr>
                <w:rFonts w:ascii="Tahoma" w:hAnsi="Tahoma" w:cs="Tahoma"/>
                <w:sz w:val="17"/>
                <w:szCs w:val="17"/>
              </w:rPr>
              <w:t>, l'offre ne se suivra jamais cette demande. Ce qui aura comme effet, l'augmentation des prix. Ce serait, sans doute, une opportunité commerciale fort i</w:t>
            </w:r>
            <w:r>
              <w:rPr>
                <w:rFonts w:ascii="Tahoma" w:hAnsi="Tahoma" w:cs="Tahoma"/>
                <w:sz w:val="17"/>
                <w:szCs w:val="17"/>
              </w:rPr>
              <w:t>ntéressante pour Mada</w:t>
            </w:r>
            <w:r w:rsidRPr="005172C4">
              <w:rPr>
                <w:rFonts w:ascii="Tahoma" w:hAnsi="Tahoma" w:cs="Tahoma"/>
                <w:sz w:val="17"/>
                <w:szCs w:val="17"/>
              </w:rPr>
              <w:t>gascar, à c</w:t>
            </w:r>
            <w:r>
              <w:rPr>
                <w:rFonts w:ascii="Tahoma" w:hAnsi="Tahoma" w:cs="Tahoma"/>
                <w:sz w:val="17"/>
                <w:szCs w:val="17"/>
              </w:rPr>
              <w:t>ondition d'installer des planta</w:t>
            </w:r>
            <w:r w:rsidRPr="005172C4">
              <w:rPr>
                <w:rFonts w:ascii="Tahoma" w:hAnsi="Tahoma" w:cs="Tahoma"/>
                <w:sz w:val="17"/>
                <w:szCs w:val="17"/>
              </w:rPr>
              <w:t>tions dès maintenant. Grâce à sa croissance rapide et son entretien très facile, notre bois sera très concurrentiel.</w:t>
            </w:r>
          </w:p>
          <w:p w:rsidR="005172C4" w:rsidRDefault="005172C4" w:rsidP="005172C4">
            <w:pPr>
              <w:jc w:val="both"/>
              <w:rPr>
                <w:rFonts w:ascii="Tahoma" w:hAnsi="Tahoma" w:cs="Tahoma"/>
                <w:sz w:val="17"/>
                <w:szCs w:val="17"/>
              </w:rPr>
            </w:pPr>
          </w:p>
          <w:p w:rsidR="005172C4" w:rsidRPr="005172C4" w:rsidRDefault="005172C4" w:rsidP="005172C4">
            <w:pPr>
              <w:shd w:val="solid" w:color="F9E5D9" w:fill="auto"/>
              <w:kinsoku w:val="0"/>
              <w:overflowPunct w:val="0"/>
              <w:textAlignment w:val="baseline"/>
              <w:rPr>
                <w:rFonts w:ascii="Tahoma" w:hAnsi="Tahoma" w:cs="Tahoma"/>
                <w:b/>
                <w:bCs/>
                <w:spacing w:val="32"/>
                <w:sz w:val="19"/>
                <w:szCs w:val="19"/>
              </w:rPr>
            </w:pPr>
            <w:r w:rsidRPr="005172C4">
              <w:rPr>
                <w:rFonts w:ascii="Tahoma" w:hAnsi="Tahoma" w:cs="Tahoma"/>
                <w:b/>
                <w:bCs/>
                <w:spacing w:val="32"/>
                <w:sz w:val="19"/>
                <w:szCs w:val="19"/>
              </w:rPr>
              <w:t>La station</w:t>
            </w:r>
          </w:p>
          <w:p w:rsidR="005172C4" w:rsidRPr="009D34FA" w:rsidRDefault="005172C4" w:rsidP="005172C4">
            <w:pPr>
              <w:jc w:val="both"/>
              <w:rPr>
                <w:rFonts w:ascii="Tahoma" w:hAnsi="Tahoma" w:cs="Tahoma"/>
                <w:sz w:val="17"/>
                <w:szCs w:val="17"/>
              </w:rPr>
            </w:pPr>
            <w:r>
              <w:rPr>
                <w:rFonts w:ascii="Tahoma" w:hAnsi="Tahoma" w:cs="Tahoma"/>
                <w:sz w:val="17"/>
                <w:szCs w:val="17"/>
              </w:rPr>
              <w:t xml:space="preserve">Le </w:t>
            </w:r>
            <w:r w:rsidRPr="005172C4">
              <w:rPr>
                <w:rFonts w:ascii="Tahoma" w:hAnsi="Tahoma" w:cs="Tahoma"/>
                <w:i/>
                <w:sz w:val="17"/>
                <w:szCs w:val="17"/>
              </w:rPr>
              <w:t xml:space="preserve">K. </w:t>
            </w:r>
            <w:proofErr w:type="spellStart"/>
            <w:r w:rsidRPr="005172C4">
              <w:rPr>
                <w:rFonts w:ascii="Tahoma" w:hAnsi="Tahoma" w:cs="Tahoma"/>
                <w:i/>
                <w:sz w:val="17"/>
                <w:szCs w:val="17"/>
              </w:rPr>
              <w:t>madagascariensis</w:t>
            </w:r>
            <w:proofErr w:type="spellEnd"/>
            <w:r w:rsidRPr="005172C4">
              <w:rPr>
                <w:rFonts w:ascii="Tahoma" w:hAnsi="Tahoma" w:cs="Tahoma"/>
                <w:sz w:val="17"/>
                <w:szCs w:val="17"/>
              </w:rPr>
              <w:t xml:space="preserve"> est une essence peu exigeante dans son milieu naturel, qui</w:t>
            </w:r>
          </w:p>
        </w:tc>
        <w:tc>
          <w:tcPr>
            <w:tcW w:w="3279" w:type="dxa"/>
          </w:tcPr>
          <w:p w:rsidR="005172C4" w:rsidRPr="005172C4" w:rsidRDefault="005172C4" w:rsidP="005172C4">
            <w:pPr>
              <w:jc w:val="both"/>
              <w:rPr>
                <w:rFonts w:ascii="Tahoma" w:hAnsi="Tahoma" w:cs="Tahoma"/>
                <w:sz w:val="17"/>
                <w:szCs w:val="17"/>
              </w:rPr>
            </w:pPr>
            <w:r w:rsidRPr="005172C4">
              <w:rPr>
                <w:rFonts w:ascii="Tahoma" w:hAnsi="Tahoma" w:cs="Tahoma"/>
                <w:sz w:val="17"/>
                <w:szCs w:val="17"/>
              </w:rPr>
              <w:t>trouve son meilleur développement sur des sols sablonneux, latéritique dans les lieux .humides. C'est principalement une espèce des zones humid</w:t>
            </w:r>
            <w:r>
              <w:rPr>
                <w:rFonts w:ascii="Tahoma" w:hAnsi="Tahoma" w:cs="Tahoma"/>
                <w:sz w:val="17"/>
                <w:szCs w:val="17"/>
              </w:rPr>
              <w:t>es de basse à moyenne altitude.</w:t>
            </w:r>
          </w:p>
          <w:p w:rsidR="005172C4" w:rsidRDefault="005172C4" w:rsidP="005172C4">
            <w:pPr>
              <w:jc w:val="both"/>
              <w:rPr>
                <w:rFonts w:ascii="Tahoma" w:hAnsi="Tahoma" w:cs="Tahoma"/>
                <w:sz w:val="17"/>
                <w:szCs w:val="17"/>
              </w:rPr>
            </w:pPr>
          </w:p>
          <w:p w:rsidR="005172C4" w:rsidRPr="005172C4" w:rsidRDefault="005172C4" w:rsidP="005172C4">
            <w:pPr>
              <w:shd w:val="solid" w:color="F9E5D9" w:fill="auto"/>
              <w:kinsoku w:val="0"/>
              <w:overflowPunct w:val="0"/>
              <w:jc w:val="both"/>
              <w:textAlignment w:val="baseline"/>
              <w:rPr>
                <w:rFonts w:ascii="Tahoma" w:hAnsi="Tahoma" w:cs="Tahoma"/>
                <w:b/>
                <w:bCs/>
                <w:spacing w:val="32"/>
                <w:sz w:val="19"/>
                <w:szCs w:val="19"/>
              </w:rPr>
            </w:pPr>
            <w:r w:rsidRPr="005172C4">
              <w:rPr>
                <w:rFonts w:ascii="Tahoma" w:hAnsi="Tahoma" w:cs="Tahoma"/>
                <w:b/>
                <w:bCs/>
                <w:spacing w:val="32"/>
                <w:sz w:val="19"/>
                <w:szCs w:val="19"/>
              </w:rPr>
              <w:t xml:space="preserve">La </w:t>
            </w:r>
            <w:r>
              <w:rPr>
                <w:rFonts w:ascii="Tahoma" w:hAnsi="Tahoma" w:cs="Tahoma"/>
                <w:b/>
                <w:bCs/>
                <w:spacing w:val="32"/>
                <w:sz w:val="19"/>
                <w:szCs w:val="19"/>
              </w:rPr>
              <w:t>culture</w:t>
            </w:r>
          </w:p>
          <w:p w:rsidR="005172C4" w:rsidRPr="005172C4" w:rsidRDefault="005172C4" w:rsidP="005172C4">
            <w:pPr>
              <w:jc w:val="both"/>
              <w:rPr>
                <w:rFonts w:ascii="Tahoma" w:hAnsi="Tahoma" w:cs="Tahoma"/>
                <w:sz w:val="17"/>
                <w:szCs w:val="17"/>
              </w:rPr>
            </w:pPr>
            <w:r w:rsidRPr="005172C4">
              <w:rPr>
                <w:rFonts w:ascii="Tahoma" w:hAnsi="Tahoma" w:cs="Tahoma"/>
                <w:sz w:val="17"/>
                <w:szCs w:val="17"/>
              </w:rPr>
              <w:t xml:space="preserve">Le </w:t>
            </w:r>
            <w:proofErr w:type="spellStart"/>
            <w:r w:rsidRPr="005172C4">
              <w:rPr>
                <w:rFonts w:ascii="Tahoma" w:hAnsi="Tahoma" w:cs="Tahoma"/>
                <w:sz w:val="17"/>
                <w:szCs w:val="17"/>
              </w:rPr>
              <w:t>Hazomena</w:t>
            </w:r>
            <w:proofErr w:type="spellEnd"/>
            <w:r w:rsidRPr="005172C4">
              <w:rPr>
                <w:rFonts w:ascii="Tahoma" w:hAnsi="Tahoma" w:cs="Tahoma"/>
                <w:sz w:val="17"/>
                <w:szCs w:val="17"/>
              </w:rPr>
              <w:t xml:space="preserve"> est habituellement multiplié par semis. Les graines n'ont besoin d'aucun traitement pré</w:t>
            </w:r>
            <w:r>
              <w:rPr>
                <w:rFonts w:ascii="Tahoma" w:hAnsi="Tahoma" w:cs="Tahoma"/>
                <w:sz w:val="17"/>
                <w:szCs w:val="17"/>
              </w:rPr>
              <w:t>-</w:t>
            </w:r>
            <w:r w:rsidRPr="005172C4">
              <w:rPr>
                <w:rFonts w:ascii="Tahoma" w:hAnsi="Tahoma" w:cs="Tahoma"/>
                <w:sz w:val="17"/>
                <w:szCs w:val="17"/>
              </w:rPr>
              <w:t>germinatif et leur levée est assez rapide, environ à partir de 15 jours, avec un taux de germination élevé de 90%. Les graines se conservent facilement pendant u</w:t>
            </w:r>
            <w:r>
              <w:rPr>
                <w:rFonts w:ascii="Tahoma" w:hAnsi="Tahoma" w:cs="Tahoma"/>
                <w:sz w:val="17"/>
                <w:szCs w:val="17"/>
              </w:rPr>
              <w:t>n an sans traitement préconisé.</w:t>
            </w:r>
          </w:p>
          <w:p w:rsidR="005172C4" w:rsidRDefault="005172C4" w:rsidP="005172C4">
            <w:pPr>
              <w:jc w:val="both"/>
              <w:rPr>
                <w:rFonts w:ascii="Tahoma" w:hAnsi="Tahoma" w:cs="Tahoma"/>
                <w:sz w:val="17"/>
                <w:szCs w:val="17"/>
              </w:rPr>
            </w:pPr>
          </w:p>
          <w:p w:rsidR="005172C4" w:rsidRPr="005172C4" w:rsidRDefault="005172C4" w:rsidP="005172C4">
            <w:pPr>
              <w:shd w:val="solid" w:color="F9E5D9" w:fill="auto"/>
              <w:kinsoku w:val="0"/>
              <w:overflowPunct w:val="0"/>
              <w:jc w:val="both"/>
              <w:textAlignment w:val="baseline"/>
              <w:rPr>
                <w:rFonts w:ascii="Tahoma" w:hAnsi="Tahoma" w:cs="Tahoma"/>
                <w:b/>
                <w:bCs/>
                <w:spacing w:val="32"/>
                <w:sz w:val="19"/>
                <w:szCs w:val="19"/>
              </w:rPr>
            </w:pPr>
            <w:r>
              <w:rPr>
                <w:rFonts w:ascii="Tahoma" w:hAnsi="Tahoma" w:cs="Tahoma"/>
                <w:b/>
                <w:bCs/>
                <w:spacing w:val="32"/>
                <w:sz w:val="19"/>
                <w:szCs w:val="19"/>
              </w:rPr>
              <w:t>La croissance</w:t>
            </w:r>
          </w:p>
          <w:p w:rsidR="009D34FA" w:rsidRPr="009D34FA" w:rsidRDefault="005172C4" w:rsidP="005172C4">
            <w:pPr>
              <w:jc w:val="both"/>
              <w:rPr>
                <w:rFonts w:ascii="Tahoma" w:hAnsi="Tahoma" w:cs="Tahoma"/>
                <w:sz w:val="17"/>
                <w:szCs w:val="17"/>
              </w:rPr>
            </w:pPr>
            <w:r w:rsidRPr="005172C4">
              <w:rPr>
                <w:rFonts w:ascii="Tahoma" w:hAnsi="Tahoma" w:cs="Tahoma"/>
                <w:sz w:val="17"/>
                <w:szCs w:val="17"/>
              </w:rPr>
              <w:t xml:space="preserve">Le </w:t>
            </w:r>
            <w:r w:rsidRPr="005172C4">
              <w:rPr>
                <w:rFonts w:ascii="Tahoma" w:hAnsi="Tahoma" w:cs="Tahoma"/>
                <w:i/>
                <w:sz w:val="17"/>
                <w:szCs w:val="17"/>
              </w:rPr>
              <w:t xml:space="preserve">K. </w:t>
            </w:r>
            <w:proofErr w:type="spellStart"/>
            <w:r w:rsidRPr="005172C4">
              <w:rPr>
                <w:rFonts w:ascii="Tahoma" w:hAnsi="Tahoma" w:cs="Tahoma"/>
                <w:i/>
                <w:sz w:val="17"/>
                <w:szCs w:val="17"/>
              </w:rPr>
              <w:t>madagascariensis</w:t>
            </w:r>
            <w:proofErr w:type="spellEnd"/>
            <w:r w:rsidRPr="005172C4">
              <w:rPr>
                <w:rFonts w:ascii="Tahoma" w:hAnsi="Tahoma" w:cs="Tahoma"/>
                <w:sz w:val="17"/>
                <w:szCs w:val="17"/>
              </w:rPr>
              <w:t xml:space="preserve"> est un arbre</w:t>
            </w:r>
            <w:r>
              <w:rPr>
                <w:rFonts w:ascii="Tahoma" w:hAnsi="Tahoma" w:cs="Tahoma"/>
                <w:sz w:val="17"/>
                <w:szCs w:val="17"/>
              </w:rPr>
              <w:t xml:space="preserve"> de di</w:t>
            </w:r>
            <w:r w:rsidRPr="005172C4">
              <w:rPr>
                <w:rFonts w:ascii="Tahoma" w:hAnsi="Tahoma" w:cs="Tahoma"/>
                <w:sz w:val="17"/>
                <w:szCs w:val="17"/>
              </w:rPr>
              <w:t>mension moyenne, atteignant 15 à 25 m de hauteur à port élancé et avec un fût très droit et bi</w:t>
            </w:r>
            <w:r>
              <w:rPr>
                <w:rFonts w:ascii="Tahoma" w:hAnsi="Tahoma" w:cs="Tahoma"/>
                <w:sz w:val="17"/>
                <w:szCs w:val="17"/>
              </w:rPr>
              <w:t>en élancé, pouvant avoir un dia</w:t>
            </w:r>
            <w:r w:rsidRPr="005172C4">
              <w:rPr>
                <w:rFonts w:ascii="Tahoma" w:hAnsi="Tahoma" w:cs="Tahoma"/>
                <w:sz w:val="17"/>
                <w:szCs w:val="17"/>
              </w:rPr>
              <w:t>mètre de 50 à 100 cm, avec des contreforts à l'âge adulte. L'espèce a habituellement une croissance assez rapide, aussi bien en enrichissement qu'en plantation.</w:t>
            </w:r>
          </w:p>
        </w:tc>
        <w:tc>
          <w:tcPr>
            <w:tcW w:w="3936" w:type="dxa"/>
          </w:tcPr>
          <w:p w:rsidR="005172C4" w:rsidRDefault="005172C4" w:rsidP="005172C4">
            <w:pPr>
              <w:rPr>
                <w:u w:val="single"/>
              </w:rPr>
            </w:pPr>
            <w:r>
              <w:rPr>
                <w:b/>
                <w:u w:val="single"/>
              </w:rPr>
              <w:t>Zones de croissance</w:t>
            </w:r>
          </w:p>
          <w:p w:rsidR="005172C4" w:rsidRDefault="005172C4" w:rsidP="005172C4"/>
          <w:p w:rsidR="009D34FA" w:rsidRPr="009D34FA" w:rsidRDefault="005172C4" w:rsidP="005172C4">
            <w:pPr>
              <w:jc w:val="center"/>
              <w:rPr>
                <w:rFonts w:ascii="Tahoma" w:hAnsi="Tahoma" w:cs="Tahoma"/>
                <w:sz w:val="17"/>
                <w:szCs w:val="17"/>
              </w:rPr>
            </w:pPr>
            <w:r>
              <w:rPr>
                <w:rFonts w:ascii="Tahoma" w:hAnsi="Tahoma" w:cs="Tahoma"/>
                <w:noProof/>
                <w:sz w:val="17"/>
                <w:szCs w:val="17"/>
                <w:lang w:eastAsia="fr-FR"/>
              </w:rPr>
              <w:drawing>
                <wp:inline distT="0" distB="0" distL="0" distR="0">
                  <wp:extent cx="2095500" cy="4105275"/>
                  <wp:effectExtent l="19050" t="0" r="0" b="0"/>
                  <wp:docPr id="66" name="Image 65" descr="ZoneDistrib_hazo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zomena_s.jpg"/>
                          <pic:cNvPicPr/>
                        </pic:nvPicPr>
                        <pic:blipFill>
                          <a:blip r:embed="rId75" cstate="print"/>
                          <a:stretch>
                            <a:fillRect/>
                          </a:stretch>
                        </pic:blipFill>
                        <pic:spPr>
                          <a:xfrm>
                            <a:off x="0" y="0"/>
                            <a:ext cx="2095500" cy="4105275"/>
                          </a:xfrm>
                          <a:prstGeom prst="rect">
                            <a:avLst/>
                          </a:prstGeom>
                        </pic:spPr>
                      </pic:pic>
                    </a:graphicData>
                  </a:graphic>
                </wp:inline>
              </w:drawing>
            </w:r>
          </w:p>
        </w:tc>
      </w:tr>
    </w:tbl>
    <w:p w:rsidR="005172C4" w:rsidRDefault="005172C4" w:rsidP="005172C4">
      <w:pPr>
        <w:spacing w:after="0" w:line="240" w:lineRule="auto"/>
        <w:jc w:val="center"/>
      </w:pPr>
      <w:r>
        <w:t>Pages 70 et 71</w:t>
      </w:r>
    </w:p>
    <w:p w:rsidR="005172C4" w:rsidRDefault="005172C4">
      <w:r>
        <w:br w:type="page"/>
      </w:r>
    </w:p>
    <w:p w:rsidR="005172C4" w:rsidRPr="00D008BC" w:rsidRDefault="005172C4" w:rsidP="005172C4">
      <w:pPr>
        <w:kinsoku w:val="0"/>
        <w:overflowPunct w:val="0"/>
        <w:spacing w:after="0" w:line="240" w:lineRule="auto"/>
        <w:textAlignment w:val="baseline"/>
        <w:rPr>
          <w:rFonts w:ascii="Tahoma" w:hAnsi="Tahoma" w:cs="Tahoma"/>
          <w:b/>
          <w:bCs/>
          <w:color w:val="FBFB9F"/>
          <w:spacing w:val="14"/>
          <w:w w:val="105"/>
          <w:sz w:val="37"/>
          <w:szCs w:val="37"/>
        </w:rPr>
      </w:pPr>
      <w:proofErr w:type="spellStart"/>
      <w:r w:rsidRPr="00D008BC">
        <w:rPr>
          <w:rFonts w:ascii="Tahoma" w:hAnsi="Tahoma" w:cs="Tahoma"/>
          <w:b/>
          <w:bCs/>
          <w:color w:val="FBFB9F"/>
          <w:spacing w:val="14"/>
          <w:w w:val="105"/>
          <w:sz w:val="37"/>
          <w:szCs w:val="37"/>
          <w:highlight w:val="darkRed"/>
        </w:rPr>
        <w:lastRenderedPageBreak/>
        <w:t>Handy</w:t>
      </w:r>
      <w:proofErr w:type="spellEnd"/>
      <w:r w:rsidRPr="00D008BC">
        <w:rPr>
          <w:rFonts w:ascii="Tahoma" w:hAnsi="Tahoma" w:cs="Tahoma"/>
          <w:b/>
          <w:bCs/>
          <w:color w:val="FBFB9F"/>
          <w:spacing w:val="14"/>
          <w:w w:val="105"/>
          <w:sz w:val="37"/>
          <w:szCs w:val="37"/>
          <w:highlight w:val="darkRed"/>
        </w:rPr>
        <w:t xml:space="preserve">, </w:t>
      </w:r>
      <w:proofErr w:type="spellStart"/>
      <w:r w:rsidRPr="00D008BC">
        <w:rPr>
          <w:rFonts w:ascii="Tahoma" w:hAnsi="Tahoma" w:cs="Tahoma"/>
          <w:b/>
          <w:bCs/>
          <w:color w:val="FBFB9F"/>
          <w:spacing w:val="14"/>
          <w:w w:val="105"/>
          <w:sz w:val="37"/>
          <w:szCs w:val="37"/>
          <w:highlight w:val="darkRed"/>
        </w:rPr>
        <w:t>Hazolava</w:t>
      </w:r>
      <w:proofErr w:type="spellEnd"/>
      <w:r w:rsidRPr="00D008BC">
        <w:rPr>
          <w:rFonts w:ascii="Tahoma" w:hAnsi="Tahoma" w:cs="Tahoma"/>
          <w:b/>
          <w:bCs/>
          <w:color w:val="FBFB9F"/>
          <w:spacing w:val="14"/>
          <w:w w:val="105"/>
          <w:sz w:val="37"/>
          <w:szCs w:val="37"/>
          <w:highlight w:val="darkRed"/>
        </w:rPr>
        <w:t xml:space="preserve">, </w:t>
      </w:r>
      <w:proofErr w:type="spellStart"/>
      <w:r w:rsidRPr="00D008BC">
        <w:rPr>
          <w:rFonts w:ascii="Tahoma" w:hAnsi="Tahoma" w:cs="Tahoma"/>
          <w:b/>
          <w:bCs/>
          <w:color w:val="FBFB9F"/>
          <w:spacing w:val="14"/>
          <w:w w:val="105"/>
          <w:sz w:val="37"/>
          <w:szCs w:val="37"/>
          <w:highlight w:val="darkRed"/>
        </w:rPr>
        <w:t>Fipy</w:t>
      </w:r>
      <w:proofErr w:type="spellEnd"/>
    </w:p>
    <w:p w:rsidR="009D34FA" w:rsidRDefault="005172C4" w:rsidP="005172C4">
      <w:pPr>
        <w:spacing w:after="0" w:line="240" w:lineRule="auto"/>
      </w:pPr>
      <w:proofErr w:type="spellStart"/>
      <w:r w:rsidRPr="00D008BC">
        <w:rPr>
          <w:rFonts w:ascii="Garamond" w:hAnsi="Garamond" w:cs="Garamond"/>
          <w:i/>
          <w:iCs/>
          <w:color w:val="FFFFFF"/>
          <w:spacing w:val="13"/>
          <w:sz w:val="25"/>
          <w:szCs w:val="25"/>
          <w:shd w:val="clear" w:color="auto" w:fill="DF5847"/>
        </w:rPr>
        <w:t>Neobeguea</w:t>
      </w:r>
      <w:proofErr w:type="spellEnd"/>
      <w:r w:rsidRPr="00D008BC">
        <w:rPr>
          <w:rFonts w:ascii="Garamond" w:hAnsi="Garamond" w:cs="Garamond"/>
          <w:i/>
          <w:iCs/>
          <w:color w:val="FFFFFF"/>
          <w:spacing w:val="13"/>
          <w:sz w:val="25"/>
          <w:szCs w:val="25"/>
          <w:shd w:val="clear" w:color="auto" w:fill="DF5847"/>
        </w:rPr>
        <w:t xml:space="preserve"> </w:t>
      </w:r>
      <w:proofErr w:type="spellStart"/>
      <w:r w:rsidRPr="00D008BC">
        <w:rPr>
          <w:rFonts w:ascii="Garamond" w:hAnsi="Garamond" w:cs="Garamond"/>
          <w:i/>
          <w:iCs/>
          <w:color w:val="FFFFFF"/>
          <w:spacing w:val="13"/>
          <w:sz w:val="25"/>
          <w:szCs w:val="25"/>
          <w:shd w:val="clear" w:color="auto" w:fill="DF5847"/>
        </w:rPr>
        <w:t>mahafaliensis</w:t>
      </w:r>
      <w:proofErr w:type="spellEnd"/>
    </w:p>
    <w:p w:rsidR="005172C4" w:rsidRDefault="005172C4" w:rsidP="005172C4">
      <w:pPr>
        <w:spacing w:after="0" w:line="240" w:lineRule="auto"/>
      </w:pPr>
    </w:p>
    <w:tbl>
      <w:tblPr>
        <w:tblStyle w:val="Grilledutableau"/>
        <w:tblW w:w="0" w:type="auto"/>
        <w:tblLook w:val="04A0" w:firstRow="1" w:lastRow="0" w:firstColumn="1" w:lastColumn="0" w:noHBand="0" w:noVBand="1"/>
      </w:tblPr>
      <w:tblGrid>
        <w:gridCol w:w="3480"/>
        <w:gridCol w:w="3296"/>
        <w:gridCol w:w="3906"/>
      </w:tblGrid>
      <w:tr w:rsidR="005172C4" w:rsidRPr="005172C4" w:rsidTr="002375B8">
        <w:tc>
          <w:tcPr>
            <w:tcW w:w="3480" w:type="dxa"/>
          </w:tcPr>
          <w:p w:rsidR="00095167" w:rsidRPr="00095167" w:rsidRDefault="00095167" w:rsidP="00095167">
            <w:pPr>
              <w:shd w:val="solid" w:color="F9DCC5" w:fill="auto"/>
              <w:kinsoku w:val="0"/>
              <w:overflowPunct w:val="0"/>
              <w:textAlignment w:val="baseline"/>
              <w:rPr>
                <w:rFonts w:ascii="Garamond" w:hAnsi="Garamond" w:cs="Garamond"/>
                <w:b/>
                <w:bCs/>
                <w:color w:val="000000"/>
                <w:spacing w:val="1"/>
                <w:sz w:val="25"/>
                <w:szCs w:val="25"/>
              </w:rPr>
            </w:pPr>
            <w:r w:rsidRPr="00095167">
              <w:rPr>
                <w:rFonts w:ascii="Garamond" w:hAnsi="Garamond" w:cs="Garamond"/>
                <w:b/>
                <w:bCs/>
                <w:color w:val="000000"/>
                <w:spacing w:val="1"/>
                <w:sz w:val="25"/>
                <w:szCs w:val="25"/>
              </w:rPr>
              <w:t>Atouts</w:t>
            </w:r>
          </w:p>
          <w:p w:rsidR="00095167" w:rsidRDefault="00095167" w:rsidP="00095167">
            <w:pPr>
              <w:kinsoku w:val="0"/>
              <w:overflowPunct w:val="0"/>
              <w:jc w:val="both"/>
              <w:textAlignment w:val="baseline"/>
              <w:rPr>
                <w:rFonts w:ascii="Tahoma" w:hAnsi="Tahoma" w:cs="Tahoma"/>
                <w:sz w:val="17"/>
                <w:szCs w:val="17"/>
              </w:rPr>
            </w:pPr>
            <w:r>
              <w:rPr>
                <w:rFonts w:ascii="Tahoma" w:hAnsi="Tahoma" w:cs="Tahoma"/>
                <w:sz w:val="17"/>
                <w:szCs w:val="17"/>
              </w:rPr>
              <w:t xml:space="preserve">De sylviculture facile, et de croissance moyennement rapide le </w:t>
            </w:r>
            <w:r>
              <w:rPr>
                <w:rFonts w:ascii="Verdana" w:hAnsi="Verdana" w:cs="Verdana"/>
                <w:i/>
                <w:iCs/>
                <w:sz w:val="16"/>
                <w:szCs w:val="16"/>
              </w:rPr>
              <w:t xml:space="preserve">N. </w:t>
            </w:r>
            <w:proofErr w:type="spellStart"/>
            <w:r>
              <w:rPr>
                <w:rFonts w:ascii="Verdana" w:hAnsi="Verdana" w:cs="Verdana"/>
                <w:i/>
                <w:iCs/>
                <w:sz w:val="16"/>
                <w:szCs w:val="16"/>
              </w:rPr>
              <w:t>mahafaliensis</w:t>
            </w:r>
            <w:proofErr w:type="spellEnd"/>
            <w:r>
              <w:rPr>
                <w:rFonts w:ascii="Verdana" w:hAnsi="Verdana" w:cs="Verdana"/>
                <w:i/>
                <w:iCs/>
                <w:sz w:val="16"/>
                <w:szCs w:val="16"/>
              </w:rPr>
              <w:t xml:space="preserve"> </w:t>
            </w:r>
            <w:r>
              <w:rPr>
                <w:rFonts w:ascii="Tahoma" w:hAnsi="Tahoma" w:cs="Tahoma"/>
                <w:sz w:val="17"/>
                <w:szCs w:val="17"/>
              </w:rPr>
              <w:t xml:space="preserve">donne un bois dur et de bonne durabilité. Malgré ses très </w:t>
            </w:r>
            <w:proofErr w:type="gramStart"/>
            <w:r>
              <w:rPr>
                <w:rFonts w:ascii="Tahoma" w:hAnsi="Tahoma" w:cs="Tahoma"/>
                <w:sz w:val="17"/>
                <w:szCs w:val="17"/>
              </w:rPr>
              <w:t>bons</w:t>
            </w:r>
            <w:proofErr w:type="gramEnd"/>
            <w:r>
              <w:rPr>
                <w:rFonts w:ascii="Tahoma" w:hAnsi="Tahoma" w:cs="Tahoma"/>
                <w:sz w:val="17"/>
                <w:szCs w:val="17"/>
              </w:rPr>
              <w:t xml:space="preserve"> caractéristiques, son taux de silice négligeable lui permet d'être travaillé facilement. Il est adapté à l'enrichis</w:t>
            </w:r>
            <w:r>
              <w:rPr>
                <w:rFonts w:ascii="Tahoma" w:hAnsi="Tahoma" w:cs="Tahoma"/>
                <w:sz w:val="17"/>
                <w:szCs w:val="17"/>
              </w:rPr>
              <w:softHyphen/>
              <w:t>sement des forêts et supporte bien les sai</w:t>
            </w:r>
            <w:r>
              <w:rPr>
                <w:rFonts w:ascii="Tahoma" w:hAnsi="Tahoma" w:cs="Tahoma"/>
                <w:sz w:val="17"/>
                <w:szCs w:val="17"/>
              </w:rPr>
              <w:softHyphen/>
              <w:t>sons sèches prolongées.</w:t>
            </w:r>
          </w:p>
          <w:p w:rsidR="00095167" w:rsidRDefault="00095167" w:rsidP="00095167">
            <w:pPr>
              <w:kinsoku w:val="0"/>
              <w:overflowPunct w:val="0"/>
              <w:jc w:val="both"/>
              <w:textAlignment w:val="baseline"/>
              <w:rPr>
                <w:rFonts w:ascii="Tahoma" w:hAnsi="Tahoma" w:cs="Tahoma"/>
                <w:sz w:val="17"/>
                <w:szCs w:val="17"/>
              </w:rPr>
            </w:pPr>
          </w:p>
          <w:p w:rsidR="00095167" w:rsidRDefault="00095167" w:rsidP="00095167">
            <w:pPr>
              <w:shd w:val="solid" w:color="F9DCC5" w:fill="auto"/>
              <w:kinsoku w:val="0"/>
              <w:overflowPunct w:val="0"/>
              <w:textAlignment w:val="baseline"/>
              <w:rPr>
                <w:rFonts w:ascii="Garamond" w:hAnsi="Garamond" w:cs="Garamond"/>
                <w:b/>
                <w:bCs/>
                <w:color w:val="000000"/>
                <w:spacing w:val="17"/>
                <w:sz w:val="25"/>
                <w:szCs w:val="25"/>
              </w:rPr>
            </w:pPr>
            <w:r>
              <w:rPr>
                <w:rFonts w:ascii="Garamond" w:hAnsi="Garamond" w:cs="Garamond"/>
                <w:b/>
                <w:bCs/>
                <w:color w:val="000000"/>
                <w:spacing w:val="17"/>
                <w:sz w:val="25"/>
                <w:szCs w:val="25"/>
              </w:rPr>
              <w:t>Bois</w:t>
            </w:r>
          </w:p>
          <w:p w:rsidR="005172C4" w:rsidRDefault="00095167" w:rsidP="00095167">
            <w:pPr>
              <w:jc w:val="both"/>
              <w:rPr>
                <w:rFonts w:ascii="Tahoma" w:hAnsi="Tahoma" w:cs="Tahoma"/>
                <w:spacing w:val="-5"/>
                <w:sz w:val="17"/>
                <w:szCs w:val="17"/>
              </w:rPr>
            </w:pPr>
            <w:r>
              <w:rPr>
                <w:rFonts w:ascii="Tahoma" w:hAnsi="Tahoma" w:cs="Tahoma"/>
                <w:spacing w:val="-5"/>
                <w:sz w:val="17"/>
                <w:szCs w:val="17"/>
              </w:rPr>
              <w:t xml:space="preserve">Le bois de </w:t>
            </w:r>
            <w:r>
              <w:rPr>
                <w:rFonts w:ascii="Verdana" w:hAnsi="Verdana" w:cs="Verdana"/>
                <w:i/>
                <w:iCs/>
                <w:spacing w:val="-5"/>
                <w:sz w:val="16"/>
                <w:szCs w:val="16"/>
              </w:rPr>
              <w:t xml:space="preserve">N. </w:t>
            </w:r>
            <w:proofErr w:type="spellStart"/>
            <w:r>
              <w:rPr>
                <w:rFonts w:ascii="Verdana" w:hAnsi="Verdana" w:cs="Verdana"/>
                <w:i/>
                <w:iCs/>
                <w:spacing w:val="-5"/>
                <w:sz w:val="16"/>
                <w:szCs w:val="16"/>
              </w:rPr>
              <w:t>mahafaliensis</w:t>
            </w:r>
            <w:proofErr w:type="spellEnd"/>
            <w:r>
              <w:rPr>
                <w:rFonts w:ascii="Verdana" w:hAnsi="Verdana" w:cs="Verdana"/>
                <w:i/>
                <w:iCs/>
                <w:spacing w:val="-5"/>
                <w:sz w:val="16"/>
                <w:szCs w:val="16"/>
              </w:rPr>
              <w:t xml:space="preserve"> </w:t>
            </w:r>
            <w:r>
              <w:rPr>
                <w:rFonts w:ascii="Tahoma" w:hAnsi="Tahoma" w:cs="Tahoma"/>
                <w:spacing w:val="-5"/>
                <w:sz w:val="17"/>
                <w:szCs w:val="17"/>
              </w:rPr>
              <w:t>est lourd à très lourd et dur à très dur. De couleur rosâtre à brun orange, son grain est assez fin et son fil est droit. Sa densité est de 930 à 1150 kg/m</w:t>
            </w:r>
            <w:r w:rsidRPr="00095167">
              <w:rPr>
                <w:rFonts w:ascii="Tahoma" w:hAnsi="Tahoma" w:cs="Tahoma"/>
                <w:spacing w:val="-5"/>
                <w:sz w:val="17"/>
                <w:szCs w:val="17"/>
                <w:vertAlign w:val="superscript"/>
              </w:rPr>
              <w:t>3</w:t>
            </w:r>
            <w:r>
              <w:rPr>
                <w:rFonts w:ascii="Tahoma" w:hAnsi="Tahoma" w:cs="Tahoma"/>
                <w:spacing w:val="-5"/>
                <w:sz w:val="17"/>
                <w:szCs w:val="17"/>
              </w:rPr>
              <w:t xml:space="preserve"> à 12% d'humidité. Le </w:t>
            </w:r>
            <w:r>
              <w:rPr>
                <w:rFonts w:ascii="Verdana" w:hAnsi="Verdana" w:cs="Verdana"/>
                <w:i/>
                <w:iCs/>
                <w:spacing w:val="-5"/>
                <w:sz w:val="16"/>
                <w:szCs w:val="16"/>
              </w:rPr>
              <w:t xml:space="preserve">N. </w:t>
            </w:r>
            <w:proofErr w:type="spellStart"/>
            <w:r>
              <w:rPr>
                <w:rFonts w:ascii="Verdana" w:hAnsi="Verdana" w:cs="Verdana"/>
                <w:i/>
                <w:iCs/>
                <w:spacing w:val="-5"/>
                <w:sz w:val="16"/>
                <w:szCs w:val="16"/>
              </w:rPr>
              <w:t>mahafaliensis</w:t>
            </w:r>
            <w:proofErr w:type="spellEnd"/>
            <w:r>
              <w:rPr>
                <w:rFonts w:ascii="Verdana" w:hAnsi="Verdana" w:cs="Verdana"/>
                <w:i/>
                <w:iCs/>
                <w:spacing w:val="-5"/>
                <w:sz w:val="16"/>
                <w:szCs w:val="16"/>
              </w:rPr>
              <w:t xml:space="preserve"> </w:t>
            </w:r>
            <w:r>
              <w:rPr>
                <w:rFonts w:ascii="Tahoma" w:hAnsi="Tahoma" w:cs="Tahoma"/>
                <w:spacing w:val="-5"/>
                <w:sz w:val="17"/>
                <w:szCs w:val="17"/>
              </w:rPr>
              <w:t>est de durabilité très bonne. Il se sèche et se travaille sans difficulté avec des outils conventionnels. Sa stabilité est bonne dans le temps.</w:t>
            </w:r>
          </w:p>
          <w:p w:rsidR="00095167" w:rsidRDefault="00095167" w:rsidP="00095167">
            <w:pPr>
              <w:rPr>
                <w:rFonts w:ascii="Tahoma" w:hAnsi="Tahoma" w:cs="Tahoma"/>
                <w:spacing w:val="-5"/>
                <w:sz w:val="17"/>
                <w:szCs w:val="17"/>
              </w:rPr>
            </w:pPr>
          </w:p>
          <w:p w:rsidR="00095167" w:rsidRPr="005172C4" w:rsidRDefault="00095167" w:rsidP="00095167">
            <w:pPr>
              <w:jc w:val="center"/>
              <w:rPr>
                <w:rFonts w:ascii="Tahoma" w:hAnsi="Tahoma" w:cs="Tahoma"/>
                <w:sz w:val="17"/>
                <w:szCs w:val="17"/>
              </w:rPr>
            </w:pPr>
            <w:r>
              <w:rPr>
                <w:rFonts w:ascii="Tahoma" w:hAnsi="Tahoma" w:cs="Tahoma"/>
                <w:noProof/>
                <w:sz w:val="17"/>
                <w:szCs w:val="17"/>
                <w:lang w:eastAsia="fr-FR"/>
              </w:rPr>
              <w:drawing>
                <wp:inline distT="0" distB="0" distL="0" distR="0">
                  <wp:extent cx="1819275" cy="714375"/>
                  <wp:effectExtent l="19050" t="0" r="9525" b="0"/>
                  <wp:docPr id="76" name="Image 75" descr="bois_Hand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Handy_s.jpg"/>
                          <pic:cNvPicPr/>
                        </pic:nvPicPr>
                        <pic:blipFill>
                          <a:blip r:embed="rId76" cstate="print"/>
                          <a:stretch>
                            <a:fillRect/>
                          </a:stretch>
                        </pic:blipFill>
                        <pic:spPr>
                          <a:xfrm>
                            <a:off x="0" y="0"/>
                            <a:ext cx="1819275" cy="714375"/>
                          </a:xfrm>
                          <a:prstGeom prst="rect">
                            <a:avLst/>
                          </a:prstGeom>
                        </pic:spPr>
                      </pic:pic>
                    </a:graphicData>
                  </a:graphic>
                </wp:inline>
              </w:drawing>
            </w:r>
          </w:p>
        </w:tc>
        <w:tc>
          <w:tcPr>
            <w:tcW w:w="3296" w:type="dxa"/>
          </w:tcPr>
          <w:p w:rsidR="00095167" w:rsidRDefault="00095167" w:rsidP="00095167">
            <w:pPr>
              <w:kinsoku w:val="0"/>
              <w:overflowPunct w:val="0"/>
              <w:textAlignment w:val="baseline"/>
              <w:rPr>
                <w:rFonts w:ascii="Tahoma" w:hAnsi="Tahoma" w:cs="Tahoma"/>
                <w:b/>
                <w:bCs/>
                <w:color w:val="000000"/>
                <w:spacing w:val="8"/>
                <w:shd w:val="clear" w:color="auto" w:fill="F9DCC5"/>
              </w:rPr>
            </w:pPr>
            <w:r>
              <w:rPr>
                <w:rFonts w:ascii="Tahoma" w:hAnsi="Tahoma" w:cs="Tahoma"/>
                <w:b/>
                <w:bCs/>
                <w:color w:val="000000"/>
                <w:spacing w:val="8"/>
                <w:shd w:val="clear" w:color="auto" w:fill="F9DCC5"/>
              </w:rPr>
              <w:t>Utilisations</w:t>
            </w:r>
          </w:p>
          <w:p w:rsidR="00095167" w:rsidRDefault="00095167" w:rsidP="00095167">
            <w:pPr>
              <w:kinsoku w:val="0"/>
              <w:overflowPunct w:val="0"/>
              <w:jc w:val="both"/>
              <w:textAlignment w:val="baseline"/>
              <w:rPr>
                <w:rFonts w:ascii="Tahoma" w:hAnsi="Tahoma" w:cs="Tahoma"/>
                <w:spacing w:val="-6"/>
                <w:sz w:val="17"/>
                <w:szCs w:val="17"/>
              </w:rPr>
            </w:pPr>
            <w:r>
              <w:rPr>
                <w:rFonts w:ascii="Tahoma" w:hAnsi="Tahoma" w:cs="Tahoma"/>
                <w:spacing w:val="-6"/>
                <w:sz w:val="17"/>
                <w:szCs w:val="17"/>
              </w:rPr>
              <w:t xml:space="preserve">Le </w:t>
            </w:r>
            <w:r>
              <w:rPr>
                <w:rFonts w:ascii="Verdana" w:hAnsi="Verdana" w:cs="Verdana"/>
                <w:i/>
                <w:iCs/>
                <w:spacing w:val="-6"/>
                <w:sz w:val="16"/>
                <w:szCs w:val="16"/>
              </w:rPr>
              <w:t xml:space="preserve">N. </w:t>
            </w:r>
            <w:proofErr w:type="spellStart"/>
            <w:r>
              <w:rPr>
                <w:rFonts w:ascii="Verdana" w:hAnsi="Verdana" w:cs="Verdana"/>
                <w:i/>
                <w:iCs/>
                <w:spacing w:val="-6"/>
                <w:sz w:val="16"/>
                <w:szCs w:val="16"/>
              </w:rPr>
              <w:t>mahafaliensis</w:t>
            </w:r>
            <w:proofErr w:type="spellEnd"/>
            <w:r>
              <w:rPr>
                <w:rFonts w:ascii="Verdana" w:hAnsi="Verdana" w:cs="Verdana"/>
                <w:i/>
                <w:iCs/>
                <w:spacing w:val="-6"/>
                <w:sz w:val="16"/>
                <w:szCs w:val="16"/>
              </w:rPr>
              <w:t xml:space="preserve"> </w:t>
            </w:r>
            <w:r>
              <w:rPr>
                <w:rFonts w:ascii="Tahoma" w:hAnsi="Tahoma" w:cs="Tahoma"/>
                <w:spacing w:val="-6"/>
                <w:sz w:val="17"/>
                <w:szCs w:val="17"/>
              </w:rPr>
              <w:t>est classé en Catégorie II, parmi les bois d'ébénisterie, menuiserie fine, menuiserie de luxe, et parqueterie de luxe.</w:t>
            </w:r>
          </w:p>
          <w:p w:rsidR="00095167" w:rsidRDefault="00095167" w:rsidP="00095167">
            <w:pPr>
              <w:kinsoku w:val="0"/>
              <w:overflowPunct w:val="0"/>
              <w:jc w:val="both"/>
              <w:textAlignment w:val="baseline"/>
              <w:rPr>
                <w:rFonts w:ascii="Tahoma" w:hAnsi="Tahoma" w:cs="Tahoma"/>
                <w:spacing w:val="-5"/>
                <w:sz w:val="17"/>
                <w:szCs w:val="17"/>
              </w:rPr>
            </w:pPr>
            <w:r>
              <w:rPr>
                <w:rFonts w:ascii="Tahoma" w:hAnsi="Tahoma" w:cs="Tahoma"/>
                <w:spacing w:val="-5"/>
                <w:sz w:val="17"/>
                <w:szCs w:val="17"/>
              </w:rPr>
              <w:t>Son utilisation extérieure nécessite un traitement soigné, il est ainsi apprécié dans la fabrication de caillebotis, de bardage, de bardeaux et de clôtures. Les mobiliers de jardin et de piscine sont aussi ses domaines d'utilisation.</w:t>
            </w:r>
          </w:p>
          <w:p w:rsidR="00095167" w:rsidRDefault="00095167" w:rsidP="00095167">
            <w:pPr>
              <w:kinsoku w:val="0"/>
              <w:overflowPunct w:val="0"/>
              <w:jc w:val="both"/>
              <w:textAlignment w:val="baseline"/>
              <w:rPr>
                <w:rFonts w:ascii="Tahoma" w:hAnsi="Tahoma" w:cs="Tahoma"/>
                <w:spacing w:val="-5"/>
                <w:sz w:val="17"/>
                <w:szCs w:val="17"/>
              </w:rPr>
            </w:pPr>
            <w:r>
              <w:rPr>
                <w:rFonts w:ascii="Tahoma" w:hAnsi="Tahoma" w:cs="Tahoma"/>
                <w:spacing w:val="-5"/>
                <w:sz w:val="17"/>
                <w:szCs w:val="17"/>
              </w:rPr>
              <w:t xml:space="preserve">A l'intérieur, le </w:t>
            </w:r>
            <w:r>
              <w:rPr>
                <w:rFonts w:ascii="Verdana" w:hAnsi="Verdana" w:cs="Verdana"/>
                <w:i/>
                <w:iCs/>
                <w:spacing w:val="-5"/>
                <w:sz w:val="16"/>
                <w:szCs w:val="16"/>
              </w:rPr>
              <w:t xml:space="preserve">N. </w:t>
            </w:r>
            <w:proofErr w:type="spellStart"/>
            <w:r>
              <w:rPr>
                <w:rFonts w:ascii="Verdana" w:hAnsi="Verdana" w:cs="Verdana"/>
                <w:i/>
                <w:iCs/>
                <w:spacing w:val="-5"/>
                <w:sz w:val="16"/>
                <w:szCs w:val="16"/>
              </w:rPr>
              <w:t>mahafaliensis</w:t>
            </w:r>
            <w:proofErr w:type="spellEnd"/>
            <w:r>
              <w:rPr>
                <w:rFonts w:ascii="Verdana" w:hAnsi="Verdana" w:cs="Verdana"/>
                <w:i/>
                <w:iCs/>
                <w:spacing w:val="-5"/>
                <w:sz w:val="16"/>
                <w:szCs w:val="16"/>
              </w:rPr>
              <w:t xml:space="preserve"> </w:t>
            </w:r>
            <w:r>
              <w:rPr>
                <w:rFonts w:ascii="Tahoma" w:hAnsi="Tahoma" w:cs="Tahoma"/>
                <w:spacing w:val="-5"/>
                <w:sz w:val="17"/>
                <w:szCs w:val="17"/>
              </w:rPr>
              <w:t>est employé en menuiserie (escaliers, rangement,...), en revêtements intérieurs et en habillages sobres. La fabrication de mobiliers, de charpentes lourdes et de charpentes décoratives ainsi que de parquets lui sont adaptés.</w:t>
            </w:r>
          </w:p>
          <w:p w:rsidR="00095167" w:rsidRDefault="00095167" w:rsidP="00095167">
            <w:pPr>
              <w:kinsoku w:val="0"/>
              <w:overflowPunct w:val="0"/>
              <w:jc w:val="both"/>
              <w:textAlignment w:val="baseline"/>
              <w:rPr>
                <w:rFonts w:ascii="Tahoma" w:hAnsi="Tahoma" w:cs="Tahoma"/>
                <w:spacing w:val="-5"/>
                <w:sz w:val="17"/>
                <w:szCs w:val="17"/>
              </w:rPr>
            </w:pPr>
          </w:p>
          <w:p w:rsidR="00095167" w:rsidRDefault="00095167" w:rsidP="00095167">
            <w:pPr>
              <w:shd w:val="solid" w:color="F9DCC5" w:fill="auto"/>
              <w:kinsoku w:val="0"/>
              <w:overflowPunct w:val="0"/>
              <w:textAlignment w:val="baseline"/>
              <w:rPr>
                <w:rFonts w:ascii="Tahoma" w:hAnsi="Tahoma" w:cs="Tahoma"/>
                <w:b/>
                <w:bCs/>
                <w:color w:val="000000"/>
                <w:spacing w:val="6"/>
              </w:rPr>
            </w:pPr>
            <w:r>
              <w:rPr>
                <w:rFonts w:ascii="Tahoma" w:hAnsi="Tahoma" w:cs="Tahoma"/>
                <w:b/>
                <w:bCs/>
                <w:color w:val="000000"/>
                <w:spacing w:val="6"/>
              </w:rPr>
              <w:t>Aspects économiques</w:t>
            </w:r>
          </w:p>
          <w:p w:rsidR="005172C4" w:rsidRPr="005172C4" w:rsidRDefault="00095167" w:rsidP="00095167">
            <w:pPr>
              <w:jc w:val="both"/>
              <w:rPr>
                <w:rFonts w:ascii="Tahoma" w:hAnsi="Tahoma" w:cs="Tahoma"/>
                <w:sz w:val="17"/>
                <w:szCs w:val="17"/>
              </w:rPr>
            </w:pPr>
            <w:r>
              <w:rPr>
                <w:rFonts w:ascii="Tahoma" w:hAnsi="Tahoma" w:cs="Tahoma"/>
                <w:sz w:val="17"/>
                <w:szCs w:val="17"/>
              </w:rPr>
              <w:t xml:space="preserve">Le </w:t>
            </w:r>
            <w:r>
              <w:rPr>
                <w:rFonts w:ascii="Verdana" w:hAnsi="Verdana" w:cs="Verdana"/>
                <w:i/>
                <w:iCs/>
                <w:sz w:val="16"/>
                <w:szCs w:val="16"/>
              </w:rPr>
              <w:t xml:space="preserve">N. </w:t>
            </w:r>
            <w:proofErr w:type="spellStart"/>
            <w:r>
              <w:rPr>
                <w:rFonts w:ascii="Verdana" w:hAnsi="Verdana" w:cs="Verdana"/>
                <w:i/>
                <w:iCs/>
                <w:sz w:val="16"/>
                <w:szCs w:val="16"/>
              </w:rPr>
              <w:t>mahafaliensis</w:t>
            </w:r>
            <w:proofErr w:type="spellEnd"/>
            <w:r>
              <w:rPr>
                <w:rFonts w:ascii="Verdana" w:hAnsi="Verdana" w:cs="Verdana"/>
                <w:i/>
                <w:iCs/>
                <w:sz w:val="16"/>
                <w:szCs w:val="16"/>
              </w:rPr>
              <w:t xml:space="preserve"> </w:t>
            </w:r>
            <w:r>
              <w:rPr>
                <w:rFonts w:ascii="Tahoma" w:hAnsi="Tahoma" w:cs="Tahoma"/>
                <w:sz w:val="17"/>
                <w:szCs w:val="17"/>
              </w:rPr>
              <w:t xml:space="preserve">peut jouer un rôle économique important grâce à ses caractéristiques et sa croissance moyennement rapide. Il peut se substituer aux essences nobles qui subissent une forte pression à l'exploitation. Sa demande sur les marchés dépendra essentiellement de la </w:t>
            </w:r>
            <w:proofErr w:type="spellStart"/>
            <w:r>
              <w:rPr>
                <w:rFonts w:ascii="Tahoma" w:hAnsi="Tahoma" w:cs="Tahoma"/>
                <w:sz w:val="17"/>
                <w:szCs w:val="17"/>
              </w:rPr>
              <w:t>cam</w:t>
            </w:r>
            <w:proofErr w:type="spellEnd"/>
            <w:r>
              <w:rPr>
                <w:rFonts w:ascii="Tahoma" w:hAnsi="Tahoma" w:cs="Tahoma"/>
                <w:sz w:val="17"/>
                <w:szCs w:val="17"/>
              </w:rPr>
              <w:t>-</w:t>
            </w:r>
          </w:p>
        </w:tc>
        <w:tc>
          <w:tcPr>
            <w:tcW w:w="3906" w:type="dxa"/>
          </w:tcPr>
          <w:p w:rsidR="005172C4" w:rsidRPr="005172C4" w:rsidRDefault="00095167" w:rsidP="00095167">
            <w:pPr>
              <w:rPr>
                <w:rFonts w:ascii="Tahoma" w:hAnsi="Tahoma" w:cs="Tahoma"/>
                <w:sz w:val="17"/>
                <w:szCs w:val="17"/>
              </w:rPr>
            </w:pPr>
            <w:r>
              <w:rPr>
                <w:rFonts w:ascii="Tahoma" w:hAnsi="Tahoma" w:cs="Tahoma"/>
                <w:noProof/>
                <w:sz w:val="17"/>
                <w:szCs w:val="17"/>
                <w:lang w:eastAsia="fr-FR"/>
              </w:rPr>
              <w:drawing>
                <wp:inline distT="0" distB="0" distL="0" distR="0">
                  <wp:extent cx="2314575" cy="3952875"/>
                  <wp:effectExtent l="19050" t="0" r="9525" b="0"/>
                  <wp:docPr id="73" name="Image 72" descr="arbre_Han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Handy1.jpg"/>
                          <pic:cNvPicPr/>
                        </pic:nvPicPr>
                        <pic:blipFill>
                          <a:blip r:embed="rId77" cstate="print"/>
                          <a:stretch>
                            <a:fillRect/>
                          </a:stretch>
                        </pic:blipFill>
                        <pic:spPr>
                          <a:xfrm>
                            <a:off x="0" y="0"/>
                            <a:ext cx="2314575" cy="3952875"/>
                          </a:xfrm>
                          <a:prstGeom prst="rect">
                            <a:avLst/>
                          </a:prstGeom>
                        </pic:spPr>
                      </pic:pic>
                    </a:graphicData>
                  </a:graphic>
                </wp:inline>
              </w:drawing>
            </w:r>
          </w:p>
        </w:tc>
      </w:tr>
      <w:tr w:rsidR="005172C4" w:rsidRPr="005172C4" w:rsidTr="002375B8">
        <w:tc>
          <w:tcPr>
            <w:tcW w:w="3480" w:type="dxa"/>
          </w:tcPr>
          <w:p w:rsidR="005172C4" w:rsidRDefault="002375B8" w:rsidP="002375B8">
            <w:pPr>
              <w:jc w:val="center"/>
              <w:rPr>
                <w:rFonts w:ascii="Tahoma" w:hAnsi="Tahoma" w:cs="Tahoma"/>
                <w:sz w:val="17"/>
                <w:szCs w:val="17"/>
              </w:rPr>
            </w:pPr>
            <w:r>
              <w:rPr>
                <w:rFonts w:ascii="Tahoma" w:hAnsi="Tahoma" w:cs="Tahoma"/>
                <w:noProof/>
                <w:sz w:val="17"/>
                <w:szCs w:val="17"/>
                <w:lang w:eastAsia="fr-FR"/>
              </w:rPr>
              <w:drawing>
                <wp:inline distT="0" distB="0" distL="0" distR="0">
                  <wp:extent cx="1171575" cy="2352675"/>
                  <wp:effectExtent l="19050" t="0" r="9525" b="0"/>
                  <wp:docPr id="77" name="Image 76" descr="meubles_Handy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ubles_Handy_s1.jpg"/>
                          <pic:cNvPicPr/>
                        </pic:nvPicPr>
                        <pic:blipFill>
                          <a:blip r:embed="rId78" cstate="print"/>
                          <a:stretch>
                            <a:fillRect/>
                          </a:stretch>
                        </pic:blipFill>
                        <pic:spPr>
                          <a:xfrm>
                            <a:off x="0" y="0"/>
                            <a:ext cx="1171575" cy="2352675"/>
                          </a:xfrm>
                          <a:prstGeom prst="rect">
                            <a:avLst/>
                          </a:prstGeom>
                        </pic:spPr>
                      </pic:pic>
                    </a:graphicData>
                  </a:graphic>
                </wp:inline>
              </w:drawing>
            </w:r>
          </w:p>
          <w:p w:rsidR="002375B8" w:rsidRDefault="002375B8" w:rsidP="002375B8">
            <w:pPr>
              <w:jc w:val="both"/>
              <w:rPr>
                <w:rFonts w:ascii="Tahoma" w:hAnsi="Tahoma" w:cs="Tahoma"/>
                <w:sz w:val="17"/>
                <w:szCs w:val="17"/>
              </w:rPr>
            </w:pPr>
          </w:p>
          <w:p w:rsidR="00095167" w:rsidRPr="005172C4" w:rsidRDefault="00095167" w:rsidP="002375B8">
            <w:pPr>
              <w:jc w:val="both"/>
              <w:rPr>
                <w:rFonts w:ascii="Tahoma" w:hAnsi="Tahoma" w:cs="Tahoma"/>
                <w:sz w:val="17"/>
                <w:szCs w:val="17"/>
              </w:rPr>
            </w:pPr>
            <w:r w:rsidRPr="00095167">
              <w:rPr>
                <w:rFonts w:ascii="Tahoma" w:hAnsi="Tahoma" w:cs="Tahoma"/>
                <w:sz w:val="17"/>
                <w:szCs w:val="17"/>
              </w:rPr>
              <w:t>pagne d'information qui devra être menée auprès des professionnels pour que ce bois soit connu.</w:t>
            </w:r>
          </w:p>
        </w:tc>
        <w:tc>
          <w:tcPr>
            <w:tcW w:w="3296" w:type="dxa"/>
          </w:tcPr>
          <w:p w:rsidR="00095167" w:rsidRPr="00095167" w:rsidRDefault="00095167" w:rsidP="002375B8">
            <w:pPr>
              <w:jc w:val="both"/>
              <w:rPr>
                <w:rFonts w:ascii="Tahoma" w:hAnsi="Tahoma" w:cs="Tahoma"/>
                <w:sz w:val="17"/>
                <w:szCs w:val="17"/>
              </w:rPr>
            </w:pPr>
            <w:r w:rsidRPr="00095167">
              <w:rPr>
                <w:rFonts w:ascii="Tahoma" w:hAnsi="Tahoma" w:cs="Tahoma"/>
                <w:sz w:val="17"/>
                <w:szCs w:val="17"/>
              </w:rPr>
              <w:t xml:space="preserve">Le </w:t>
            </w:r>
            <w:r w:rsidRPr="002375B8">
              <w:rPr>
                <w:rFonts w:ascii="Tahoma" w:hAnsi="Tahoma" w:cs="Tahoma"/>
                <w:i/>
                <w:sz w:val="17"/>
                <w:szCs w:val="17"/>
              </w:rPr>
              <w:t xml:space="preserve">N. </w:t>
            </w:r>
            <w:proofErr w:type="spellStart"/>
            <w:r w:rsidRPr="002375B8">
              <w:rPr>
                <w:rFonts w:ascii="Tahoma" w:hAnsi="Tahoma" w:cs="Tahoma"/>
                <w:i/>
                <w:sz w:val="17"/>
                <w:szCs w:val="17"/>
              </w:rPr>
              <w:t>mahafaliensis</w:t>
            </w:r>
            <w:proofErr w:type="spellEnd"/>
            <w:r w:rsidRPr="00095167">
              <w:rPr>
                <w:rFonts w:ascii="Tahoma" w:hAnsi="Tahoma" w:cs="Tahoma"/>
                <w:sz w:val="17"/>
                <w:szCs w:val="17"/>
              </w:rPr>
              <w:t xml:space="preserve"> est une essence exigeante, ayant besoin d'un sol sablonneux avec un bon drainage. Il se développe bien du bord de la mer jusqu'à 700 m</w:t>
            </w:r>
            <w:r w:rsidR="002375B8">
              <w:rPr>
                <w:rFonts w:ascii="Tahoma" w:hAnsi="Tahoma" w:cs="Tahoma"/>
                <w:sz w:val="17"/>
                <w:szCs w:val="17"/>
              </w:rPr>
              <w:t xml:space="preserve"> d'altitude dans le Sud et Sud-o</w:t>
            </w:r>
            <w:r w:rsidRPr="00095167">
              <w:rPr>
                <w:rFonts w:ascii="Tahoma" w:hAnsi="Tahoma" w:cs="Tahoma"/>
                <w:sz w:val="17"/>
                <w:szCs w:val="17"/>
              </w:rPr>
              <w:t>uest du pays. C'est une essence répandue dans les forêts sèches, décidues, souvent sur calcaire</w:t>
            </w:r>
            <w:proofErr w:type="gramStart"/>
            <w:r w:rsidRPr="00095167">
              <w:rPr>
                <w:rFonts w:ascii="Tahoma" w:hAnsi="Tahoma" w:cs="Tahoma"/>
                <w:sz w:val="17"/>
                <w:szCs w:val="17"/>
              </w:rPr>
              <w:t>..</w:t>
            </w:r>
            <w:proofErr w:type="gramEnd"/>
          </w:p>
          <w:p w:rsidR="00095167" w:rsidRPr="00095167" w:rsidRDefault="00095167" w:rsidP="002375B8">
            <w:pPr>
              <w:jc w:val="both"/>
              <w:rPr>
                <w:rFonts w:ascii="Tahoma" w:hAnsi="Tahoma" w:cs="Tahoma"/>
                <w:sz w:val="17"/>
                <w:szCs w:val="17"/>
              </w:rPr>
            </w:pPr>
          </w:p>
          <w:p w:rsidR="00095167" w:rsidRPr="00095167" w:rsidRDefault="00095167" w:rsidP="002375B8">
            <w:pPr>
              <w:jc w:val="both"/>
              <w:rPr>
                <w:rFonts w:ascii="Tahoma" w:hAnsi="Tahoma" w:cs="Tahoma"/>
                <w:sz w:val="17"/>
                <w:szCs w:val="17"/>
              </w:rPr>
            </w:pPr>
            <w:r w:rsidRPr="00095167">
              <w:rPr>
                <w:rFonts w:ascii="Tahoma" w:hAnsi="Tahoma" w:cs="Tahoma"/>
                <w:sz w:val="17"/>
                <w:szCs w:val="17"/>
              </w:rPr>
              <w:t xml:space="preserve">Le </w:t>
            </w:r>
            <w:r w:rsidRPr="002375B8">
              <w:rPr>
                <w:rFonts w:ascii="Tahoma" w:hAnsi="Tahoma" w:cs="Tahoma"/>
                <w:i/>
                <w:sz w:val="17"/>
                <w:szCs w:val="17"/>
              </w:rPr>
              <w:t xml:space="preserve">N. </w:t>
            </w:r>
            <w:proofErr w:type="spellStart"/>
            <w:r w:rsidRPr="002375B8">
              <w:rPr>
                <w:rFonts w:ascii="Tahoma" w:hAnsi="Tahoma" w:cs="Tahoma"/>
                <w:i/>
                <w:sz w:val="17"/>
                <w:szCs w:val="17"/>
              </w:rPr>
              <w:t>mahafaliensis</w:t>
            </w:r>
            <w:proofErr w:type="spellEnd"/>
            <w:r w:rsidRPr="00095167">
              <w:rPr>
                <w:rFonts w:ascii="Tahoma" w:hAnsi="Tahoma" w:cs="Tahoma"/>
                <w:sz w:val="17"/>
                <w:szCs w:val="17"/>
              </w:rPr>
              <w:t xml:space="preserve"> est facilement cultivé à partir de ses graines. Aucun traitement pré-germinatif n'est préconisé mais les graines doivent être séchées et stockées dans des récipient</w:t>
            </w:r>
            <w:r w:rsidR="002375B8">
              <w:rPr>
                <w:rFonts w:ascii="Tahoma" w:hAnsi="Tahoma" w:cs="Tahoma"/>
                <w:sz w:val="17"/>
                <w:szCs w:val="17"/>
              </w:rPr>
              <w:t>s non-plastiques fermés herméti</w:t>
            </w:r>
            <w:r w:rsidRPr="00095167">
              <w:rPr>
                <w:rFonts w:ascii="Tahoma" w:hAnsi="Tahoma" w:cs="Tahoma"/>
                <w:sz w:val="17"/>
                <w:szCs w:val="17"/>
              </w:rPr>
              <w:t>quement. Le taux de germination est entre 70 et 80% après un mois du semis</w:t>
            </w:r>
            <w:proofErr w:type="gramStart"/>
            <w:r w:rsidRPr="00095167">
              <w:rPr>
                <w:rFonts w:ascii="Tahoma" w:hAnsi="Tahoma" w:cs="Tahoma"/>
                <w:sz w:val="17"/>
                <w:szCs w:val="17"/>
              </w:rPr>
              <w:t>..</w:t>
            </w:r>
            <w:proofErr w:type="gramEnd"/>
          </w:p>
          <w:p w:rsidR="00095167" w:rsidRPr="00095167" w:rsidRDefault="00095167" w:rsidP="002375B8">
            <w:pPr>
              <w:jc w:val="both"/>
              <w:rPr>
                <w:rFonts w:ascii="Tahoma" w:hAnsi="Tahoma" w:cs="Tahoma"/>
                <w:sz w:val="17"/>
                <w:szCs w:val="17"/>
              </w:rPr>
            </w:pPr>
          </w:p>
          <w:p w:rsidR="00095167" w:rsidRPr="00095167" w:rsidRDefault="00095167" w:rsidP="002375B8">
            <w:pPr>
              <w:jc w:val="both"/>
              <w:rPr>
                <w:rFonts w:ascii="Tahoma" w:hAnsi="Tahoma" w:cs="Tahoma"/>
                <w:sz w:val="17"/>
                <w:szCs w:val="17"/>
              </w:rPr>
            </w:pPr>
            <w:r w:rsidRPr="00095167">
              <w:rPr>
                <w:rFonts w:ascii="Tahoma" w:hAnsi="Tahoma" w:cs="Tahoma"/>
                <w:sz w:val="17"/>
                <w:szCs w:val="17"/>
              </w:rPr>
              <w:t xml:space="preserve">Le </w:t>
            </w:r>
            <w:r w:rsidRPr="002375B8">
              <w:rPr>
                <w:rFonts w:ascii="Tahoma" w:hAnsi="Tahoma" w:cs="Tahoma"/>
                <w:i/>
                <w:sz w:val="17"/>
                <w:szCs w:val="17"/>
              </w:rPr>
              <w:t xml:space="preserve">N. </w:t>
            </w:r>
            <w:proofErr w:type="spellStart"/>
            <w:r w:rsidRPr="002375B8">
              <w:rPr>
                <w:rFonts w:ascii="Tahoma" w:hAnsi="Tahoma" w:cs="Tahoma"/>
                <w:i/>
                <w:sz w:val="17"/>
                <w:szCs w:val="17"/>
              </w:rPr>
              <w:t>mahafaliensis</w:t>
            </w:r>
            <w:proofErr w:type="spellEnd"/>
            <w:r w:rsidRPr="00095167">
              <w:rPr>
                <w:rFonts w:ascii="Tahoma" w:hAnsi="Tahoma" w:cs="Tahoma"/>
                <w:sz w:val="17"/>
                <w:szCs w:val="17"/>
              </w:rPr>
              <w:t xml:space="preserve"> est un arbre de 12 à 20 m de haut, son fût est cylindrique et élancé d'un diamèt</w:t>
            </w:r>
            <w:r w:rsidR="002375B8">
              <w:rPr>
                <w:rFonts w:ascii="Tahoma" w:hAnsi="Tahoma" w:cs="Tahoma"/>
                <w:sz w:val="17"/>
                <w:szCs w:val="17"/>
              </w:rPr>
              <w:t>re de 40 à 60 cm pouvant attein</w:t>
            </w:r>
            <w:r w:rsidRPr="00095167">
              <w:rPr>
                <w:rFonts w:ascii="Tahoma" w:hAnsi="Tahoma" w:cs="Tahoma"/>
                <w:sz w:val="17"/>
                <w:szCs w:val="17"/>
              </w:rPr>
              <w:t>dre 80 cm. De croissance moyennement rapide, son accroissement annuel atteint 20 à 40 cm dans une station à Morondava.</w:t>
            </w:r>
          </w:p>
          <w:p w:rsidR="005172C4" w:rsidRPr="005172C4" w:rsidRDefault="00095167" w:rsidP="002375B8">
            <w:pPr>
              <w:jc w:val="both"/>
              <w:rPr>
                <w:rFonts w:ascii="Tahoma" w:hAnsi="Tahoma" w:cs="Tahoma"/>
                <w:sz w:val="17"/>
                <w:szCs w:val="17"/>
              </w:rPr>
            </w:pPr>
            <w:r w:rsidRPr="00095167">
              <w:rPr>
                <w:rFonts w:ascii="Tahoma" w:hAnsi="Tahoma" w:cs="Tahoma"/>
                <w:sz w:val="17"/>
                <w:szCs w:val="17"/>
              </w:rPr>
              <w:t>Le dégagement est préconisé pour prévenir la concurrence végétale.</w:t>
            </w:r>
          </w:p>
        </w:tc>
        <w:tc>
          <w:tcPr>
            <w:tcW w:w="3906" w:type="dxa"/>
          </w:tcPr>
          <w:p w:rsidR="002375B8" w:rsidRDefault="002375B8" w:rsidP="002375B8">
            <w:pPr>
              <w:rPr>
                <w:u w:val="single"/>
              </w:rPr>
            </w:pPr>
            <w:r>
              <w:rPr>
                <w:b/>
                <w:u w:val="single"/>
              </w:rPr>
              <w:t>Zones de croissance</w:t>
            </w:r>
          </w:p>
          <w:p w:rsidR="002375B8" w:rsidRDefault="002375B8" w:rsidP="002375B8"/>
          <w:p w:rsidR="005172C4" w:rsidRPr="005172C4" w:rsidRDefault="002375B8" w:rsidP="002375B8">
            <w:pPr>
              <w:jc w:val="center"/>
              <w:rPr>
                <w:rFonts w:ascii="Tahoma" w:hAnsi="Tahoma" w:cs="Tahoma"/>
                <w:sz w:val="17"/>
                <w:szCs w:val="17"/>
              </w:rPr>
            </w:pPr>
            <w:r>
              <w:rPr>
                <w:rFonts w:ascii="Tahoma" w:hAnsi="Tahoma" w:cs="Tahoma"/>
                <w:noProof/>
                <w:sz w:val="17"/>
                <w:szCs w:val="17"/>
                <w:lang w:eastAsia="fr-FR"/>
              </w:rPr>
              <w:drawing>
                <wp:inline distT="0" distB="0" distL="0" distR="0">
                  <wp:extent cx="2076450" cy="4105275"/>
                  <wp:effectExtent l="19050" t="0" r="0" b="0"/>
                  <wp:docPr id="78" name="Image 77" descr="ZoneDistrib_Hand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Handy_s.jpg"/>
                          <pic:cNvPicPr/>
                        </pic:nvPicPr>
                        <pic:blipFill>
                          <a:blip r:embed="rId79" cstate="print"/>
                          <a:stretch>
                            <a:fillRect/>
                          </a:stretch>
                        </pic:blipFill>
                        <pic:spPr>
                          <a:xfrm>
                            <a:off x="0" y="0"/>
                            <a:ext cx="2076450" cy="4105275"/>
                          </a:xfrm>
                          <a:prstGeom prst="rect">
                            <a:avLst/>
                          </a:prstGeom>
                        </pic:spPr>
                      </pic:pic>
                    </a:graphicData>
                  </a:graphic>
                </wp:inline>
              </w:drawing>
            </w:r>
          </w:p>
        </w:tc>
      </w:tr>
    </w:tbl>
    <w:p w:rsidR="002375B8" w:rsidRDefault="002375B8" w:rsidP="002375B8">
      <w:pPr>
        <w:spacing w:after="0" w:line="240" w:lineRule="auto"/>
        <w:jc w:val="center"/>
      </w:pPr>
      <w:r>
        <w:t>Pages 72 et 73</w:t>
      </w:r>
    </w:p>
    <w:p w:rsidR="00D82850" w:rsidRDefault="00D82850">
      <w:r>
        <w:br w:type="page"/>
      </w:r>
    </w:p>
    <w:p w:rsidR="00D82850" w:rsidRPr="00D008BC" w:rsidRDefault="00D82850" w:rsidP="00D82850">
      <w:pPr>
        <w:kinsoku w:val="0"/>
        <w:overflowPunct w:val="0"/>
        <w:spacing w:after="0" w:line="240" w:lineRule="auto"/>
        <w:textAlignment w:val="baseline"/>
        <w:rPr>
          <w:rFonts w:ascii="Tahoma" w:hAnsi="Tahoma" w:cs="Tahoma"/>
          <w:b/>
          <w:bCs/>
          <w:color w:val="FCFDA2"/>
          <w:spacing w:val="18"/>
          <w:sz w:val="38"/>
          <w:szCs w:val="38"/>
        </w:rPr>
      </w:pPr>
      <w:proofErr w:type="spellStart"/>
      <w:r w:rsidRPr="00D008BC">
        <w:rPr>
          <w:rFonts w:ascii="Tahoma" w:hAnsi="Tahoma" w:cs="Tahoma"/>
          <w:b/>
          <w:bCs/>
          <w:color w:val="FCFDA2"/>
          <w:spacing w:val="18"/>
          <w:sz w:val="38"/>
          <w:szCs w:val="38"/>
          <w:highlight w:val="darkRed"/>
        </w:rPr>
        <w:lastRenderedPageBreak/>
        <w:t>Varongy</w:t>
      </w:r>
      <w:proofErr w:type="spellEnd"/>
      <w:r w:rsidRPr="00D008BC">
        <w:rPr>
          <w:rFonts w:ascii="Tahoma" w:hAnsi="Tahoma" w:cs="Tahoma"/>
          <w:b/>
          <w:bCs/>
          <w:color w:val="FCFDA2"/>
          <w:spacing w:val="18"/>
          <w:sz w:val="38"/>
          <w:szCs w:val="38"/>
          <w:highlight w:val="darkRed"/>
        </w:rPr>
        <w:t xml:space="preserve">, </w:t>
      </w:r>
      <w:proofErr w:type="spellStart"/>
      <w:r w:rsidRPr="00D008BC">
        <w:rPr>
          <w:rFonts w:ascii="Tahoma" w:hAnsi="Tahoma" w:cs="Tahoma"/>
          <w:b/>
          <w:bCs/>
          <w:color w:val="FCFDA2"/>
          <w:spacing w:val="18"/>
          <w:sz w:val="38"/>
          <w:szCs w:val="38"/>
          <w:highlight w:val="darkRed"/>
        </w:rPr>
        <w:t>Antafononana</w:t>
      </w:r>
      <w:proofErr w:type="spellEnd"/>
      <w:r w:rsidRPr="00D008BC">
        <w:rPr>
          <w:rFonts w:ascii="Tahoma" w:hAnsi="Tahoma" w:cs="Tahoma"/>
          <w:b/>
          <w:bCs/>
          <w:color w:val="FCFDA2"/>
          <w:spacing w:val="18"/>
          <w:sz w:val="38"/>
          <w:szCs w:val="38"/>
          <w:highlight w:val="darkRed"/>
        </w:rPr>
        <w:t xml:space="preserve">, </w:t>
      </w:r>
      <w:proofErr w:type="spellStart"/>
      <w:r w:rsidRPr="00D008BC">
        <w:rPr>
          <w:rFonts w:ascii="Tahoma" w:hAnsi="Tahoma" w:cs="Tahoma"/>
          <w:b/>
          <w:bCs/>
          <w:color w:val="FCFDA2"/>
          <w:spacing w:val="18"/>
          <w:sz w:val="38"/>
          <w:szCs w:val="38"/>
          <w:highlight w:val="darkRed"/>
        </w:rPr>
        <w:t>Tefomoka</w:t>
      </w:r>
      <w:proofErr w:type="spellEnd"/>
    </w:p>
    <w:p w:rsidR="005172C4" w:rsidRPr="00D82850" w:rsidRDefault="00D82850" w:rsidP="00D82850">
      <w:pPr>
        <w:spacing w:after="0" w:line="240" w:lineRule="auto"/>
        <w:rPr>
          <w:i/>
          <w:color w:val="FFFFFF" w:themeColor="background1"/>
        </w:rPr>
      </w:pPr>
      <w:proofErr w:type="spellStart"/>
      <w:r w:rsidRPr="00D82850">
        <w:rPr>
          <w:i/>
          <w:color w:val="FFFFFF" w:themeColor="background1"/>
          <w:highlight w:val="darkRed"/>
        </w:rPr>
        <w:t>Ocotea</w:t>
      </w:r>
      <w:proofErr w:type="spellEnd"/>
      <w:r w:rsidRPr="00D82850">
        <w:rPr>
          <w:i/>
          <w:color w:val="FFFFFF" w:themeColor="background1"/>
          <w:highlight w:val="darkRed"/>
        </w:rPr>
        <w:t xml:space="preserve"> </w:t>
      </w:r>
      <w:proofErr w:type="spellStart"/>
      <w:r w:rsidRPr="00D82850">
        <w:rPr>
          <w:i/>
          <w:color w:val="FFFFFF" w:themeColor="background1"/>
          <w:highlight w:val="darkRed"/>
        </w:rPr>
        <w:t>cymosa</w:t>
      </w:r>
      <w:proofErr w:type="spellEnd"/>
    </w:p>
    <w:p w:rsidR="00D82850" w:rsidRDefault="00D82850" w:rsidP="00D82850">
      <w:pPr>
        <w:spacing w:after="0" w:line="240" w:lineRule="auto"/>
      </w:pPr>
    </w:p>
    <w:tbl>
      <w:tblPr>
        <w:tblStyle w:val="Grilledutableau"/>
        <w:tblW w:w="0" w:type="auto"/>
        <w:tblLook w:val="04A0" w:firstRow="1" w:lastRow="0" w:firstColumn="1" w:lastColumn="0" w:noHBand="0" w:noVBand="1"/>
      </w:tblPr>
      <w:tblGrid>
        <w:gridCol w:w="3535"/>
        <w:gridCol w:w="3535"/>
        <w:gridCol w:w="3536"/>
      </w:tblGrid>
      <w:tr w:rsidR="00D82850" w:rsidRPr="00D82850" w:rsidTr="00D82850">
        <w:tc>
          <w:tcPr>
            <w:tcW w:w="3535" w:type="dxa"/>
          </w:tcPr>
          <w:p w:rsidR="00D82850" w:rsidRPr="00D82850" w:rsidRDefault="00D82850" w:rsidP="00D82850">
            <w:pPr>
              <w:jc w:val="both"/>
              <w:rPr>
                <w:rFonts w:ascii="Tahoma" w:hAnsi="Tahoma" w:cs="Tahoma"/>
                <w:b/>
                <w:sz w:val="17"/>
                <w:szCs w:val="17"/>
              </w:rPr>
            </w:pPr>
            <w:r w:rsidRPr="00D82850">
              <w:rPr>
                <w:rFonts w:ascii="Tahoma" w:hAnsi="Tahoma" w:cs="Tahoma"/>
                <w:b/>
                <w:sz w:val="17"/>
                <w:szCs w:val="17"/>
              </w:rPr>
              <w:t>Atouts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Le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est une essence endémique à Madagascar dont la répartition est </w:t>
            </w:r>
            <w:proofErr w:type="spellStart"/>
            <w:r w:rsidRPr="00D82850">
              <w:rPr>
                <w:rFonts w:ascii="Tahoma" w:hAnsi="Tahoma" w:cs="Tahoma"/>
                <w:sz w:val="17"/>
                <w:szCs w:val="17"/>
              </w:rPr>
              <w:t>res-treinte</w:t>
            </w:r>
            <w:proofErr w:type="spellEnd"/>
            <w:r w:rsidRPr="00D82850">
              <w:rPr>
                <w:rFonts w:ascii="Tahoma" w:hAnsi="Tahoma" w:cs="Tahoma"/>
                <w:sz w:val="17"/>
                <w:szCs w:val="17"/>
              </w:rPr>
              <w:t xml:space="preserve"> aux forêts denses humides et </w:t>
            </w:r>
            <w:proofErr w:type="spellStart"/>
            <w:r w:rsidRPr="00D82850">
              <w:rPr>
                <w:rFonts w:ascii="Tahoma" w:hAnsi="Tahoma" w:cs="Tahoma"/>
                <w:sz w:val="17"/>
                <w:szCs w:val="17"/>
              </w:rPr>
              <w:t>sem-pervirentes</w:t>
            </w:r>
            <w:proofErr w:type="spellEnd"/>
            <w:r w:rsidRPr="00D82850">
              <w:rPr>
                <w:rFonts w:ascii="Tahoma" w:hAnsi="Tahoma" w:cs="Tahoma"/>
                <w:sz w:val="17"/>
                <w:szCs w:val="17"/>
              </w:rPr>
              <w:t xml:space="preserve"> de basse à moyenne altitude. Son bois est très connu et c'est l'un des plus utilisés sur les hautes terres et dans la </w:t>
            </w:r>
            <w:proofErr w:type="spellStart"/>
            <w:r w:rsidRPr="00D82850">
              <w:rPr>
                <w:rFonts w:ascii="Tahoma" w:hAnsi="Tahoma" w:cs="Tahoma"/>
                <w:sz w:val="17"/>
                <w:szCs w:val="17"/>
              </w:rPr>
              <w:t>par¬tie</w:t>
            </w:r>
            <w:proofErr w:type="spellEnd"/>
            <w:r w:rsidRPr="00D82850">
              <w:rPr>
                <w:rFonts w:ascii="Tahoma" w:hAnsi="Tahoma" w:cs="Tahoma"/>
                <w:sz w:val="17"/>
                <w:szCs w:val="17"/>
              </w:rPr>
              <w:t xml:space="preserve"> orientale de Madagascar en menuiserie ordinaire.</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C'est une espèce bien adaptée aux </w:t>
            </w:r>
            <w:proofErr w:type="spellStart"/>
            <w:r w:rsidRPr="00D82850">
              <w:rPr>
                <w:rFonts w:ascii="Tahoma" w:hAnsi="Tahoma" w:cs="Tahoma"/>
                <w:sz w:val="17"/>
                <w:szCs w:val="17"/>
              </w:rPr>
              <w:t>planta-tions</w:t>
            </w:r>
            <w:proofErr w:type="spellEnd"/>
            <w:r w:rsidRPr="00D82850">
              <w:rPr>
                <w:rFonts w:ascii="Tahoma" w:hAnsi="Tahoma" w:cs="Tahoma"/>
                <w:sz w:val="17"/>
                <w:szCs w:val="17"/>
              </w:rPr>
              <w:t xml:space="preserve"> d'enrichissement, ou aux reboisements en association</w:t>
            </w:r>
            <w:r>
              <w:rPr>
                <w:rFonts w:ascii="Tahoma" w:hAnsi="Tahoma" w:cs="Tahoma"/>
                <w:sz w:val="17"/>
                <w:szCs w:val="17"/>
              </w:rPr>
              <w:t xml:space="preserve"> avec d'autres espèces de crois</w:t>
            </w:r>
            <w:r w:rsidRPr="00D82850">
              <w:rPr>
                <w:rFonts w:ascii="Tahoma" w:hAnsi="Tahoma" w:cs="Tahoma"/>
                <w:sz w:val="17"/>
                <w:szCs w:val="17"/>
              </w:rPr>
              <w:t xml:space="preserve">sance  assez rapide, comme les bambous. Les fruits de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sont appétés par les lémuriens, et ces arbres constituent par conséque</w:t>
            </w:r>
            <w:r>
              <w:rPr>
                <w:rFonts w:ascii="Tahoma" w:hAnsi="Tahoma" w:cs="Tahoma"/>
                <w:sz w:val="17"/>
                <w:szCs w:val="17"/>
              </w:rPr>
              <w:t>nt un support alimentaire impor</w:t>
            </w:r>
            <w:r w:rsidRPr="00D82850">
              <w:rPr>
                <w:rFonts w:ascii="Tahoma" w:hAnsi="Tahoma" w:cs="Tahoma"/>
                <w:sz w:val="17"/>
                <w:szCs w:val="17"/>
              </w:rPr>
              <w:t>tant pour la biodiversité animale.</w:t>
            </w:r>
          </w:p>
          <w:p w:rsidR="00D82850" w:rsidRPr="00D82850" w:rsidRDefault="00D82850" w:rsidP="00D82850">
            <w:pPr>
              <w:jc w:val="both"/>
              <w:rPr>
                <w:rFonts w:ascii="Tahoma" w:hAnsi="Tahoma" w:cs="Tahoma"/>
                <w:sz w:val="17"/>
                <w:szCs w:val="17"/>
              </w:rPr>
            </w:pPr>
          </w:p>
          <w:p w:rsidR="00D82850" w:rsidRPr="00D82850" w:rsidRDefault="00D82850" w:rsidP="00D82850">
            <w:pPr>
              <w:jc w:val="both"/>
              <w:rPr>
                <w:rFonts w:ascii="Tahoma" w:hAnsi="Tahoma" w:cs="Tahoma"/>
                <w:b/>
                <w:sz w:val="17"/>
                <w:szCs w:val="17"/>
              </w:rPr>
            </w:pPr>
            <w:r w:rsidRPr="00D82850">
              <w:rPr>
                <w:rFonts w:ascii="Tahoma" w:hAnsi="Tahoma" w:cs="Tahoma"/>
                <w:b/>
                <w:sz w:val="17"/>
                <w:szCs w:val="17"/>
              </w:rPr>
              <w:t>Bois</w:t>
            </w:r>
          </w:p>
          <w:p w:rsidR="00D82850" w:rsidRDefault="00D82850" w:rsidP="00D82850">
            <w:pPr>
              <w:jc w:val="both"/>
              <w:rPr>
                <w:rFonts w:ascii="Tahoma" w:hAnsi="Tahoma" w:cs="Tahoma"/>
                <w:sz w:val="17"/>
                <w:szCs w:val="17"/>
              </w:rPr>
            </w:pPr>
            <w:r w:rsidRPr="00D82850">
              <w:rPr>
                <w:rFonts w:ascii="Tahoma" w:hAnsi="Tahoma" w:cs="Tahoma"/>
                <w:sz w:val="17"/>
                <w:szCs w:val="17"/>
              </w:rPr>
              <w:t>L'</w:t>
            </w:r>
            <w:r w:rsidRPr="00D82850">
              <w:rPr>
                <w:rFonts w:ascii="Tahoma" w:hAnsi="Tahoma" w:cs="Tahoma"/>
                <w:i/>
                <w:sz w:val="17"/>
                <w:szCs w:val="17"/>
              </w:rPr>
              <w:t xml:space="preserve">O. </w:t>
            </w:r>
            <w:proofErr w:type="spellStart"/>
            <w:r w:rsidRPr="00D82850">
              <w:rPr>
                <w:rFonts w:ascii="Tahoma" w:hAnsi="Tahoma" w:cs="Tahoma"/>
                <w:i/>
                <w:sz w:val="17"/>
                <w:szCs w:val="17"/>
              </w:rPr>
              <w:t>cymosa</w:t>
            </w:r>
            <w:proofErr w:type="spellEnd"/>
            <w:r w:rsidRPr="00D82850">
              <w:rPr>
                <w:rFonts w:ascii="Tahoma" w:hAnsi="Tahoma" w:cs="Tahoma"/>
                <w:i/>
                <w:sz w:val="17"/>
                <w:szCs w:val="17"/>
              </w:rPr>
              <w:t xml:space="preserve"> </w:t>
            </w:r>
            <w:r>
              <w:rPr>
                <w:rFonts w:ascii="Tahoma" w:hAnsi="Tahoma" w:cs="Tahoma"/>
                <w:sz w:val="17"/>
                <w:szCs w:val="17"/>
              </w:rPr>
              <w:t>fournit un bois de couleur bei</w:t>
            </w:r>
            <w:r w:rsidRPr="00D82850">
              <w:rPr>
                <w:rFonts w:ascii="Tahoma" w:hAnsi="Tahoma" w:cs="Tahoma"/>
                <w:sz w:val="17"/>
                <w:szCs w:val="17"/>
              </w:rPr>
              <w:t>ge grisâtre, léger à mi-lourd et mi-dur,</w:t>
            </w:r>
          </w:p>
          <w:p w:rsidR="00436E63" w:rsidRDefault="00436E63" w:rsidP="00D82850">
            <w:pPr>
              <w:jc w:val="both"/>
              <w:rPr>
                <w:rFonts w:ascii="Tahoma" w:hAnsi="Tahoma" w:cs="Tahoma"/>
                <w:sz w:val="17"/>
                <w:szCs w:val="17"/>
              </w:rPr>
            </w:pPr>
          </w:p>
          <w:p w:rsidR="00436E63" w:rsidRPr="00D82850" w:rsidRDefault="00436E63" w:rsidP="00436E63">
            <w:pPr>
              <w:jc w:val="center"/>
              <w:rPr>
                <w:rFonts w:ascii="Tahoma" w:hAnsi="Tahoma" w:cs="Tahoma"/>
                <w:sz w:val="17"/>
                <w:szCs w:val="17"/>
              </w:rPr>
            </w:pPr>
            <w:r>
              <w:rPr>
                <w:rFonts w:ascii="Tahoma" w:hAnsi="Tahoma" w:cs="Tahoma"/>
                <w:noProof/>
                <w:sz w:val="17"/>
                <w:szCs w:val="17"/>
                <w:lang w:eastAsia="fr-FR"/>
              </w:rPr>
              <w:drawing>
                <wp:inline distT="0" distB="0" distL="0" distR="0">
                  <wp:extent cx="1752600" cy="695325"/>
                  <wp:effectExtent l="19050" t="0" r="0" b="0"/>
                  <wp:docPr id="83" name="Image 82" descr="bois_var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varongy_s.jpg"/>
                          <pic:cNvPicPr/>
                        </pic:nvPicPr>
                        <pic:blipFill>
                          <a:blip r:embed="rId80" cstate="print"/>
                          <a:stretch>
                            <a:fillRect/>
                          </a:stretch>
                        </pic:blipFill>
                        <pic:spPr>
                          <a:xfrm>
                            <a:off x="0" y="0"/>
                            <a:ext cx="1752600" cy="695325"/>
                          </a:xfrm>
                          <a:prstGeom prst="rect">
                            <a:avLst/>
                          </a:prstGeom>
                        </pic:spPr>
                      </pic:pic>
                    </a:graphicData>
                  </a:graphic>
                </wp:inline>
              </w:drawing>
            </w:r>
          </w:p>
        </w:tc>
        <w:tc>
          <w:tcPr>
            <w:tcW w:w="3535" w:type="dxa"/>
          </w:tcPr>
          <w:p w:rsidR="00D82850" w:rsidRPr="00D82850" w:rsidRDefault="00D82850" w:rsidP="00D82850">
            <w:pPr>
              <w:jc w:val="both"/>
              <w:rPr>
                <w:rFonts w:ascii="Tahoma" w:hAnsi="Tahoma" w:cs="Tahoma"/>
                <w:sz w:val="17"/>
                <w:szCs w:val="17"/>
              </w:rPr>
            </w:pPr>
            <w:r w:rsidRPr="00D82850">
              <w:rPr>
                <w:rFonts w:ascii="Tahoma" w:hAnsi="Tahoma" w:cs="Tahoma"/>
                <w:sz w:val="17"/>
                <w:szCs w:val="17"/>
              </w:rPr>
              <w:t>à grain moyen et fil habituellement droit. Sa densité est de 550 à 890 kg/</w:t>
            </w:r>
            <w:proofErr w:type="gramStart"/>
            <w:r w:rsidRPr="00D82850">
              <w:rPr>
                <w:rFonts w:ascii="Tahoma" w:hAnsi="Tahoma" w:cs="Tahoma"/>
                <w:sz w:val="17"/>
                <w:szCs w:val="17"/>
              </w:rPr>
              <w:t xml:space="preserve">m' </w:t>
            </w:r>
            <w:proofErr w:type="spellStart"/>
            <w:r w:rsidRPr="00D82850">
              <w:rPr>
                <w:rFonts w:ascii="Tahoma" w:hAnsi="Tahoma" w:cs="Tahoma"/>
                <w:sz w:val="17"/>
                <w:szCs w:val="17"/>
              </w:rPr>
              <w:t>à</w:t>
            </w:r>
            <w:proofErr w:type="spellEnd"/>
            <w:proofErr w:type="gramEnd"/>
            <w:r w:rsidRPr="00D82850">
              <w:rPr>
                <w:rFonts w:ascii="Tahoma" w:hAnsi="Tahoma" w:cs="Tahoma"/>
                <w:sz w:val="17"/>
                <w:szCs w:val="17"/>
              </w:rPr>
              <w:t xml:space="preserve"> 18% d'humidité.</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C'est un bois très stable à l'intérieur ainsi qu'à l'extérieur et son comportement dans le temps est par conséquent exemplaire. Il est facile à sécher et à travailler avec des outils conventionnels, mais il n'est pas très durable.</w:t>
            </w:r>
          </w:p>
          <w:p w:rsidR="00D82850" w:rsidRPr="00D82850" w:rsidRDefault="00D82850" w:rsidP="00D82850">
            <w:pPr>
              <w:jc w:val="both"/>
              <w:rPr>
                <w:rFonts w:ascii="Tahoma" w:hAnsi="Tahoma" w:cs="Tahoma"/>
                <w:sz w:val="17"/>
                <w:szCs w:val="17"/>
              </w:rPr>
            </w:pPr>
          </w:p>
          <w:p w:rsidR="00D82850" w:rsidRPr="00D82850" w:rsidRDefault="00D82850" w:rsidP="00D82850">
            <w:pPr>
              <w:jc w:val="both"/>
              <w:rPr>
                <w:rFonts w:ascii="Tahoma" w:hAnsi="Tahoma" w:cs="Tahoma"/>
                <w:b/>
                <w:sz w:val="17"/>
                <w:szCs w:val="17"/>
              </w:rPr>
            </w:pPr>
            <w:r w:rsidRPr="00D82850">
              <w:rPr>
                <w:rFonts w:ascii="Tahoma" w:hAnsi="Tahoma" w:cs="Tahoma"/>
                <w:b/>
                <w:sz w:val="17"/>
                <w:szCs w:val="17"/>
              </w:rPr>
              <w:t>Utilisations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Le bois de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est classé dans la </w:t>
            </w:r>
            <w:proofErr w:type="spellStart"/>
            <w:r w:rsidRPr="00D82850">
              <w:rPr>
                <w:rFonts w:ascii="Tahoma" w:hAnsi="Tahoma" w:cs="Tahoma"/>
                <w:sz w:val="17"/>
                <w:szCs w:val="17"/>
              </w:rPr>
              <w:t>ca¬tégorie</w:t>
            </w:r>
            <w:proofErr w:type="spellEnd"/>
            <w:r w:rsidRPr="00D82850">
              <w:rPr>
                <w:rFonts w:ascii="Tahoma" w:hAnsi="Tahoma" w:cs="Tahoma"/>
                <w:sz w:val="17"/>
                <w:szCs w:val="17"/>
              </w:rPr>
              <w:t xml:space="preserve"> d'utilisation II. Il nécessite un traitement superficiel très soigné pour une utilisation extérieur, où il s'emploie le plus souvent en menuiserie, en bardage et bardeaux.</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À l'intérieur, son usage est fortement conseillé en menuiserie (portes, escalier, rangement, etc.), en ossatures de mobiliers et de constructions en bois, en solives, en charpentes de décoration et même en parquets.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 xml:space="preserve">Ses utilisations en ébénisterie sont surtout axées sur les pièces laquées. Le </w:t>
            </w:r>
            <w:proofErr w:type="spellStart"/>
            <w:r w:rsidRPr="00D82850">
              <w:rPr>
                <w:rFonts w:ascii="Tahoma" w:hAnsi="Tahoma" w:cs="Tahoma"/>
                <w:sz w:val="17"/>
                <w:szCs w:val="17"/>
              </w:rPr>
              <w:t>Varongy</w:t>
            </w:r>
            <w:proofErr w:type="spellEnd"/>
            <w:r w:rsidRPr="00D82850">
              <w:rPr>
                <w:rFonts w:ascii="Tahoma" w:hAnsi="Tahoma" w:cs="Tahoma"/>
                <w:sz w:val="17"/>
                <w:szCs w:val="17"/>
              </w:rPr>
              <w:t xml:space="preserve"> est adaptée au déroulage pour la fabrication de panneaux de contre-plaqué.</w:t>
            </w:r>
          </w:p>
        </w:tc>
        <w:tc>
          <w:tcPr>
            <w:tcW w:w="3536" w:type="dxa"/>
          </w:tcPr>
          <w:p w:rsidR="00D82850" w:rsidRDefault="00D82850" w:rsidP="00436E63">
            <w:pPr>
              <w:jc w:val="center"/>
              <w:rPr>
                <w:rFonts w:ascii="Tahoma" w:hAnsi="Tahoma" w:cs="Tahoma"/>
                <w:sz w:val="17"/>
                <w:szCs w:val="17"/>
              </w:rPr>
            </w:pPr>
            <w:r>
              <w:rPr>
                <w:rFonts w:ascii="Tahoma" w:hAnsi="Tahoma" w:cs="Tahoma"/>
                <w:noProof/>
                <w:sz w:val="17"/>
                <w:szCs w:val="17"/>
                <w:lang w:eastAsia="fr-FR"/>
              </w:rPr>
              <w:drawing>
                <wp:inline distT="0" distB="0" distL="0" distR="0">
                  <wp:extent cx="1943100" cy="3000375"/>
                  <wp:effectExtent l="19050" t="0" r="0" b="0"/>
                  <wp:docPr id="81" name="Image 80" descr="arbre_var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varongy_s.jpg"/>
                          <pic:cNvPicPr/>
                        </pic:nvPicPr>
                        <pic:blipFill>
                          <a:blip r:embed="rId81" cstate="print"/>
                          <a:stretch>
                            <a:fillRect/>
                          </a:stretch>
                        </pic:blipFill>
                        <pic:spPr>
                          <a:xfrm>
                            <a:off x="0" y="0"/>
                            <a:ext cx="1943100" cy="3000375"/>
                          </a:xfrm>
                          <a:prstGeom prst="rect">
                            <a:avLst/>
                          </a:prstGeom>
                        </pic:spPr>
                      </pic:pic>
                    </a:graphicData>
                  </a:graphic>
                </wp:inline>
              </w:drawing>
            </w:r>
          </w:p>
          <w:p w:rsidR="00D82850" w:rsidRDefault="00D82850" w:rsidP="00D82850">
            <w:pPr>
              <w:jc w:val="both"/>
              <w:rPr>
                <w:rFonts w:ascii="Tahoma" w:hAnsi="Tahoma" w:cs="Tahoma"/>
                <w:sz w:val="17"/>
                <w:szCs w:val="17"/>
              </w:rPr>
            </w:pPr>
          </w:p>
          <w:p w:rsidR="00D82850" w:rsidRPr="00D82850" w:rsidRDefault="00D82850" w:rsidP="00D82850">
            <w:pPr>
              <w:jc w:val="both"/>
              <w:rPr>
                <w:rFonts w:ascii="Tahoma" w:hAnsi="Tahoma" w:cs="Tahoma"/>
                <w:sz w:val="17"/>
                <w:szCs w:val="17"/>
              </w:rPr>
            </w:pPr>
            <w:r w:rsidRPr="00D82850">
              <w:rPr>
                <w:rFonts w:ascii="Tahoma" w:hAnsi="Tahoma" w:cs="Tahoma"/>
                <w:sz w:val="17"/>
                <w:szCs w:val="17"/>
              </w:rPr>
              <w:t>Aspects économiques</w:t>
            </w:r>
          </w:p>
          <w:p w:rsidR="00D82850" w:rsidRPr="00D82850" w:rsidRDefault="00D82850" w:rsidP="00D82850">
            <w:pPr>
              <w:jc w:val="both"/>
              <w:rPr>
                <w:rFonts w:ascii="Tahoma" w:hAnsi="Tahoma" w:cs="Tahoma"/>
                <w:sz w:val="17"/>
                <w:szCs w:val="17"/>
              </w:rPr>
            </w:pPr>
            <w:r w:rsidRPr="00D82850">
              <w:rPr>
                <w:rFonts w:ascii="Tahoma" w:hAnsi="Tahoma" w:cs="Tahoma"/>
                <w:sz w:val="17"/>
                <w:szCs w:val="17"/>
              </w:rPr>
              <w:t>Son bois est très apprécié sur le marché local et son prix a toujours été une référence</w:t>
            </w:r>
          </w:p>
        </w:tc>
      </w:tr>
      <w:tr w:rsidR="00D82850" w:rsidRPr="00D82850" w:rsidTr="00D82850">
        <w:tc>
          <w:tcPr>
            <w:tcW w:w="3535" w:type="dxa"/>
          </w:tcPr>
          <w:p w:rsidR="00D82850" w:rsidRDefault="00436E63" w:rsidP="00436E63">
            <w:pPr>
              <w:jc w:val="center"/>
              <w:rPr>
                <w:rFonts w:ascii="Tahoma" w:hAnsi="Tahoma" w:cs="Tahoma"/>
                <w:sz w:val="17"/>
                <w:szCs w:val="17"/>
              </w:rPr>
            </w:pPr>
            <w:r>
              <w:rPr>
                <w:rFonts w:ascii="Tahoma" w:hAnsi="Tahoma" w:cs="Tahoma"/>
                <w:noProof/>
                <w:sz w:val="17"/>
                <w:szCs w:val="17"/>
                <w:lang w:eastAsia="fr-FR"/>
              </w:rPr>
              <w:drawing>
                <wp:inline distT="0" distB="0" distL="0" distR="0">
                  <wp:extent cx="800100" cy="1190625"/>
                  <wp:effectExtent l="19050" t="0" r="0" b="0"/>
                  <wp:docPr id="86" name="Image 85" descr="porte_varongy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varongy_ss.jpg"/>
                          <pic:cNvPicPr/>
                        </pic:nvPicPr>
                        <pic:blipFill>
                          <a:blip r:embed="rId82" cstate="print"/>
                          <a:stretch>
                            <a:fillRect/>
                          </a:stretch>
                        </pic:blipFill>
                        <pic:spPr>
                          <a:xfrm>
                            <a:off x="0" y="0"/>
                            <a:ext cx="800100" cy="1190625"/>
                          </a:xfrm>
                          <a:prstGeom prst="rect">
                            <a:avLst/>
                          </a:prstGeom>
                        </pic:spPr>
                      </pic:pic>
                    </a:graphicData>
                  </a:graphic>
                </wp:inline>
              </w:drawing>
            </w:r>
          </w:p>
          <w:p w:rsidR="00436E63" w:rsidRDefault="00436E63" w:rsidP="006361A9">
            <w:pPr>
              <w:rPr>
                <w:rFonts w:ascii="Tahoma" w:hAnsi="Tahoma" w:cs="Tahoma"/>
                <w:sz w:val="17"/>
                <w:szCs w:val="17"/>
              </w:rPr>
            </w:pPr>
          </w:p>
          <w:p w:rsidR="00436E63" w:rsidRPr="00436E63" w:rsidRDefault="00436E63" w:rsidP="00436E63">
            <w:pPr>
              <w:jc w:val="both"/>
              <w:rPr>
                <w:rFonts w:ascii="Tahoma" w:hAnsi="Tahoma" w:cs="Tahoma"/>
                <w:sz w:val="17"/>
                <w:szCs w:val="17"/>
              </w:rPr>
            </w:pPr>
            <w:r w:rsidRPr="00436E63">
              <w:rPr>
                <w:rFonts w:ascii="Tahoma" w:hAnsi="Tahoma" w:cs="Tahoma"/>
                <w:sz w:val="17"/>
                <w:szCs w:val="17"/>
              </w:rPr>
              <w:t>pour les autres essences inconnues des professionnels des catégories d'utilisation II, III et IV. Ainsi, sur le marché local du bois d'</w:t>
            </w:r>
            <w:r>
              <w:rPr>
                <w:rFonts w:ascii="Tahoma" w:hAnsi="Tahoma" w:cs="Tahoma"/>
                <w:sz w:val="17"/>
                <w:szCs w:val="17"/>
              </w:rPr>
              <w:t>œuvre</w:t>
            </w:r>
            <w:r w:rsidRPr="00436E63">
              <w:rPr>
                <w:rFonts w:ascii="Tahoma" w:hAnsi="Tahoma" w:cs="Tahoma"/>
                <w:sz w:val="17"/>
                <w:szCs w:val="17"/>
              </w:rPr>
              <w:t xml:space="preserve">, ses débits standardisés ont une </w:t>
            </w:r>
            <w:r>
              <w:rPr>
                <w:rFonts w:ascii="Tahoma" w:hAnsi="Tahoma" w:cs="Tahoma"/>
                <w:sz w:val="17"/>
                <w:szCs w:val="17"/>
              </w:rPr>
              <w:t>place très importante. Il pour</w:t>
            </w:r>
            <w:r w:rsidRPr="00436E63">
              <w:rPr>
                <w:rFonts w:ascii="Tahoma" w:hAnsi="Tahoma" w:cs="Tahoma"/>
                <w:sz w:val="17"/>
                <w:szCs w:val="17"/>
              </w:rPr>
              <w:t>rait aussi dominer sur le marché des ensembles de haut de couleur comme les chambres d'en</w:t>
            </w:r>
            <w:r>
              <w:rPr>
                <w:rFonts w:ascii="Tahoma" w:hAnsi="Tahoma" w:cs="Tahoma"/>
                <w:sz w:val="17"/>
                <w:szCs w:val="17"/>
              </w:rPr>
              <w:t>fants et certains styles de cui</w:t>
            </w:r>
            <w:r w:rsidRPr="00436E63">
              <w:rPr>
                <w:rFonts w:ascii="Tahoma" w:hAnsi="Tahoma" w:cs="Tahoma"/>
                <w:sz w:val="17"/>
                <w:szCs w:val="17"/>
              </w:rPr>
              <w:t>sines. Suite à des expériences prometteuses avec des espèces similaires, il pourrait avoir un potentiel élevé en reboisement.</w:t>
            </w:r>
          </w:p>
          <w:p w:rsidR="00436E63" w:rsidRPr="00436E63" w:rsidRDefault="00436E63" w:rsidP="00436E63">
            <w:pPr>
              <w:jc w:val="both"/>
              <w:rPr>
                <w:rFonts w:ascii="Tahoma" w:hAnsi="Tahoma" w:cs="Tahoma"/>
                <w:sz w:val="17"/>
                <w:szCs w:val="17"/>
              </w:rPr>
            </w:pPr>
          </w:p>
          <w:p w:rsidR="00436E63" w:rsidRDefault="00436E63" w:rsidP="00436E63">
            <w:pPr>
              <w:shd w:val="solid" w:color="DBE6E5" w:fill="auto"/>
              <w:kinsoku w:val="0"/>
              <w:overflowPunct w:val="0"/>
              <w:spacing w:after="18" w:line="237"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station</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 xml:space="preserve">Le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est une espèce des forêts denses humides de basse à moyenne attitude, jusqu'à 1000 m d'altitude. Il pousse de préférence sur des sols humides, argileux, profonds et se trouve dans toute la partie orienta</w:t>
            </w:r>
            <w:r>
              <w:rPr>
                <w:rFonts w:ascii="Tahoma" w:hAnsi="Tahoma" w:cs="Tahoma"/>
                <w:sz w:val="17"/>
                <w:szCs w:val="17"/>
              </w:rPr>
              <w:t>le humide de l’î</w:t>
            </w:r>
            <w:r w:rsidRPr="00436E63">
              <w:rPr>
                <w:rFonts w:ascii="Tahoma" w:hAnsi="Tahoma" w:cs="Tahoma"/>
                <w:sz w:val="17"/>
                <w:szCs w:val="17"/>
              </w:rPr>
              <w:t>le.</w:t>
            </w:r>
          </w:p>
          <w:p w:rsidR="00436E63" w:rsidRPr="00436E63" w:rsidRDefault="00436E63" w:rsidP="00436E63">
            <w:pPr>
              <w:jc w:val="both"/>
              <w:rPr>
                <w:rFonts w:ascii="Tahoma" w:hAnsi="Tahoma" w:cs="Tahoma"/>
                <w:sz w:val="17"/>
                <w:szCs w:val="17"/>
              </w:rPr>
            </w:pPr>
          </w:p>
          <w:p w:rsidR="00436E63" w:rsidRDefault="00436E63" w:rsidP="00436E63">
            <w:pPr>
              <w:shd w:val="solid" w:color="DBE6E5" w:fill="auto"/>
              <w:kinsoku w:val="0"/>
              <w:overflowPunct w:val="0"/>
              <w:spacing w:after="23" w:line="237" w:lineRule="exact"/>
              <w:ind w:left="216"/>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culture</w:t>
            </w:r>
          </w:p>
          <w:p w:rsidR="00436E63" w:rsidRPr="00D82850" w:rsidRDefault="00436E63" w:rsidP="00436E63">
            <w:pPr>
              <w:jc w:val="both"/>
              <w:rPr>
                <w:rFonts w:ascii="Tahoma" w:hAnsi="Tahoma" w:cs="Tahoma"/>
                <w:sz w:val="17"/>
                <w:szCs w:val="17"/>
              </w:rPr>
            </w:pPr>
            <w:r w:rsidRPr="00436E63">
              <w:rPr>
                <w:rFonts w:ascii="Tahoma" w:hAnsi="Tahoma" w:cs="Tahoma"/>
                <w:sz w:val="17"/>
                <w:szCs w:val="17"/>
              </w:rPr>
              <w:t xml:space="preserve">La multiplication du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se fait le plus souvent par les graines, sans traitement</w:t>
            </w:r>
          </w:p>
        </w:tc>
        <w:tc>
          <w:tcPr>
            <w:tcW w:w="3535" w:type="dxa"/>
          </w:tcPr>
          <w:p w:rsidR="00436E63" w:rsidRPr="00436E63" w:rsidRDefault="00436E63" w:rsidP="00436E63">
            <w:pPr>
              <w:jc w:val="both"/>
              <w:rPr>
                <w:rFonts w:ascii="Tahoma" w:hAnsi="Tahoma" w:cs="Tahoma"/>
                <w:sz w:val="17"/>
                <w:szCs w:val="17"/>
              </w:rPr>
            </w:pPr>
            <w:r w:rsidRPr="00436E63">
              <w:rPr>
                <w:rFonts w:ascii="Tahoma" w:hAnsi="Tahoma" w:cs="Tahoma"/>
                <w:sz w:val="17"/>
                <w:szCs w:val="17"/>
              </w:rPr>
              <w:t>mais avec un bon nettoyage des semences dès la maturation des fruits.</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La levée est en moyenne à 62 jours du semis avec un taux de germination relativement bas de 30 à 50%. Le pouvoir germinatif des graines se perd rapidement, ce qui rend leur stockage impossible et il est préférable de semer les graines fraîches immédiatement.</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 xml:space="preserve">En Ouganda, l'espèce voisine </w:t>
            </w:r>
            <w:r w:rsidRPr="00436E63">
              <w:rPr>
                <w:rFonts w:ascii="Tahoma" w:hAnsi="Tahoma" w:cs="Tahoma"/>
                <w:i/>
                <w:sz w:val="17"/>
                <w:szCs w:val="17"/>
              </w:rPr>
              <w:t xml:space="preserve">0. </w:t>
            </w:r>
            <w:proofErr w:type="spellStart"/>
            <w:r w:rsidRPr="00436E63">
              <w:rPr>
                <w:rFonts w:ascii="Tahoma" w:hAnsi="Tahoma" w:cs="Tahoma"/>
                <w:i/>
                <w:sz w:val="17"/>
                <w:szCs w:val="17"/>
              </w:rPr>
              <w:t>usombarensis</w:t>
            </w:r>
            <w:proofErr w:type="spellEnd"/>
            <w:r w:rsidRPr="00436E63">
              <w:rPr>
                <w:rFonts w:ascii="Tahoma" w:hAnsi="Tahoma" w:cs="Tahoma"/>
                <w:sz w:val="17"/>
                <w:szCs w:val="17"/>
              </w:rPr>
              <w:t xml:space="preserve"> est également multipliée par des rejets des racines produites en grande quantité et qui pourraient compenser les quantités de graines parfois insuffisantes.</w:t>
            </w:r>
          </w:p>
          <w:p w:rsidR="00436E63" w:rsidRPr="00436E63" w:rsidRDefault="00436E63" w:rsidP="00436E63">
            <w:pPr>
              <w:jc w:val="both"/>
              <w:rPr>
                <w:rFonts w:ascii="Tahoma" w:hAnsi="Tahoma" w:cs="Tahoma"/>
                <w:sz w:val="17"/>
                <w:szCs w:val="17"/>
              </w:rPr>
            </w:pPr>
          </w:p>
          <w:p w:rsidR="00436E63" w:rsidRDefault="00436E63" w:rsidP="00436E63">
            <w:pPr>
              <w:shd w:val="solid" w:color="DBE6E5" w:fill="auto"/>
              <w:kinsoku w:val="0"/>
              <w:overflowPunct w:val="0"/>
              <w:spacing w:after="4" w:line="237"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croissance</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 xml:space="preserve">Le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est un bel arbre de dimension moyenne à grande, atteignant 20 à 30 m de haut et environ 80 cm de diamètre. Son fût est habituellement droit et élancé, souvent avec des contreforts, la cime est en boule.</w:t>
            </w:r>
          </w:p>
          <w:p w:rsidR="00436E63" w:rsidRPr="00436E63" w:rsidRDefault="00436E63" w:rsidP="00436E63">
            <w:pPr>
              <w:jc w:val="both"/>
              <w:rPr>
                <w:rFonts w:ascii="Tahoma" w:hAnsi="Tahoma" w:cs="Tahoma"/>
                <w:sz w:val="17"/>
                <w:szCs w:val="17"/>
              </w:rPr>
            </w:pPr>
            <w:r w:rsidRPr="00436E63">
              <w:rPr>
                <w:rFonts w:ascii="Tahoma" w:hAnsi="Tahoma" w:cs="Tahoma"/>
                <w:sz w:val="17"/>
                <w:szCs w:val="17"/>
              </w:rPr>
              <w:t>Un ac</w:t>
            </w:r>
            <w:r>
              <w:rPr>
                <w:rFonts w:ascii="Tahoma" w:hAnsi="Tahoma" w:cs="Tahoma"/>
                <w:sz w:val="17"/>
                <w:szCs w:val="17"/>
              </w:rPr>
              <w:t>croissement moyen annuel en hau</w:t>
            </w:r>
            <w:r w:rsidRPr="00436E63">
              <w:rPr>
                <w:rFonts w:ascii="Tahoma" w:hAnsi="Tahoma" w:cs="Tahoma"/>
                <w:sz w:val="17"/>
                <w:szCs w:val="17"/>
              </w:rPr>
              <w:t xml:space="preserve">teur de 23 cm a été enregistré dans une station sur le littoral Est de </w:t>
            </w:r>
            <w:proofErr w:type="spellStart"/>
            <w:r w:rsidRPr="00436E63">
              <w:rPr>
                <w:rFonts w:ascii="Tahoma" w:hAnsi="Tahoma" w:cs="Tahoma"/>
                <w:sz w:val="17"/>
                <w:szCs w:val="17"/>
              </w:rPr>
              <w:t>Madagasacar</w:t>
            </w:r>
            <w:proofErr w:type="spellEnd"/>
            <w:r w:rsidRPr="00436E63">
              <w:rPr>
                <w:rFonts w:ascii="Tahoma" w:hAnsi="Tahoma" w:cs="Tahoma"/>
                <w:sz w:val="17"/>
                <w:szCs w:val="17"/>
              </w:rPr>
              <w:t xml:space="preserve">. Comme pour beaucoup d'autres essences autochtones, la sylviculture du </w:t>
            </w:r>
            <w:proofErr w:type="spellStart"/>
            <w:r w:rsidRPr="00436E63">
              <w:rPr>
                <w:rFonts w:ascii="Tahoma" w:hAnsi="Tahoma" w:cs="Tahoma"/>
                <w:sz w:val="17"/>
                <w:szCs w:val="17"/>
              </w:rPr>
              <w:t>Varongy</w:t>
            </w:r>
            <w:proofErr w:type="spellEnd"/>
            <w:r w:rsidRPr="00436E63">
              <w:rPr>
                <w:rFonts w:ascii="Tahoma" w:hAnsi="Tahoma" w:cs="Tahoma"/>
                <w:sz w:val="17"/>
                <w:szCs w:val="17"/>
              </w:rPr>
              <w:t xml:space="preserve"> est très peu connue.</w:t>
            </w:r>
          </w:p>
          <w:p w:rsidR="00D82850" w:rsidRPr="00D82850" w:rsidRDefault="00436E63" w:rsidP="00436E63">
            <w:pPr>
              <w:jc w:val="both"/>
              <w:rPr>
                <w:rFonts w:ascii="Tahoma" w:hAnsi="Tahoma" w:cs="Tahoma"/>
                <w:sz w:val="17"/>
                <w:szCs w:val="17"/>
              </w:rPr>
            </w:pPr>
            <w:r>
              <w:rPr>
                <w:rFonts w:ascii="Tahoma" w:hAnsi="Tahoma" w:cs="Tahoma"/>
                <w:sz w:val="17"/>
                <w:szCs w:val="17"/>
              </w:rPr>
              <w:t>L'</w:t>
            </w:r>
            <w:proofErr w:type="spellStart"/>
            <w:r>
              <w:rPr>
                <w:rFonts w:ascii="Tahoma" w:hAnsi="Tahoma" w:cs="Tahoma"/>
                <w:sz w:val="17"/>
                <w:szCs w:val="17"/>
              </w:rPr>
              <w:t>Oco</w:t>
            </w:r>
            <w:r w:rsidRPr="00436E63">
              <w:rPr>
                <w:rFonts w:ascii="Tahoma" w:hAnsi="Tahoma" w:cs="Tahoma"/>
                <w:sz w:val="17"/>
                <w:szCs w:val="17"/>
              </w:rPr>
              <w:t>tea</w:t>
            </w:r>
            <w:proofErr w:type="spellEnd"/>
            <w:r w:rsidRPr="00436E63">
              <w:rPr>
                <w:rFonts w:ascii="Tahoma" w:hAnsi="Tahoma" w:cs="Tahoma"/>
                <w:sz w:val="17"/>
                <w:szCs w:val="17"/>
              </w:rPr>
              <w:t xml:space="preserve"> </w:t>
            </w:r>
            <w:proofErr w:type="spellStart"/>
            <w:r w:rsidRPr="00436E63">
              <w:rPr>
                <w:rFonts w:ascii="Tahoma" w:hAnsi="Tahoma" w:cs="Tahoma"/>
                <w:sz w:val="17"/>
                <w:szCs w:val="17"/>
              </w:rPr>
              <w:t>u</w:t>
            </w:r>
            <w:r>
              <w:rPr>
                <w:rFonts w:ascii="Tahoma" w:hAnsi="Tahoma" w:cs="Tahoma"/>
                <w:sz w:val="17"/>
                <w:szCs w:val="17"/>
              </w:rPr>
              <w:t>sambarensis</w:t>
            </w:r>
            <w:proofErr w:type="spellEnd"/>
            <w:r>
              <w:rPr>
                <w:rFonts w:ascii="Tahoma" w:hAnsi="Tahoma" w:cs="Tahoma"/>
                <w:sz w:val="17"/>
                <w:szCs w:val="17"/>
              </w:rPr>
              <w:t xml:space="preserve"> d'Ouganda est utili</w:t>
            </w:r>
            <w:r w:rsidRPr="00436E63">
              <w:rPr>
                <w:rFonts w:ascii="Tahoma" w:hAnsi="Tahoma" w:cs="Tahoma"/>
                <w:sz w:val="17"/>
                <w:szCs w:val="17"/>
              </w:rPr>
              <w:t>sée en plantation, avec des rotations de 60 à 75 ans p</w:t>
            </w:r>
            <w:r>
              <w:rPr>
                <w:rFonts w:ascii="Tahoma" w:hAnsi="Tahoma" w:cs="Tahoma"/>
                <w:sz w:val="17"/>
                <w:szCs w:val="17"/>
              </w:rPr>
              <w:t xml:space="preserve">our la production de bois d'œuvre </w:t>
            </w:r>
            <w:r w:rsidRPr="00436E63">
              <w:rPr>
                <w:rFonts w:ascii="Tahoma" w:hAnsi="Tahoma" w:cs="Tahoma"/>
                <w:sz w:val="17"/>
                <w:szCs w:val="17"/>
              </w:rPr>
              <w:t>et de service</w:t>
            </w:r>
          </w:p>
        </w:tc>
        <w:tc>
          <w:tcPr>
            <w:tcW w:w="3536" w:type="dxa"/>
          </w:tcPr>
          <w:p w:rsidR="00436E63" w:rsidRDefault="00436E63" w:rsidP="00436E63">
            <w:pPr>
              <w:rPr>
                <w:u w:val="single"/>
              </w:rPr>
            </w:pPr>
            <w:r>
              <w:rPr>
                <w:b/>
                <w:u w:val="single"/>
              </w:rPr>
              <w:t>Zones de croissance</w:t>
            </w:r>
          </w:p>
          <w:p w:rsidR="00436E63" w:rsidRDefault="00436E63" w:rsidP="00436E63"/>
          <w:p w:rsidR="00D82850" w:rsidRPr="00D82850" w:rsidRDefault="00436E63" w:rsidP="00436E63">
            <w:pPr>
              <w:jc w:val="center"/>
              <w:rPr>
                <w:rFonts w:ascii="Tahoma" w:hAnsi="Tahoma" w:cs="Tahoma"/>
                <w:sz w:val="17"/>
                <w:szCs w:val="17"/>
              </w:rPr>
            </w:pPr>
            <w:r>
              <w:rPr>
                <w:rFonts w:ascii="Tahoma" w:hAnsi="Tahoma" w:cs="Tahoma"/>
                <w:noProof/>
                <w:sz w:val="17"/>
                <w:szCs w:val="17"/>
                <w:lang w:eastAsia="fr-FR"/>
              </w:rPr>
              <w:drawing>
                <wp:inline distT="0" distB="0" distL="0" distR="0">
                  <wp:extent cx="2057400" cy="4105275"/>
                  <wp:effectExtent l="19050" t="0" r="0" b="0"/>
                  <wp:docPr id="88" name="Image 87" descr="ZoneDistrib_varong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varongy_s.jpg"/>
                          <pic:cNvPicPr/>
                        </pic:nvPicPr>
                        <pic:blipFill>
                          <a:blip r:embed="rId83" cstate="print"/>
                          <a:stretch>
                            <a:fillRect/>
                          </a:stretch>
                        </pic:blipFill>
                        <pic:spPr>
                          <a:xfrm>
                            <a:off x="0" y="0"/>
                            <a:ext cx="2057400" cy="4105275"/>
                          </a:xfrm>
                          <a:prstGeom prst="rect">
                            <a:avLst/>
                          </a:prstGeom>
                        </pic:spPr>
                      </pic:pic>
                    </a:graphicData>
                  </a:graphic>
                </wp:inline>
              </w:drawing>
            </w:r>
          </w:p>
        </w:tc>
      </w:tr>
    </w:tbl>
    <w:p w:rsidR="00436E63" w:rsidRDefault="00436E63" w:rsidP="00436E63">
      <w:pPr>
        <w:spacing w:after="0" w:line="240" w:lineRule="auto"/>
        <w:jc w:val="center"/>
      </w:pPr>
      <w:r>
        <w:t>Pages 74 et 75</w:t>
      </w:r>
    </w:p>
    <w:p w:rsidR="008E7BC0" w:rsidRDefault="008E7BC0">
      <w:r>
        <w:br w:type="page"/>
      </w:r>
    </w:p>
    <w:p w:rsidR="00D008BC" w:rsidRPr="00D008BC" w:rsidRDefault="00D008BC" w:rsidP="00D008BC">
      <w:pPr>
        <w:kinsoku w:val="0"/>
        <w:overflowPunct w:val="0"/>
        <w:spacing w:after="0" w:line="240" w:lineRule="auto"/>
        <w:textAlignment w:val="baseline"/>
        <w:rPr>
          <w:rFonts w:ascii="Tahoma" w:hAnsi="Tahoma" w:cs="Tahoma"/>
          <w:b/>
          <w:bCs/>
          <w:color w:val="FCFDAA"/>
          <w:spacing w:val="14"/>
          <w:w w:val="105"/>
          <w:sz w:val="37"/>
          <w:szCs w:val="37"/>
        </w:rPr>
      </w:pPr>
      <w:proofErr w:type="spellStart"/>
      <w:r w:rsidRPr="00D008BC">
        <w:rPr>
          <w:rFonts w:ascii="Tahoma" w:hAnsi="Tahoma" w:cs="Tahoma"/>
          <w:b/>
          <w:bCs/>
          <w:color w:val="FCFDAA"/>
          <w:spacing w:val="14"/>
          <w:w w:val="105"/>
          <w:sz w:val="37"/>
          <w:szCs w:val="37"/>
          <w:highlight w:val="darkRed"/>
        </w:rPr>
        <w:lastRenderedPageBreak/>
        <w:t>Antavaratra</w:t>
      </w:r>
      <w:proofErr w:type="spellEnd"/>
      <w:r w:rsidRPr="00D008BC">
        <w:rPr>
          <w:rFonts w:ascii="Tahoma" w:hAnsi="Tahoma" w:cs="Tahoma"/>
          <w:b/>
          <w:bCs/>
          <w:color w:val="FCFDAA"/>
          <w:spacing w:val="14"/>
          <w:w w:val="105"/>
          <w:sz w:val="37"/>
          <w:szCs w:val="37"/>
          <w:highlight w:val="darkRed"/>
        </w:rPr>
        <w:t xml:space="preserve">, </w:t>
      </w:r>
      <w:proofErr w:type="spellStart"/>
      <w:r w:rsidRPr="00D008BC">
        <w:rPr>
          <w:rFonts w:ascii="Tahoma" w:hAnsi="Tahoma" w:cs="Tahoma"/>
          <w:b/>
          <w:bCs/>
          <w:color w:val="FCFDAA"/>
          <w:spacing w:val="14"/>
          <w:w w:val="105"/>
          <w:sz w:val="37"/>
          <w:szCs w:val="37"/>
          <w:highlight w:val="darkRed"/>
        </w:rPr>
        <w:t>Longotra</w:t>
      </w:r>
      <w:proofErr w:type="spellEnd"/>
      <w:r w:rsidRPr="00D008BC">
        <w:rPr>
          <w:rFonts w:ascii="Tahoma" w:hAnsi="Tahoma" w:cs="Tahoma"/>
          <w:b/>
          <w:bCs/>
          <w:color w:val="FCFDAA"/>
          <w:spacing w:val="14"/>
          <w:w w:val="105"/>
          <w:sz w:val="37"/>
          <w:szCs w:val="37"/>
          <w:highlight w:val="darkRed"/>
        </w:rPr>
        <w:t xml:space="preserve">, </w:t>
      </w:r>
      <w:proofErr w:type="spellStart"/>
      <w:r w:rsidRPr="00D008BC">
        <w:rPr>
          <w:rFonts w:ascii="Tahoma" w:hAnsi="Tahoma" w:cs="Tahoma"/>
          <w:b/>
          <w:bCs/>
          <w:color w:val="FCFDAA"/>
          <w:spacing w:val="14"/>
          <w:w w:val="105"/>
          <w:sz w:val="37"/>
          <w:szCs w:val="37"/>
          <w:highlight w:val="darkRed"/>
        </w:rPr>
        <w:t>Oditrovy</w:t>
      </w:r>
      <w:proofErr w:type="spellEnd"/>
      <w:r w:rsidRPr="00D008BC">
        <w:rPr>
          <w:rFonts w:ascii="Tahoma" w:hAnsi="Tahoma" w:cs="Tahoma"/>
          <w:b/>
          <w:bCs/>
          <w:color w:val="FCFDAA"/>
          <w:spacing w:val="14"/>
          <w:w w:val="105"/>
          <w:sz w:val="37"/>
          <w:szCs w:val="37"/>
          <w:highlight w:val="darkRed"/>
        </w:rPr>
        <w:t xml:space="preserve">, </w:t>
      </w:r>
      <w:proofErr w:type="spellStart"/>
      <w:r w:rsidRPr="00D008BC">
        <w:rPr>
          <w:rFonts w:ascii="Tahoma" w:hAnsi="Tahoma" w:cs="Tahoma"/>
          <w:b/>
          <w:bCs/>
          <w:color w:val="FCFDAA"/>
          <w:spacing w:val="14"/>
          <w:w w:val="105"/>
          <w:sz w:val="37"/>
          <w:szCs w:val="37"/>
          <w:highlight w:val="darkRed"/>
        </w:rPr>
        <w:t>Resonjo</w:t>
      </w:r>
      <w:proofErr w:type="spellEnd"/>
    </w:p>
    <w:p w:rsidR="00D82850" w:rsidRDefault="00D008BC" w:rsidP="00D008BC">
      <w:pPr>
        <w:spacing w:after="0" w:line="240" w:lineRule="auto"/>
      </w:pPr>
      <w:proofErr w:type="spellStart"/>
      <w:r w:rsidRPr="00045391">
        <w:rPr>
          <w:rFonts w:ascii="Tahoma" w:hAnsi="Tahoma" w:cs="Tahoma"/>
          <w:i/>
          <w:iCs/>
          <w:color w:val="FFFFFF"/>
          <w:spacing w:val="8"/>
          <w:shd w:val="clear" w:color="auto" w:fill="E59988"/>
          <w:lang w:val="en-US"/>
        </w:rPr>
        <w:t>Potameia</w:t>
      </w:r>
      <w:proofErr w:type="spellEnd"/>
      <w:r w:rsidRPr="00045391">
        <w:rPr>
          <w:rFonts w:ascii="Tahoma" w:hAnsi="Tahoma" w:cs="Tahoma"/>
          <w:i/>
          <w:iCs/>
          <w:color w:val="FFFFFF"/>
          <w:spacing w:val="8"/>
          <w:shd w:val="clear" w:color="auto" w:fill="E59988"/>
          <w:lang w:val="en-US"/>
        </w:rPr>
        <w:t xml:space="preserve"> </w:t>
      </w:r>
      <w:proofErr w:type="spellStart"/>
      <w:r w:rsidRPr="00045391">
        <w:rPr>
          <w:rFonts w:ascii="Tahoma" w:hAnsi="Tahoma" w:cs="Tahoma"/>
          <w:i/>
          <w:iCs/>
          <w:color w:val="FFFFFF"/>
          <w:spacing w:val="8"/>
          <w:shd w:val="clear" w:color="auto" w:fill="E59988"/>
          <w:lang w:val="en-US"/>
        </w:rPr>
        <w:t>obovata</w:t>
      </w:r>
      <w:proofErr w:type="spellEnd"/>
    </w:p>
    <w:p w:rsidR="00D008BC" w:rsidRDefault="00D008BC" w:rsidP="00D008BC">
      <w:pPr>
        <w:spacing w:after="0" w:line="240" w:lineRule="auto"/>
      </w:pPr>
    </w:p>
    <w:tbl>
      <w:tblPr>
        <w:tblStyle w:val="Grilledutableau"/>
        <w:tblW w:w="0" w:type="auto"/>
        <w:tblLook w:val="04A0" w:firstRow="1" w:lastRow="0" w:firstColumn="1" w:lastColumn="0" w:noHBand="0" w:noVBand="1"/>
      </w:tblPr>
      <w:tblGrid>
        <w:gridCol w:w="3476"/>
        <w:gridCol w:w="3270"/>
        <w:gridCol w:w="3936"/>
      </w:tblGrid>
      <w:tr w:rsidR="00D008BC" w:rsidRPr="00D008BC" w:rsidTr="006F3445">
        <w:tc>
          <w:tcPr>
            <w:tcW w:w="3476" w:type="dxa"/>
          </w:tcPr>
          <w:p w:rsidR="00D008BC" w:rsidRPr="00D008BC" w:rsidRDefault="00D008BC" w:rsidP="00D008BC">
            <w:pPr>
              <w:rPr>
                <w:rFonts w:ascii="Tahoma" w:hAnsi="Tahoma" w:cs="Tahoma"/>
                <w:b/>
                <w:sz w:val="17"/>
                <w:szCs w:val="17"/>
              </w:rPr>
            </w:pPr>
            <w:r w:rsidRPr="00D008BC">
              <w:rPr>
                <w:rFonts w:ascii="Tahoma" w:hAnsi="Tahoma" w:cs="Tahoma"/>
                <w:b/>
                <w:sz w:val="17"/>
                <w:szCs w:val="17"/>
              </w:rPr>
              <w:t>Atouts</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Le </w:t>
            </w:r>
            <w:proofErr w:type="spellStart"/>
            <w:r w:rsidRPr="00D008BC">
              <w:rPr>
                <w:rFonts w:ascii="Tahoma" w:hAnsi="Tahoma" w:cs="Tahoma"/>
                <w:i/>
                <w:sz w:val="17"/>
                <w:szCs w:val="17"/>
              </w:rPr>
              <w:t>Potameia</w:t>
            </w:r>
            <w:proofErr w:type="spellEnd"/>
            <w:r w:rsidRPr="00D008BC">
              <w:rPr>
                <w:rFonts w:ascii="Tahoma" w:hAnsi="Tahoma" w:cs="Tahoma"/>
                <w:i/>
                <w:sz w:val="17"/>
                <w:szCs w:val="17"/>
              </w:rPr>
              <w:t xml:space="preserve"> </w:t>
            </w:r>
            <w:proofErr w:type="spellStart"/>
            <w:r w:rsidRPr="00D008BC">
              <w:rPr>
                <w:rFonts w:ascii="Tahoma" w:hAnsi="Tahoma" w:cs="Tahoma"/>
                <w:i/>
                <w:sz w:val="17"/>
                <w:szCs w:val="17"/>
              </w:rPr>
              <w:t>obovata</w:t>
            </w:r>
            <w:proofErr w:type="spellEnd"/>
            <w:r w:rsidRPr="00D008BC">
              <w:rPr>
                <w:rFonts w:ascii="Tahoma" w:hAnsi="Tahoma" w:cs="Tahoma"/>
                <w:sz w:val="17"/>
                <w:szCs w:val="17"/>
              </w:rPr>
              <w:t xml:space="preserve"> est une espè</w:t>
            </w:r>
            <w:r>
              <w:rPr>
                <w:rFonts w:ascii="Tahoma" w:hAnsi="Tahoma" w:cs="Tahoma"/>
                <w:sz w:val="17"/>
                <w:szCs w:val="17"/>
              </w:rPr>
              <w:t>ce endé</w:t>
            </w:r>
            <w:r w:rsidRPr="00D008BC">
              <w:rPr>
                <w:rFonts w:ascii="Tahoma" w:hAnsi="Tahoma" w:cs="Tahoma"/>
                <w:sz w:val="17"/>
                <w:szCs w:val="17"/>
              </w:rPr>
              <w:t xml:space="preserve">mique à Madagascar, répandue dans les forêts denses humides sempervirentes de basse à moyenne altitude. Son bois est d'une esthétique remarquable et d'une durabilité </w:t>
            </w:r>
            <w:r>
              <w:rPr>
                <w:rFonts w:ascii="Tahoma" w:hAnsi="Tahoma" w:cs="Tahoma"/>
                <w:sz w:val="17"/>
                <w:szCs w:val="17"/>
              </w:rPr>
              <w:t>satisfaisante à l'intérieur com</w:t>
            </w:r>
            <w:r w:rsidRPr="00D008BC">
              <w:rPr>
                <w:rFonts w:ascii="Tahoma" w:hAnsi="Tahoma" w:cs="Tahoma"/>
                <w:sz w:val="17"/>
                <w:szCs w:val="17"/>
              </w:rPr>
              <w:t>me à l'extérieur.</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Il est très apprécié des utilisateurs, </w:t>
            </w:r>
            <w:proofErr w:type="spellStart"/>
            <w:r w:rsidRPr="00D008BC">
              <w:rPr>
                <w:rFonts w:ascii="Tahoma" w:hAnsi="Tahoma" w:cs="Tahoma"/>
                <w:sz w:val="17"/>
                <w:szCs w:val="17"/>
              </w:rPr>
              <w:t>princi-palement</w:t>
            </w:r>
            <w:proofErr w:type="spellEnd"/>
            <w:r w:rsidRPr="00D008BC">
              <w:rPr>
                <w:rFonts w:ascii="Tahoma" w:hAnsi="Tahoma" w:cs="Tahoma"/>
                <w:sz w:val="17"/>
                <w:szCs w:val="17"/>
              </w:rPr>
              <w:t xml:space="preserve"> pour la menuiserie ordinaire. Les graines sont dispersées naturellement par des oisea</w:t>
            </w:r>
            <w:r>
              <w:rPr>
                <w:rFonts w:ascii="Tahoma" w:hAnsi="Tahoma" w:cs="Tahoma"/>
                <w:sz w:val="17"/>
                <w:szCs w:val="17"/>
              </w:rPr>
              <w:t>ux et petits mammifères qui man</w:t>
            </w:r>
            <w:r w:rsidRPr="00D008BC">
              <w:rPr>
                <w:rFonts w:ascii="Tahoma" w:hAnsi="Tahoma" w:cs="Tahoma"/>
                <w:sz w:val="17"/>
                <w:szCs w:val="17"/>
              </w:rPr>
              <w:t>gent ses fruits pulpeux. Par conséquence, l'enrichissement à partir des sauvageons n'est pas à négliger.</w:t>
            </w:r>
          </w:p>
          <w:p w:rsidR="00D008BC" w:rsidRDefault="00D008BC" w:rsidP="00D008BC">
            <w:pPr>
              <w:jc w:val="both"/>
              <w:rPr>
                <w:rFonts w:ascii="Tahoma" w:hAnsi="Tahoma" w:cs="Tahoma"/>
                <w:sz w:val="17"/>
                <w:szCs w:val="17"/>
              </w:rPr>
            </w:pPr>
            <w:r w:rsidRPr="00D008BC">
              <w:rPr>
                <w:rFonts w:ascii="Tahoma" w:hAnsi="Tahoma" w:cs="Tahoma"/>
                <w:sz w:val="17"/>
                <w:szCs w:val="17"/>
              </w:rPr>
              <w:t>L'</w:t>
            </w:r>
            <w:proofErr w:type="spellStart"/>
            <w:r w:rsidRPr="00D008BC">
              <w:rPr>
                <w:rFonts w:ascii="Tahoma" w:hAnsi="Tahoma" w:cs="Tahoma"/>
                <w:sz w:val="17"/>
                <w:szCs w:val="17"/>
              </w:rPr>
              <w:t>Antavaratra</w:t>
            </w:r>
            <w:proofErr w:type="spellEnd"/>
            <w:r w:rsidRPr="00D008BC">
              <w:rPr>
                <w:rFonts w:ascii="Tahoma" w:hAnsi="Tahoma" w:cs="Tahoma"/>
                <w:sz w:val="17"/>
                <w:szCs w:val="17"/>
              </w:rPr>
              <w:t xml:space="preserve"> fait partie d'une famille </w:t>
            </w:r>
            <w:proofErr w:type="spellStart"/>
            <w:r w:rsidRPr="00D008BC">
              <w:rPr>
                <w:rFonts w:ascii="Tahoma" w:hAnsi="Tahoma" w:cs="Tahoma"/>
                <w:sz w:val="17"/>
                <w:szCs w:val="17"/>
              </w:rPr>
              <w:t>tro-picale</w:t>
            </w:r>
            <w:proofErr w:type="spellEnd"/>
            <w:r w:rsidRPr="00D008BC">
              <w:rPr>
                <w:rFonts w:ascii="Tahoma" w:hAnsi="Tahoma" w:cs="Tahoma"/>
                <w:sz w:val="17"/>
                <w:szCs w:val="17"/>
              </w:rPr>
              <w:t xml:space="preserve"> d'arbres aromatiques comprenant la cannelle. Il a ainsi un potentiel certain pour la production d'huiles essentielles. C'est une espèce prometteuse pour les plantations d'enrichissement.</w:t>
            </w:r>
          </w:p>
          <w:p w:rsidR="00D008BC" w:rsidRDefault="00D008BC" w:rsidP="00D008BC">
            <w:pPr>
              <w:jc w:val="both"/>
              <w:rPr>
                <w:rFonts w:ascii="Tahoma" w:hAnsi="Tahoma" w:cs="Tahoma"/>
                <w:sz w:val="17"/>
                <w:szCs w:val="17"/>
              </w:rPr>
            </w:pPr>
          </w:p>
          <w:p w:rsidR="00D008BC" w:rsidRPr="00D008BC" w:rsidRDefault="00D008BC" w:rsidP="00D008BC">
            <w:pPr>
              <w:jc w:val="center"/>
              <w:rPr>
                <w:rFonts w:ascii="Tahoma" w:hAnsi="Tahoma" w:cs="Tahoma"/>
                <w:sz w:val="17"/>
                <w:szCs w:val="17"/>
              </w:rPr>
            </w:pPr>
            <w:r>
              <w:rPr>
                <w:rFonts w:ascii="Tahoma" w:hAnsi="Tahoma" w:cs="Tahoma"/>
                <w:noProof/>
                <w:sz w:val="17"/>
                <w:szCs w:val="17"/>
                <w:lang w:eastAsia="fr-FR"/>
              </w:rPr>
              <w:drawing>
                <wp:inline distT="0" distB="0" distL="0" distR="0">
                  <wp:extent cx="1781175" cy="695325"/>
                  <wp:effectExtent l="19050" t="0" r="9525" b="0"/>
                  <wp:docPr id="6" name="Image 5" descr="bois_Antavara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Antavaratra_s.jpg"/>
                          <pic:cNvPicPr/>
                        </pic:nvPicPr>
                        <pic:blipFill>
                          <a:blip r:embed="rId84" cstate="print"/>
                          <a:stretch>
                            <a:fillRect/>
                          </a:stretch>
                        </pic:blipFill>
                        <pic:spPr>
                          <a:xfrm>
                            <a:off x="0" y="0"/>
                            <a:ext cx="1781175" cy="695325"/>
                          </a:xfrm>
                          <a:prstGeom prst="rect">
                            <a:avLst/>
                          </a:prstGeom>
                        </pic:spPr>
                      </pic:pic>
                    </a:graphicData>
                  </a:graphic>
                </wp:inline>
              </w:drawing>
            </w:r>
          </w:p>
        </w:tc>
        <w:tc>
          <w:tcPr>
            <w:tcW w:w="3270" w:type="dxa"/>
          </w:tcPr>
          <w:p w:rsidR="00D008BC" w:rsidRPr="00D008BC" w:rsidRDefault="00D008BC" w:rsidP="00D008BC">
            <w:pPr>
              <w:jc w:val="both"/>
              <w:rPr>
                <w:rFonts w:ascii="Tahoma" w:hAnsi="Tahoma" w:cs="Tahoma"/>
                <w:b/>
                <w:sz w:val="17"/>
                <w:szCs w:val="17"/>
              </w:rPr>
            </w:pPr>
            <w:r w:rsidRPr="00D008BC">
              <w:rPr>
                <w:rFonts w:ascii="Tahoma" w:hAnsi="Tahoma" w:cs="Tahoma"/>
                <w:b/>
                <w:sz w:val="17"/>
                <w:szCs w:val="17"/>
              </w:rPr>
              <w:t>Bois</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Le </w:t>
            </w:r>
            <w:r w:rsidRPr="00D008BC">
              <w:rPr>
                <w:rFonts w:ascii="Tahoma" w:hAnsi="Tahoma" w:cs="Tahoma"/>
                <w:i/>
                <w:sz w:val="17"/>
                <w:szCs w:val="17"/>
              </w:rPr>
              <w:t xml:space="preserve">P </w:t>
            </w:r>
            <w:proofErr w:type="spellStart"/>
            <w:r w:rsidRPr="00D008BC">
              <w:rPr>
                <w:rFonts w:ascii="Tahoma" w:hAnsi="Tahoma" w:cs="Tahoma"/>
                <w:i/>
                <w:sz w:val="17"/>
                <w:szCs w:val="17"/>
              </w:rPr>
              <w:t>obovata</w:t>
            </w:r>
            <w:proofErr w:type="spellEnd"/>
            <w:r w:rsidRPr="00D008BC">
              <w:rPr>
                <w:rFonts w:ascii="Tahoma" w:hAnsi="Tahoma" w:cs="Tahoma"/>
                <w:sz w:val="17"/>
                <w:szCs w:val="17"/>
              </w:rPr>
              <w:t xml:space="preserve"> fournit un bois de couleur brun rougeâtre assez particulière, dur et lourd, à grain fin et fil ondulé. Sa densité est de 750 à 850 kg/</w:t>
            </w:r>
            <w:proofErr w:type="gramStart"/>
            <w:r w:rsidRPr="00D008BC">
              <w:rPr>
                <w:rFonts w:ascii="Tahoma" w:hAnsi="Tahoma" w:cs="Tahoma"/>
                <w:sz w:val="17"/>
                <w:szCs w:val="17"/>
              </w:rPr>
              <w:t xml:space="preserve">m' </w:t>
            </w:r>
            <w:proofErr w:type="spellStart"/>
            <w:r w:rsidRPr="00D008BC">
              <w:rPr>
                <w:rFonts w:ascii="Tahoma" w:hAnsi="Tahoma" w:cs="Tahoma"/>
                <w:sz w:val="17"/>
                <w:szCs w:val="17"/>
              </w:rPr>
              <w:t>à</w:t>
            </w:r>
            <w:proofErr w:type="spellEnd"/>
            <w:proofErr w:type="gramEnd"/>
            <w:r w:rsidRPr="00D008BC">
              <w:rPr>
                <w:rFonts w:ascii="Tahoma" w:hAnsi="Tahoma" w:cs="Tahoma"/>
                <w:sz w:val="17"/>
                <w:szCs w:val="17"/>
              </w:rPr>
              <w:t xml:space="preserve"> 18% d'humidité.</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Les contre fils sont souvent rencontrés et c'est un bois à fort retrait lors du séchage. De durabilité moyenne, </w:t>
            </w:r>
            <w:r>
              <w:rPr>
                <w:rFonts w:ascii="Tahoma" w:hAnsi="Tahoma" w:cs="Tahoma"/>
                <w:sz w:val="17"/>
                <w:szCs w:val="17"/>
              </w:rPr>
              <w:t>il a un comporte</w:t>
            </w:r>
            <w:r w:rsidRPr="00D008BC">
              <w:rPr>
                <w:rFonts w:ascii="Tahoma" w:hAnsi="Tahoma" w:cs="Tahoma"/>
                <w:sz w:val="17"/>
                <w:szCs w:val="17"/>
              </w:rPr>
              <w:t>ment acceptable à l'intérieur et, moyennant une bonne protection, certains usages extérieurs pourraient lui convenir.</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Il faut cependant éviter les assemblages trop précis car c'est un bois à nervosité élevée. Par conséquent, un traitement de stabilisation est impératif à tout usage. Il est facile à tr</w:t>
            </w:r>
            <w:r>
              <w:rPr>
                <w:rFonts w:ascii="Tahoma" w:hAnsi="Tahoma" w:cs="Tahoma"/>
                <w:sz w:val="17"/>
                <w:szCs w:val="17"/>
              </w:rPr>
              <w:t>availler avec des outils conven</w:t>
            </w:r>
            <w:r w:rsidRPr="00D008BC">
              <w:rPr>
                <w:rFonts w:ascii="Tahoma" w:hAnsi="Tahoma" w:cs="Tahoma"/>
                <w:sz w:val="17"/>
                <w:szCs w:val="17"/>
              </w:rPr>
              <w:t>tionnels.</w:t>
            </w:r>
          </w:p>
          <w:p w:rsidR="00D008BC" w:rsidRPr="00D008BC" w:rsidRDefault="00D008BC" w:rsidP="00D008BC">
            <w:pPr>
              <w:jc w:val="both"/>
              <w:rPr>
                <w:rFonts w:ascii="Tahoma" w:hAnsi="Tahoma" w:cs="Tahoma"/>
                <w:sz w:val="17"/>
                <w:szCs w:val="17"/>
              </w:rPr>
            </w:pPr>
          </w:p>
          <w:p w:rsidR="00D008BC" w:rsidRPr="00D008BC" w:rsidRDefault="00D008BC" w:rsidP="00D008BC">
            <w:pPr>
              <w:jc w:val="both"/>
              <w:rPr>
                <w:rFonts w:ascii="Tahoma" w:hAnsi="Tahoma" w:cs="Tahoma"/>
                <w:b/>
                <w:sz w:val="17"/>
                <w:szCs w:val="17"/>
              </w:rPr>
            </w:pPr>
            <w:r w:rsidRPr="00D008BC">
              <w:rPr>
                <w:rFonts w:ascii="Tahoma" w:hAnsi="Tahoma" w:cs="Tahoma"/>
                <w:b/>
                <w:sz w:val="17"/>
                <w:szCs w:val="17"/>
              </w:rPr>
              <w:t>Utilisations</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Le bois d'</w:t>
            </w:r>
            <w:proofErr w:type="spellStart"/>
            <w:r w:rsidRPr="00D008BC">
              <w:rPr>
                <w:rFonts w:ascii="Tahoma" w:hAnsi="Tahoma" w:cs="Tahoma"/>
                <w:sz w:val="17"/>
                <w:szCs w:val="17"/>
              </w:rPr>
              <w:t>An</w:t>
            </w:r>
            <w:r>
              <w:rPr>
                <w:rFonts w:ascii="Tahoma" w:hAnsi="Tahoma" w:cs="Tahoma"/>
                <w:sz w:val="17"/>
                <w:szCs w:val="17"/>
              </w:rPr>
              <w:t>tavaratra</w:t>
            </w:r>
            <w:proofErr w:type="spellEnd"/>
            <w:r>
              <w:rPr>
                <w:rFonts w:ascii="Tahoma" w:hAnsi="Tahoma" w:cs="Tahoma"/>
                <w:sz w:val="17"/>
                <w:szCs w:val="17"/>
              </w:rPr>
              <w:t xml:space="preserve"> est classé dans la ca</w:t>
            </w:r>
            <w:r w:rsidRPr="00D008BC">
              <w:rPr>
                <w:rFonts w:ascii="Tahoma" w:hAnsi="Tahoma" w:cs="Tahoma"/>
                <w:sz w:val="17"/>
                <w:szCs w:val="17"/>
              </w:rPr>
              <w:t>tégorie d'utilisation IV. Il est conseillé pour les usages intérieurs, plus particulièrement en menuiserie (portes, escalier, rangement, éléments de cuisine, etc</w:t>
            </w:r>
            <w:r>
              <w:rPr>
                <w:rFonts w:ascii="Tahoma" w:hAnsi="Tahoma" w:cs="Tahoma"/>
                <w:sz w:val="17"/>
                <w:szCs w:val="17"/>
              </w:rPr>
              <w:t>.</w:t>
            </w:r>
            <w:r w:rsidRPr="00D008BC">
              <w:rPr>
                <w:rFonts w:ascii="Tahoma" w:hAnsi="Tahoma" w:cs="Tahoma"/>
                <w:sz w:val="17"/>
                <w:szCs w:val="17"/>
              </w:rPr>
              <w:t>).</w:t>
            </w:r>
          </w:p>
          <w:p w:rsidR="00D008BC" w:rsidRPr="00D008BC" w:rsidRDefault="00D008BC" w:rsidP="00D008BC">
            <w:pPr>
              <w:jc w:val="both"/>
              <w:rPr>
                <w:rFonts w:ascii="Tahoma" w:hAnsi="Tahoma" w:cs="Tahoma"/>
                <w:sz w:val="17"/>
                <w:szCs w:val="17"/>
              </w:rPr>
            </w:pPr>
            <w:r w:rsidRPr="00D008BC">
              <w:rPr>
                <w:rFonts w:ascii="Tahoma" w:hAnsi="Tahoma" w:cs="Tahoma"/>
                <w:sz w:val="17"/>
                <w:szCs w:val="17"/>
              </w:rPr>
              <w:t>Par sa couleur, il est très recherché pour les habillages</w:t>
            </w:r>
            <w:r>
              <w:rPr>
                <w:rFonts w:ascii="Tahoma" w:hAnsi="Tahoma" w:cs="Tahoma"/>
                <w:sz w:val="17"/>
                <w:szCs w:val="17"/>
              </w:rPr>
              <w:t xml:space="preserve"> et revêtements décoratifs inté</w:t>
            </w:r>
            <w:r w:rsidRPr="00D008BC">
              <w:rPr>
                <w:rFonts w:ascii="Tahoma" w:hAnsi="Tahoma" w:cs="Tahoma"/>
                <w:sz w:val="17"/>
                <w:szCs w:val="17"/>
              </w:rPr>
              <w:t xml:space="preserve">rieurs et pour la fabrication de mobiliers </w:t>
            </w:r>
          </w:p>
        </w:tc>
        <w:tc>
          <w:tcPr>
            <w:tcW w:w="3936" w:type="dxa"/>
          </w:tcPr>
          <w:p w:rsidR="00D008BC" w:rsidRDefault="00D008BC" w:rsidP="00D008BC">
            <w:pPr>
              <w:jc w:val="center"/>
              <w:rPr>
                <w:rFonts w:ascii="Tahoma" w:hAnsi="Tahoma" w:cs="Tahoma"/>
                <w:sz w:val="17"/>
                <w:szCs w:val="17"/>
              </w:rPr>
            </w:pPr>
            <w:r>
              <w:rPr>
                <w:rFonts w:ascii="Tahoma" w:hAnsi="Tahoma" w:cs="Tahoma"/>
                <w:noProof/>
                <w:sz w:val="17"/>
                <w:szCs w:val="17"/>
                <w:lang w:eastAsia="fr-FR"/>
              </w:rPr>
              <w:drawing>
                <wp:inline distT="0" distB="0" distL="0" distR="0">
                  <wp:extent cx="2333625" cy="3286125"/>
                  <wp:effectExtent l="19050" t="0" r="9525" b="0"/>
                  <wp:docPr id="7" name="Image 6" descr="arbre_Antavar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Antavaratra.jpg"/>
                          <pic:cNvPicPr/>
                        </pic:nvPicPr>
                        <pic:blipFill>
                          <a:blip r:embed="rId85" cstate="print"/>
                          <a:stretch>
                            <a:fillRect/>
                          </a:stretch>
                        </pic:blipFill>
                        <pic:spPr>
                          <a:xfrm>
                            <a:off x="0" y="0"/>
                            <a:ext cx="2333625" cy="3286125"/>
                          </a:xfrm>
                          <a:prstGeom prst="rect">
                            <a:avLst/>
                          </a:prstGeom>
                        </pic:spPr>
                      </pic:pic>
                    </a:graphicData>
                  </a:graphic>
                </wp:inline>
              </w:drawing>
            </w:r>
          </w:p>
          <w:p w:rsidR="00D008BC" w:rsidRDefault="00D008BC" w:rsidP="006361A9">
            <w:pPr>
              <w:rPr>
                <w:rFonts w:ascii="Tahoma" w:hAnsi="Tahoma" w:cs="Tahoma"/>
                <w:sz w:val="17"/>
                <w:szCs w:val="17"/>
              </w:rPr>
            </w:pPr>
          </w:p>
          <w:p w:rsidR="00D008BC" w:rsidRPr="00D008BC" w:rsidRDefault="00D008BC" w:rsidP="00D008BC">
            <w:pPr>
              <w:jc w:val="both"/>
              <w:rPr>
                <w:rFonts w:ascii="Tahoma" w:hAnsi="Tahoma" w:cs="Tahoma"/>
                <w:sz w:val="17"/>
                <w:szCs w:val="17"/>
              </w:rPr>
            </w:pPr>
            <w:r w:rsidRPr="00D008BC">
              <w:rPr>
                <w:rFonts w:ascii="Tahoma" w:hAnsi="Tahoma" w:cs="Tahoma"/>
                <w:sz w:val="17"/>
                <w:szCs w:val="17"/>
              </w:rPr>
              <w:t xml:space="preserve">de style et de </w:t>
            </w:r>
            <w:r>
              <w:rPr>
                <w:rFonts w:ascii="Tahoma" w:hAnsi="Tahoma" w:cs="Tahoma"/>
                <w:sz w:val="17"/>
                <w:szCs w:val="17"/>
              </w:rPr>
              <w:t>parquets. Il a également été em</w:t>
            </w:r>
            <w:r w:rsidRPr="00D008BC">
              <w:rPr>
                <w:rFonts w:ascii="Tahoma" w:hAnsi="Tahoma" w:cs="Tahoma"/>
                <w:sz w:val="17"/>
                <w:szCs w:val="17"/>
              </w:rPr>
              <w:t xml:space="preserve">ployé pour les traverses de chemin de fer, ce qui démontre une certaine résistance aux intempéries. </w:t>
            </w:r>
            <w:r w:rsidR="006F3445">
              <w:rPr>
                <w:rFonts w:ascii="Tahoma" w:hAnsi="Tahoma" w:cs="Tahoma"/>
                <w:sz w:val="17"/>
                <w:szCs w:val="17"/>
              </w:rPr>
              <w:t>Son usage à l'extérieur est tou</w:t>
            </w:r>
            <w:r w:rsidRPr="00D008BC">
              <w:rPr>
                <w:rFonts w:ascii="Tahoma" w:hAnsi="Tahoma" w:cs="Tahoma"/>
                <w:sz w:val="17"/>
                <w:szCs w:val="17"/>
              </w:rPr>
              <w:t>tefois</w:t>
            </w:r>
          </w:p>
        </w:tc>
      </w:tr>
      <w:tr w:rsidR="00D008BC" w:rsidRPr="00D008BC" w:rsidTr="006F3445">
        <w:tc>
          <w:tcPr>
            <w:tcW w:w="3476" w:type="dxa"/>
          </w:tcPr>
          <w:p w:rsidR="00D008BC" w:rsidRDefault="00D008BC" w:rsidP="00D008BC">
            <w:pPr>
              <w:jc w:val="center"/>
              <w:rPr>
                <w:rFonts w:ascii="Tahoma" w:hAnsi="Tahoma" w:cs="Tahoma"/>
                <w:sz w:val="17"/>
                <w:szCs w:val="17"/>
              </w:rPr>
            </w:pPr>
            <w:r>
              <w:rPr>
                <w:rFonts w:ascii="Tahoma" w:hAnsi="Tahoma" w:cs="Tahoma"/>
                <w:noProof/>
                <w:sz w:val="17"/>
                <w:szCs w:val="17"/>
                <w:lang w:eastAsia="fr-FR"/>
              </w:rPr>
              <w:drawing>
                <wp:inline distT="0" distB="0" distL="0" distR="0">
                  <wp:extent cx="1609725" cy="1323975"/>
                  <wp:effectExtent l="19050" t="0" r="9525" b="0"/>
                  <wp:docPr id="15" name="Image 14" descr="parquet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uet_ss.jpg"/>
                          <pic:cNvPicPr/>
                        </pic:nvPicPr>
                        <pic:blipFill>
                          <a:blip r:embed="rId86" cstate="print"/>
                          <a:stretch>
                            <a:fillRect/>
                          </a:stretch>
                        </pic:blipFill>
                        <pic:spPr>
                          <a:xfrm>
                            <a:off x="0" y="0"/>
                            <a:ext cx="1609725" cy="1323975"/>
                          </a:xfrm>
                          <a:prstGeom prst="rect">
                            <a:avLst/>
                          </a:prstGeom>
                        </pic:spPr>
                      </pic:pic>
                    </a:graphicData>
                  </a:graphic>
                </wp:inline>
              </w:drawing>
            </w:r>
          </w:p>
          <w:p w:rsidR="00D008BC" w:rsidRDefault="00D008BC" w:rsidP="006361A9">
            <w:pPr>
              <w:rPr>
                <w:rFonts w:ascii="Tahoma" w:hAnsi="Tahoma" w:cs="Tahoma"/>
                <w:sz w:val="17"/>
                <w:szCs w:val="17"/>
              </w:rPr>
            </w:pPr>
          </w:p>
          <w:p w:rsidR="00D008BC" w:rsidRPr="00D008BC" w:rsidRDefault="00D008BC" w:rsidP="006F3445">
            <w:pPr>
              <w:jc w:val="both"/>
              <w:rPr>
                <w:rFonts w:ascii="Tahoma" w:hAnsi="Tahoma" w:cs="Tahoma"/>
                <w:sz w:val="17"/>
                <w:szCs w:val="17"/>
              </w:rPr>
            </w:pPr>
            <w:r w:rsidRPr="00D008BC">
              <w:rPr>
                <w:rFonts w:ascii="Tahoma" w:hAnsi="Tahoma" w:cs="Tahoma"/>
                <w:sz w:val="17"/>
                <w:szCs w:val="17"/>
              </w:rPr>
              <w:t>déconseillé au profit de l'utilisation intérieure à cause de sa décoloration provoquée par les U.V. et sa nervosité.</w:t>
            </w:r>
          </w:p>
          <w:p w:rsidR="00D008BC" w:rsidRPr="00D008BC" w:rsidRDefault="00D008BC" w:rsidP="006F3445">
            <w:pPr>
              <w:jc w:val="both"/>
              <w:rPr>
                <w:rFonts w:ascii="Tahoma" w:hAnsi="Tahoma" w:cs="Tahoma"/>
                <w:sz w:val="17"/>
                <w:szCs w:val="17"/>
              </w:rPr>
            </w:pPr>
          </w:p>
          <w:p w:rsidR="00D008BC" w:rsidRPr="006F3445" w:rsidRDefault="00D008BC" w:rsidP="006F3445">
            <w:pPr>
              <w:jc w:val="both"/>
              <w:rPr>
                <w:rFonts w:ascii="Tahoma" w:hAnsi="Tahoma" w:cs="Tahoma"/>
                <w:b/>
                <w:sz w:val="17"/>
                <w:szCs w:val="17"/>
              </w:rPr>
            </w:pPr>
            <w:r w:rsidRPr="006F3445">
              <w:rPr>
                <w:rFonts w:ascii="Tahoma" w:hAnsi="Tahoma" w:cs="Tahoma"/>
                <w:b/>
                <w:sz w:val="17"/>
                <w:szCs w:val="17"/>
              </w:rPr>
              <w:t>Aspects économiques</w:t>
            </w:r>
          </w:p>
          <w:p w:rsidR="00D008BC" w:rsidRPr="00D008BC" w:rsidRDefault="00D008BC" w:rsidP="006F3445">
            <w:pPr>
              <w:jc w:val="both"/>
              <w:rPr>
                <w:rFonts w:ascii="Tahoma" w:hAnsi="Tahoma" w:cs="Tahoma"/>
                <w:sz w:val="17"/>
                <w:szCs w:val="17"/>
              </w:rPr>
            </w:pPr>
            <w:r w:rsidRPr="00D008BC">
              <w:rPr>
                <w:rFonts w:ascii="Tahoma" w:hAnsi="Tahoma" w:cs="Tahoma"/>
                <w:sz w:val="17"/>
                <w:szCs w:val="17"/>
              </w:rPr>
              <w:t>A quantité suffisante pour la réalisation d'un ensemble déc</w:t>
            </w:r>
            <w:r>
              <w:rPr>
                <w:rFonts w:ascii="Tahoma" w:hAnsi="Tahoma" w:cs="Tahoma"/>
                <w:sz w:val="17"/>
                <w:szCs w:val="17"/>
              </w:rPr>
              <w:t>oratif de style, les profession</w:t>
            </w:r>
            <w:r w:rsidRPr="00D008BC">
              <w:rPr>
                <w:rFonts w:ascii="Tahoma" w:hAnsi="Tahoma" w:cs="Tahoma"/>
                <w:sz w:val="17"/>
                <w:szCs w:val="17"/>
              </w:rPr>
              <w:t>nels osent l'acheter à un prix élevé, de 20 à 30% plus ch</w:t>
            </w:r>
            <w:r>
              <w:rPr>
                <w:rFonts w:ascii="Tahoma" w:hAnsi="Tahoma" w:cs="Tahoma"/>
                <w:sz w:val="17"/>
                <w:szCs w:val="17"/>
              </w:rPr>
              <w:t>er que les autres bois de sa ca</w:t>
            </w:r>
            <w:r w:rsidRPr="00D008BC">
              <w:rPr>
                <w:rFonts w:ascii="Tahoma" w:hAnsi="Tahoma" w:cs="Tahoma"/>
                <w:sz w:val="17"/>
                <w:szCs w:val="17"/>
              </w:rPr>
              <w:t xml:space="preserve">tégorie. Ses </w:t>
            </w:r>
            <w:r>
              <w:rPr>
                <w:rFonts w:ascii="Tahoma" w:hAnsi="Tahoma" w:cs="Tahoma"/>
                <w:sz w:val="17"/>
                <w:szCs w:val="17"/>
              </w:rPr>
              <w:t>caractéristiques et son esthéti</w:t>
            </w:r>
            <w:r w:rsidRPr="00D008BC">
              <w:rPr>
                <w:rFonts w:ascii="Tahoma" w:hAnsi="Tahoma" w:cs="Tahoma"/>
                <w:sz w:val="17"/>
                <w:szCs w:val="17"/>
              </w:rPr>
              <w:t xml:space="preserve">que lui permettent d'accéder aux marchés de la boiserie intérieure de haut de gamme. Ses débits standardisés pourraient bien se vendre sur le </w:t>
            </w:r>
            <w:r>
              <w:rPr>
                <w:rFonts w:ascii="Tahoma" w:hAnsi="Tahoma" w:cs="Tahoma"/>
                <w:sz w:val="17"/>
                <w:szCs w:val="17"/>
              </w:rPr>
              <w:t xml:space="preserve">marché international des bois d’œuvre </w:t>
            </w:r>
            <w:r w:rsidRPr="00D008BC">
              <w:rPr>
                <w:rFonts w:ascii="Tahoma" w:hAnsi="Tahoma" w:cs="Tahoma"/>
                <w:sz w:val="17"/>
                <w:szCs w:val="17"/>
              </w:rPr>
              <w:t>exotiques.</w:t>
            </w:r>
          </w:p>
          <w:p w:rsidR="00D008BC" w:rsidRPr="00D008BC" w:rsidRDefault="00D008BC" w:rsidP="006F3445">
            <w:pPr>
              <w:jc w:val="both"/>
              <w:rPr>
                <w:rFonts w:ascii="Tahoma" w:hAnsi="Tahoma" w:cs="Tahoma"/>
                <w:sz w:val="17"/>
                <w:szCs w:val="17"/>
              </w:rPr>
            </w:pPr>
            <w:r w:rsidRPr="00D008BC">
              <w:rPr>
                <w:rFonts w:ascii="Tahoma" w:hAnsi="Tahoma" w:cs="Tahoma"/>
                <w:sz w:val="17"/>
                <w:szCs w:val="17"/>
              </w:rPr>
              <w:t>Sur un autre p</w:t>
            </w:r>
            <w:r>
              <w:rPr>
                <w:rFonts w:ascii="Tahoma" w:hAnsi="Tahoma" w:cs="Tahoma"/>
                <w:sz w:val="17"/>
                <w:szCs w:val="17"/>
              </w:rPr>
              <w:t>lan, il est envisageable de pro</w:t>
            </w:r>
            <w:r w:rsidRPr="00D008BC">
              <w:rPr>
                <w:rFonts w:ascii="Tahoma" w:hAnsi="Tahoma" w:cs="Tahoma"/>
                <w:sz w:val="17"/>
                <w:szCs w:val="17"/>
              </w:rPr>
              <w:t>duire de nouvelles huiles essentielles pour l'aromathérapie à partir de cette espèce.</w:t>
            </w:r>
          </w:p>
        </w:tc>
        <w:tc>
          <w:tcPr>
            <w:tcW w:w="3270" w:type="dxa"/>
          </w:tcPr>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La station</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 xml:space="preserve">Le </w:t>
            </w:r>
            <w:r w:rsidRPr="006F3445">
              <w:rPr>
                <w:rFonts w:ascii="Tahoma" w:hAnsi="Tahoma" w:cs="Tahoma"/>
                <w:i/>
                <w:sz w:val="17"/>
                <w:szCs w:val="17"/>
              </w:rPr>
              <w:t xml:space="preserve">P. </w:t>
            </w:r>
            <w:proofErr w:type="spellStart"/>
            <w:r w:rsidRPr="006F3445">
              <w:rPr>
                <w:rFonts w:ascii="Tahoma" w:hAnsi="Tahoma" w:cs="Tahoma"/>
                <w:i/>
                <w:sz w:val="17"/>
                <w:szCs w:val="17"/>
              </w:rPr>
              <w:t>obovata</w:t>
            </w:r>
            <w:proofErr w:type="spellEnd"/>
            <w:r w:rsidRPr="006F3445">
              <w:rPr>
                <w:rFonts w:ascii="Tahoma" w:hAnsi="Tahoma" w:cs="Tahoma"/>
                <w:sz w:val="17"/>
                <w:szCs w:val="17"/>
              </w:rPr>
              <w:t xml:space="preserve"> se rencontre naturellement dans les forêts denses humides de basse et de moyen</w:t>
            </w:r>
            <w:r>
              <w:rPr>
                <w:rFonts w:ascii="Tahoma" w:hAnsi="Tahoma" w:cs="Tahoma"/>
                <w:sz w:val="17"/>
                <w:szCs w:val="17"/>
              </w:rPr>
              <w:t>ne altitude de l'Est de Madagas</w:t>
            </w:r>
            <w:r w:rsidRPr="006F3445">
              <w:rPr>
                <w:rFonts w:ascii="Tahoma" w:hAnsi="Tahoma" w:cs="Tahoma"/>
                <w:sz w:val="17"/>
                <w:szCs w:val="17"/>
              </w:rPr>
              <w:t>car. Il trouve son meilleur développement sur des sol</w:t>
            </w:r>
            <w:r>
              <w:rPr>
                <w:rFonts w:ascii="Tahoma" w:hAnsi="Tahoma" w:cs="Tahoma"/>
                <w:sz w:val="17"/>
                <w:szCs w:val="17"/>
              </w:rPr>
              <w:t>s sableux, argileux ou latériti</w:t>
            </w:r>
            <w:r w:rsidRPr="006F3445">
              <w:rPr>
                <w:rFonts w:ascii="Tahoma" w:hAnsi="Tahoma" w:cs="Tahoma"/>
                <w:sz w:val="17"/>
                <w:szCs w:val="17"/>
              </w:rPr>
              <w:t>ques. C'est une essence généralement peu exigeante.</w:t>
            </w:r>
          </w:p>
          <w:p w:rsidR="006F3445" w:rsidRPr="006F3445" w:rsidRDefault="006F3445" w:rsidP="006F3445">
            <w:pPr>
              <w:jc w:val="both"/>
              <w:rPr>
                <w:rFonts w:ascii="Tahoma" w:hAnsi="Tahoma" w:cs="Tahoma"/>
                <w:sz w:val="17"/>
                <w:szCs w:val="17"/>
              </w:rPr>
            </w:pPr>
          </w:p>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La culture</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La multiplication de l'</w:t>
            </w:r>
            <w:proofErr w:type="spellStart"/>
            <w:r w:rsidRPr="006F3445">
              <w:rPr>
                <w:rFonts w:ascii="Tahoma" w:hAnsi="Tahoma" w:cs="Tahoma"/>
                <w:sz w:val="17"/>
                <w:szCs w:val="17"/>
              </w:rPr>
              <w:t>Antavaratra</w:t>
            </w:r>
            <w:proofErr w:type="spellEnd"/>
            <w:r w:rsidRPr="006F3445">
              <w:rPr>
                <w:rFonts w:ascii="Tahoma" w:hAnsi="Tahoma" w:cs="Tahoma"/>
                <w:sz w:val="17"/>
                <w:szCs w:val="17"/>
              </w:rPr>
              <w:t xml:space="preserve"> se fait habituellement par semis. Aucun traitement pré</w:t>
            </w:r>
            <w:r>
              <w:rPr>
                <w:rFonts w:ascii="Tahoma" w:hAnsi="Tahoma" w:cs="Tahoma"/>
                <w:sz w:val="17"/>
                <w:szCs w:val="17"/>
              </w:rPr>
              <w:t>-</w:t>
            </w:r>
            <w:r w:rsidRPr="006F3445">
              <w:rPr>
                <w:rFonts w:ascii="Tahoma" w:hAnsi="Tahoma" w:cs="Tahoma"/>
                <w:sz w:val="17"/>
                <w:szCs w:val="17"/>
              </w:rPr>
              <w:t xml:space="preserve">germinatif spécial n'est à préconiser, sauf le séchage à </w:t>
            </w:r>
            <w:r>
              <w:rPr>
                <w:rFonts w:ascii="Tahoma" w:hAnsi="Tahoma" w:cs="Tahoma"/>
                <w:sz w:val="17"/>
                <w:szCs w:val="17"/>
              </w:rPr>
              <w:t>l'abri du soleil et sous un cou</w:t>
            </w:r>
            <w:r w:rsidRPr="006F3445">
              <w:rPr>
                <w:rFonts w:ascii="Tahoma" w:hAnsi="Tahoma" w:cs="Tahoma"/>
                <w:sz w:val="17"/>
                <w:szCs w:val="17"/>
              </w:rPr>
              <w:t>rant d'air des graines extirpées des fruits. La levée des graines est observée à partir du</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au 46ime jours du semis, avec un taux de germinat</w:t>
            </w:r>
            <w:r>
              <w:rPr>
                <w:rFonts w:ascii="Tahoma" w:hAnsi="Tahoma" w:cs="Tahoma"/>
                <w:sz w:val="17"/>
                <w:szCs w:val="17"/>
              </w:rPr>
              <w:t>ion de 70 à 80%. La transplanta</w:t>
            </w:r>
            <w:r w:rsidRPr="006F3445">
              <w:rPr>
                <w:rFonts w:ascii="Tahoma" w:hAnsi="Tahoma" w:cs="Tahoma"/>
                <w:sz w:val="17"/>
                <w:szCs w:val="17"/>
              </w:rPr>
              <w:t>tion des sauvageons serait un autre moyen d'assurer le rajeunissement.</w:t>
            </w:r>
          </w:p>
          <w:p w:rsidR="006F3445" w:rsidRPr="006F3445" w:rsidRDefault="006F3445" w:rsidP="006F3445">
            <w:pPr>
              <w:jc w:val="both"/>
              <w:rPr>
                <w:rFonts w:ascii="Tahoma" w:hAnsi="Tahoma" w:cs="Tahoma"/>
                <w:sz w:val="17"/>
                <w:szCs w:val="17"/>
              </w:rPr>
            </w:pPr>
          </w:p>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La croissance</w:t>
            </w:r>
          </w:p>
          <w:p w:rsidR="00D008BC" w:rsidRPr="00D008BC" w:rsidRDefault="006F3445" w:rsidP="006F3445">
            <w:pPr>
              <w:jc w:val="both"/>
              <w:rPr>
                <w:rFonts w:ascii="Tahoma" w:hAnsi="Tahoma" w:cs="Tahoma"/>
                <w:sz w:val="17"/>
                <w:szCs w:val="17"/>
              </w:rPr>
            </w:pPr>
            <w:r w:rsidRPr="006F3445">
              <w:rPr>
                <w:rFonts w:ascii="Tahoma" w:hAnsi="Tahoma" w:cs="Tahoma"/>
                <w:sz w:val="17"/>
                <w:szCs w:val="17"/>
              </w:rPr>
              <w:t>L'</w:t>
            </w:r>
            <w:proofErr w:type="spellStart"/>
            <w:r w:rsidRPr="006F3445">
              <w:rPr>
                <w:rFonts w:ascii="Tahoma" w:hAnsi="Tahoma" w:cs="Tahoma"/>
                <w:sz w:val="17"/>
                <w:szCs w:val="17"/>
              </w:rPr>
              <w:t>Antavaratra</w:t>
            </w:r>
            <w:proofErr w:type="spellEnd"/>
            <w:r w:rsidRPr="006F3445">
              <w:rPr>
                <w:rFonts w:ascii="Tahoma" w:hAnsi="Tahoma" w:cs="Tahoma"/>
                <w:sz w:val="17"/>
                <w:szCs w:val="17"/>
              </w:rPr>
              <w:t xml:space="preserve"> est un arbre de dimension moyenne, atteignant 20 à 25 m de haut, avec un fût droit et élancé d'un diamètre pouvant atteindre 70 cm, une cime en boule et un port en étage. C'est une essence à croissance</w:t>
            </w:r>
            <w:r>
              <w:rPr>
                <w:rFonts w:ascii="Tahoma" w:hAnsi="Tahoma" w:cs="Tahoma"/>
                <w:sz w:val="17"/>
                <w:szCs w:val="17"/>
              </w:rPr>
              <w:t xml:space="preserve"> très lente, avec des accroisse</w:t>
            </w:r>
            <w:r w:rsidRPr="006F3445">
              <w:rPr>
                <w:rFonts w:ascii="Tahoma" w:hAnsi="Tahoma" w:cs="Tahoma"/>
                <w:sz w:val="17"/>
                <w:szCs w:val="17"/>
              </w:rPr>
              <w:t>ments en hauteur de seulement 6 à 9 cm par an.</w:t>
            </w:r>
          </w:p>
        </w:tc>
        <w:tc>
          <w:tcPr>
            <w:tcW w:w="3936" w:type="dxa"/>
          </w:tcPr>
          <w:p w:rsidR="006F3445" w:rsidRDefault="006F3445" w:rsidP="006F3445">
            <w:pPr>
              <w:rPr>
                <w:u w:val="single"/>
              </w:rPr>
            </w:pPr>
            <w:r>
              <w:rPr>
                <w:b/>
                <w:u w:val="single"/>
              </w:rPr>
              <w:t>Zones de croissance</w:t>
            </w:r>
          </w:p>
          <w:p w:rsidR="006F3445" w:rsidRDefault="006F3445" w:rsidP="006F3445"/>
          <w:p w:rsidR="00D008BC" w:rsidRPr="00D008BC" w:rsidRDefault="006F3445" w:rsidP="006F3445">
            <w:pPr>
              <w:jc w:val="center"/>
              <w:rPr>
                <w:rFonts w:ascii="Tahoma" w:hAnsi="Tahoma" w:cs="Tahoma"/>
                <w:sz w:val="17"/>
                <w:szCs w:val="17"/>
              </w:rPr>
            </w:pPr>
            <w:r>
              <w:rPr>
                <w:rFonts w:ascii="Tahoma" w:hAnsi="Tahoma" w:cs="Tahoma"/>
                <w:noProof/>
                <w:sz w:val="17"/>
                <w:szCs w:val="17"/>
                <w:lang w:eastAsia="fr-FR"/>
              </w:rPr>
              <w:drawing>
                <wp:inline distT="0" distB="0" distL="0" distR="0">
                  <wp:extent cx="2105025" cy="4133850"/>
                  <wp:effectExtent l="19050" t="0" r="9525" b="0"/>
                  <wp:docPr id="18" name="Image 17" descr="ZoneDistrib_Antavaratr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Antavaratra_s.jpg"/>
                          <pic:cNvPicPr/>
                        </pic:nvPicPr>
                        <pic:blipFill>
                          <a:blip r:embed="rId87" cstate="print"/>
                          <a:stretch>
                            <a:fillRect/>
                          </a:stretch>
                        </pic:blipFill>
                        <pic:spPr>
                          <a:xfrm>
                            <a:off x="0" y="0"/>
                            <a:ext cx="2105025" cy="4133850"/>
                          </a:xfrm>
                          <a:prstGeom prst="rect">
                            <a:avLst/>
                          </a:prstGeom>
                        </pic:spPr>
                      </pic:pic>
                    </a:graphicData>
                  </a:graphic>
                </wp:inline>
              </w:drawing>
            </w:r>
          </w:p>
        </w:tc>
      </w:tr>
    </w:tbl>
    <w:p w:rsidR="006F3445" w:rsidRDefault="006F3445" w:rsidP="006F3445">
      <w:pPr>
        <w:spacing w:after="0" w:line="240" w:lineRule="auto"/>
        <w:jc w:val="center"/>
      </w:pPr>
      <w:r>
        <w:t>Pages 76 et 77</w:t>
      </w:r>
    </w:p>
    <w:p w:rsidR="006F3445" w:rsidRDefault="006F3445">
      <w:r>
        <w:br w:type="page"/>
      </w:r>
    </w:p>
    <w:p w:rsidR="006F3445" w:rsidRDefault="006F3445" w:rsidP="006F3445">
      <w:pPr>
        <w:kinsoku w:val="0"/>
        <w:overflowPunct w:val="0"/>
        <w:spacing w:after="0" w:line="240" w:lineRule="auto"/>
        <w:textAlignment w:val="baseline"/>
        <w:rPr>
          <w:rFonts w:ascii="Tahoma" w:hAnsi="Tahoma" w:cs="Tahoma"/>
          <w:b/>
          <w:bCs/>
          <w:color w:val="FCFDA3"/>
          <w:spacing w:val="12"/>
          <w:w w:val="105"/>
          <w:sz w:val="37"/>
          <w:szCs w:val="37"/>
        </w:rPr>
      </w:pPr>
      <w:proofErr w:type="spellStart"/>
      <w:r w:rsidRPr="006F3445">
        <w:rPr>
          <w:rFonts w:ascii="Tahoma" w:hAnsi="Tahoma" w:cs="Tahoma"/>
          <w:b/>
          <w:bCs/>
          <w:color w:val="FCFDA3"/>
          <w:spacing w:val="12"/>
          <w:w w:val="105"/>
          <w:sz w:val="37"/>
          <w:szCs w:val="37"/>
          <w:highlight w:val="darkRed"/>
        </w:rPr>
        <w:lastRenderedPageBreak/>
        <w:t>Ditimena</w:t>
      </w:r>
      <w:proofErr w:type="spellEnd"/>
      <w:r w:rsidRPr="006F3445">
        <w:rPr>
          <w:rFonts w:ascii="Tahoma" w:hAnsi="Tahoma" w:cs="Tahoma"/>
          <w:b/>
          <w:bCs/>
          <w:color w:val="FCFDA3"/>
          <w:spacing w:val="12"/>
          <w:w w:val="105"/>
          <w:sz w:val="37"/>
          <w:szCs w:val="37"/>
          <w:highlight w:val="darkRed"/>
        </w:rPr>
        <w:t xml:space="preserve">, </w:t>
      </w:r>
      <w:proofErr w:type="spellStart"/>
      <w:r w:rsidRPr="006F3445">
        <w:rPr>
          <w:rFonts w:ascii="Tahoma" w:hAnsi="Tahoma" w:cs="Tahoma"/>
          <w:b/>
          <w:bCs/>
          <w:color w:val="FCFDA3"/>
          <w:spacing w:val="12"/>
          <w:w w:val="105"/>
          <w:sz w:val="37"/>
          <w:szCs w:val="37"/>
          <w:highlight w:val="darkRed"/>
        </w:rPr>
        <w:t>Tsimalazo</w:t>
      </w:r>
      <w:proofErr w:type="spellEnd"/>
      <w:r w:rsidRPr="006F3445">
        <w:rPr>
          <w:rFonts w:ascii="Tahoma" w:hAnsi="Tahoma" w:cs="Tahoma"/>
          <w:b/>
          <w:bCs/>
          <w:color w:val="FCFDA3"/>
          <w:spacing w:val="12"/>
          <w:w w:val="105"/>
          <w:sz w:val="37"/>
          <w:szCs w:val="37"/>
          <w:highlight w:val="darkRed"/>
        </w:rPr>
        <w:t xml:space="preserve">, </w:t>
      </w:r>
      <w:proofErr w:type="spellStart"/>
      <w:r w:rsidRPr="006F3445">
        <w:rPr>
          <w:rFonts w:ascii="Tahoma" w:hAnsi="Tahoma" w:cs="Tahoma"/>
          <w:b/>
          <w:bCs/>
          <w:color w:val="FCFDA3"/>
          <w:spacing w:val="12"/>
          <w:w w:val="105"/>
          <w:sz w:val="37"/>
          <w:szCs w:val="37"/>
          <w:highlight w:val="darkRed"/>
        </w:rPr>
        <w:t>Fankadino</w:t>
      </w:r>
      <w:proofErr w:type="spellEnd"/>
    </w:p>
    <w:p w:rsidR="00D008BC" w:rsidRDefault="006F3445" w:rsidP="006F3445">
      <w:pPr>
        <w:spacing w:after="0" w:line="240" w:lineRule="auto"/>
      </w:pPr>
      <w:proofErr w:type="spellStart"/>
      <w:r>
        <w:rPr>
          <w:rFonts w:ascii="Arial Narrow" w:hAnsi="Arial Narrow" w:cs="Arial Narrow"/>
          <w:i/>
          <w:iCs/>
          <w:color w:val="FFFFFF"/>
          <w:spacing w:val="24"/>
          <w:shd w:val="clear" w:color="auto" w:fill="DD7B64"/>
        </w:rPr>
        <w:t>Abrahamia</w:t>
      </w:r>
      <w:proofErr w:type="spellEnd"/>
      <w:r>
        <w:rPr>
          <w:rFonts w:ascii="Arial Narrow" w:hAnsi="Arial Narrow" w:cs="Arial Narrow"/>
          <w:i/>
          <w:iCs/>
          <w:color w:val="FFFFFF"/>
          <w:spacing w:val="24"/>
          <w:shd w:val="clear" w:color="auto" w:fill="DD7B64"/>
        </w:rPr>
        <w:t xml:space="preserve"> </w:t>
      </w:r>
      <w:proofErr w:type="spellStart"/>
      <w:r>
        <w:rPr>
          <w:rFonts w:ascii="Arial Narrow" w:hAnsi="Arial Narrow" w:cs="Arial Narrow"/>
          <w:i/>
          <w:iCs/>
          <w:color w:val="FFFFFF"/>
          <w:spacing w:val="24"/>
          <w:shd w:val="clear" w:color="auto" w:fill="DD7B64"/>
        </w:rPr>
        <w:t>sericea</w:t>
      </w:r>
      <w:proofErr w:type="spellEnd"/>
    </w:p>
    <w:p w:rsidR="006F3445" w:rsidRDefault="006F3445" w:rsidP="006F3445">
      <w:pPr>
        <w:spacing w:after="0" w:line="240" w:lineRule="auto"/>
      </w:pPr>
    </w:p>
    <w:tbl>
      <w:tblPr>
        <w:tblStyle w:val="Grilledutableau"/>
        <w:tblW w:w="0" w:type="auto"/>
        <w:tblLook w:val="04A0" w:firstRow="1" w:lastRow="0" w:firstColumn="1" w:lastColumn="0" w:noHBand="0" w:noVBand="1"/>
      </w:tblPr>
      <w:tblGrid>
        <w:gridCol w:w="3468"/>
        <w:gridCol w:w="3278"/>
        <w:gridCol w:w="3936"/>
      </w:tblGrid>
      <w:tr w:rsidR="006F3445" w:rsidRPr="006F3445" w:rsidTr="002655ED">
        <w:tc>
          <w:tcPr>
            <w:tcW w:w="3468" w:type="dxa"/>
          </w:tcPr>
          <w:p w:rsidR="006F3445" w:rsidRDefault="006F3445" w:rsidP="006F3445">
            <w:pPr>
              <w:shd w:val="solid" w:color="FCE8D8" w:fill="auto"/>
              <w:kinsoku w:val="0"/>
              <w:overflowPunct w:val="0"/>
              <w:textAlignment w:val="baseline"/>
              <w:rPr>
                <w:rFonts w:ascii="Tahoma" w:hAnsi="Tahoma" w:cs="Tahoma"/>
                <w:b/>
                <w:bCs/>
                <w:color w:val="000000"/>
                <w:spacing w:val="5"/>
              </w:rPr>
            </w:pPr>
            <w:r>
              <w:rPr>
                <w:rFonts w:ascii="Tahoma" w:hAnsi="Tahoma" w:cs="Tahoma"/>
                <w:b/>
                <w:bCs/>
                <w:color w:val="000000"/>
                <w:spacing w:val="5"/>
              </w:rPr>
              <w:t>Atouts</w:t>
            </w:r>
          </w:p>
          <w:p w:rsidR="006F3445" w:rsidRDefault="006F3445" w:rsidP="006F3445">
            <w:pPr>
              <w:kinsoku w:val="0"/>
              <w:overflowPunct w:val="0"/>
              <w:jc w:val="both"/>
              <w:textAlignment w:val="baseline"/>
              <w:rPr>
                <w:rFonts w:ascii="Tahoma" w:hAnsi="Tahoma" w:cs="Tahoma"/>
                <w:spacing w:val="-3"/>
                <w:sz w:val="17"/>
                <w:szCs w:val="17"/>
              </w:rPr>
            </w:pPr>
            <w:r>
              <w:rPr>
                <w:rFonts w:ascii="Tahoma" w:hAnsi="Tahoma" w:cs="Tahoma"/>
                <w:iCs/>
                <w:spacing w:val="-3"/>
                <w:sz w:val="17"/>
                <w:szCs w:val="17"/>
              </w:rPr>
              <w:t>L’</w:t>
            </w:r>
            <w:proofErr w:type="spellStart"/>
            <w:r>
              <w:rPr>
                <w:rFonts w:ascii="Tahoma" w:hAnsi="Tahoma" w:cs="Tahoma"/>
                <w:i/>
                <w:iCs/>
                <w:spacing w:val="-3"/>
                <w:sz w:val="17"/>
                <w:szCs w:val="17"/>
              </w:rPr>
              <w:t>Abrahamia</w:t>
            </w:r>
            <w:proofErr w:type="spellEnd"/>
            <w:r>
              <w:rPr>
                <w:rFonts w:ascii="Tahoma" w:hAnsi="Tahoma" w:cs="Tahoma"/>
                <w:i/>
                <w:iCs/>
                <w:spacing w:val="-3"/>
                <w:sz w:val="17"/>
                <w:szCs w:val="17"/>
              </w:rPr>
              <w:t xml:space="preserve"> </w:t>
            </w:r>
            <w:proofErr w:type="spellStart"/>
            <w:r>
              <w:rPr>
                <w:rFonts w:ascii="Tahoma" w:hAnsi="Tahoma" w:cs="Tahoma"/>
                <w:i/>
                <w:iCs/>
                <w:spacing w:val="-3"/>
                <w:sz w:val="17"/>
                <w:szCs w:val="17"/>
              </w:rPr>
              <w:t>sericea</w:t>
            </w:r>
            <w:proofErr w:type="spellEnd"/>
            <w:r>
              <w:rPr>
                <w:rFonts w:ascii="Tahoma" w:hAnsi="Tahoma" w:cs="Tahoma"/>
                <w:i/>
                <w:iCs/>
                <w:spacing w:val="-3"/>
                <w:sz w:val="17"/>
                <w:szCs w:val="17"/>
              </w:rPr>
              <w:t xml:space="preserve"> est </w:t>
            </w:r>
            <w:r>
              <w:rPr>
                <w:rFonts w:ascii="Tahoma" w:hAnsi="Tahoma" w:cs="Tahoma"/>
                <w:spacing w:val="-3"/>
                <w:sz w:val="17"/>
                <w:szCs w:val="17"/>
              </w:rPr>
              <w:t xml:space="preserve">une espèce endémique à Madagascar qui se trouve habituellement dans les </w:t>
            </w:r>
            <w:proofErr w:type="spellStart"/>
            <w:r>
              <w:rPr>
                <w:rFonts w:ascii="Tahoma" w:hAnsi="Tahoma" w:cs="Tahoma"/>
                <w:spacing w:val="-3"/>
                <w:sz w:val="17"/>
                <w:szCs w:val="17"/>
              </w:rPr>
              <w:t>forets</w:t>
            </w:r>
            <w:proofErr w:type="spellEnd"/>
            <w:r>
              <w:rPr>
                <w:rFonts w:ascii="Tahoma" w:hAnsi="Tahoma" w:cs="Tahoma"/>
                <w:spacing w:val="-3"/>
                <w:sz w:val="17"/>
                <w:szCs w:val="17"/>
              </w:rPr>
              <w:t xml:space="preserve"> denses humides de basse altitude.</w:t>
            </w:r>
          </w:p>
          <w:p w:rsidR="006F3445" w:rsidRDefault="006F3445" w:rsidP="006F3445">
            <w:pPr>
              <w:kinsoku w:val="0"/>
              <w:overflowPunct w:val="0"/>
              <w:jc w:val="both"/>
              <w:textAlignment w:val="baseline"/>
              <w:rPr>
                <w:rFonts w:ascii="Tahoma" w:hAnsi="Tahoma" w:cs="Tahoma"/>
                <w:sz w:val="17"/>
                <w:szCs w:val="17"/>
              </w:rPr>
            </w:pPr>
            <w:r>
              <w:rPr>
                <w:rFonts w:ascii="Tahoma" w:hAnsi="Tahoma" w:cs="Tahoma"/>
                <w:sz w:val="17"/>
                <w:szCs w:val="17"/>
              </w:rPr>
              <w:t>C'est une essence pionnière recommandée pour les projets d'enrichissement. Elle fournit un bon bois pour la menuiserie ordinaire et les constructions.</w:t>
            </w:r>
          </w:p>
          <w:p w:rsidR="006F3445" w:rsidRDefault="006F3445" w:rsidP="006F3445">
            <w:pPr>
              <w:kinsoku w:val="0"/>
              <w:overflowPunct w:val="0"/>
              <w:jc w:val="both"/>
              <w:textAlignment w:val="baseline"/>
              <w:rPr>
                <w:rFonts w:ascii="Tahoma" w:hAnsi="Tahoma" w:cs="Tahoma"/>
                <w:sz w:val="17"/>
                <w:szCs w:val="17"/>
              </w:rPr>
            </w:pPr>
          </w:p>
          <w:p w:rsidR="006F3445" w:rsidRDefault="006F3445" w:rsidP="006F3445">
            <w:pPr>
              <w:shd w:val="solid" w:color="FCE8D8" w:fill="auto"/>
              <w:kinsoku w:val="0"/>
              <w:overflowPunct w:val="0"/>
              <w:textAlignment w:val="baseline"/>
              <w:rPr>
                <w:rFonts w:ascii="Tahoma" w:hAnsi="Tahoma" w:cs="Tahoma"/>
                <w:b/>
                <w:bCs/>
                <w:color w:val="000000"/>
                <w:spacing w:val="28"/>
              </w:rPr>
            </w:pPr>
            <w:r>
              <w:rPr>
                <w:rFonts w:ascii="Tahoma" w:hAnsi="Tahoma" w:cs="Tahoma"/>
                <w:b/>
                <w:bCs/>
                <w:color w:val="000000"/>
                <w:spacing w:val="28"/>
              </w:rPr>
              <w:t>Bois</w:t>
            </w:r>
          </w:p>
          <w:p w:rsidR="006F3445" w:rsidRDefault="006F3445" w:rsidP="006F3445">
            <w:pPr>
              <w:kinsoku w:val="0"/>
              <w:overflowPunct w:val="0"/>
              <w:jc w:val="both"/>
              <w:textAlignment w:val="baseline"/>
              <w:rPr>
                <w:rFonts w:ascii="Tahoma" w:hAnsi="Tahoma" w:cs="Tahoma"/>
                <w:sz w:val="17"/>
                <w:szCs w:val="17"/>
              </w:rPr>
            </w:pPr>
            <w:r>
              <w:rPr>
                <w:rFonts w:ascii="Tahoma" w:hAnsi="Tahoma" w:cs="Tahoma"/>
                <w:sz w:val="17"/>
                <w:szCs w:val="17"/>
              </w:rPr>
              <w:t xml:space="preserve">Le bois de </w:t>
            </w:r>
            <w:proofErr w:type="spellStart"/>
            <w:r>
              <w:rPr>
                <w:rFonts w:ascii="Tahoma" w:hAnsi="Tahoma" w:cs="Tahoma"/>
                <w:sz w:val="17"/>
                <w:szCs w:val="17"/>
              </w:rPr>
              <w:t>Ditimena</w:t>
            </w:r>
            <w:proofErr w:type="spellEnd"/>
            <w:r>
              <w:rPr>
                <w:rFonts w:ascii="Tahoma" w:hAnsi="Tahoma" w:cs="Tahoma"/>
                <w:sz w:val="17"/>
                <w:szCs w:val="17"/>
              </w:rPr>
              <w:t xml:space="preserve"> est marron et d'appa</w:t>
            </w:r>
            <w:r>
              <w:rPr>
                <w:rFonts w:ascii="Tahoma" w:hAnsi="Tahoma" w:cs="Tahoma"/>
                <w:sz w:val="17"/>
                <w:szCs w:val="17"/>
              </w:rPr>
              <w:softHyphen/>
              <w:t>rence moirée contenant parfois des plages verdâtres ou brunâtres.</w:t>
            </w:r>
          </w:p>
          <w:p w:rsidR="006F3445" w:rsidRDefault="006F3445" w:rsidP="006F3445">
            <w:pPr>
              <w:jc w:val="both"/>
              <w:rPr>
                <w:rFonts w:ascii="Tahoma" w:hAnsi="Tahoma" w:cs="Tahoma"/>
                <w:sz w:val="17"/>
                <w:szCs w:val="17"/>
              </w:rPr>
            </w:pPr>
            <w:r>
              <w:rPr>
                <w:rFonts w:ascii="Tahoma" w:hAnsi="Tahoma" w:cs="Tahoma"/>
                <w:sz w:val="17"/>
                <w:szCs w:val="17"/>
              </w:rPr>
              <w:t>C'est un bois mi-lourd, mi-dur et de du</w:t>
            </w:r>
            <w:r>
              <w:rPr>
                <w:rFonts w:ascii="Tahoma" w:hAnsi="Tahoma" w:cs="Tahoma"/>
                <w:sz w:val="17"/>
                <w:szCs w:val="17"/>
              </w:rPr>
              <w:softHyphen/>
              <w:t>rabilité moyenne, avec une densité variant entre 700 et 900 kg/m</w:t>
            </w:r>
            <w:r>
              <w:rPr>
                <w:rFonts w:ascii="Tahoma" w:hAnsi="Tahoma" w:cs="Tahoma"/>
                <w:sz w:val="17"/>
                <w:szCs w:val="17"/>
                <w:vertAlign w:val="superscript"/>
              </w:rPr>
              <w:t>3</w:t>
            </w:r>
            <w:r>
              <w:rPr>
                <w:rFonts w:ascii="Tahoma" w:hAnsi="Tahoma" w:cs="Tahoma"/>
                <w:sz w:val="17"/>
                <w:szCs w:val="17"/>
              </w:rPr>
              <w:t xml:space="preserve"> à 18% d'humidité. Il est facile à sécher ainsi qu'à travailler avec des outils conventionnels.</w:t>
            </w:r>
          </w:p>
          <w:p w:rsidR="006F3445" w:rsidRDefault="006F3445" w:rsidP="006F3445">
            <w:pPr>
              <w:jc w:val="both"/>
              <w:rPr>
                <w:rFonts w:ascii="Tahoma" w:hAnsi="Tahoma" w:cs="Tahoma"/>
                <w:sz w:val="17"/>
                <w:szCs w:val="17"/>
              </w:rPr>
            </w:pPr>
          </w:p>
          <w:p w:rsidR="006F3445" w:rsidRPr="006F3445" w:rsidRDefault="006F3445" w:rsidP="006F3445">
            <w:pPr>
              <w:jc w:val="center"/>
              <w:rPr>
                <w:rFonts w:ascii="Tahoma" w:hAnsi="Tahoma" w:cs="Tahoma"/>
                <w:sz w:val="17"/>
                <w:szCs w:val="17"/>
              </w:rPr>
            </w:pPr>
            <w:r>
              <w:rPr>
                <w:rFonts w:ascii="Tahoma" w:hAnsi="Tahoma" w:cs="Tahoma"/>
                <w:noProof/>
                <w:sz w:val="17"/>
                <w:szCs w:val="17"/>
                <w:lang w:eastAsia="fr-FR"/>
              </w:rPr>
              <w:drawing>
                <wp:inline distT="0" distB="0" distL="0" distR="0">
                  <wp:extent cx="1762125" cy="685800"/>
                  <wp:effectExtent l="19050" t="0" r="9525" b="0"/>
                  <wp:docPr id="54" name="Image 53" descr="bois_diti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ditimena_s.jpg"/>
                          <pic:cNvPicPr/>
                        </pic:nvPicPr>
                        <pic:blipFill>
                          <a:blip r:embed="rId88" cstate="print"/>
                          <a:stretch>
                            <a:fillRect/>
                          </a:stretch>
                        </pic:blipFill>
                        <pic:spPr>
                          <a:xfrm>
                            <a:off x="0" y="0"/>
                            <a:ext cx="1762125" cy="685800"/>
                          </a:xfrm>
                          <a:prstGeom prst="rect">
                            <a:avLst/>
                          </a:prstGeom>
                        </pic:spPr>
                      </pic:pic>
                    </a:graphicData>
                  </a:graphic>
                </wp:inline>
              </w:drawing>
            </w:r>
          </w:p>
        </w:tc>
        <w:tc>
          <w:tcPr>
            <w:tcW w:w="3278" w:type="dxa"/>
          </w:tcPr>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Utilisations</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 xml:space="preserve">Pour l'utilisation à l'extérieur, le bois de </w:t>
            </w:r>
            <w:proofErr w:type="spellStart"/>
            <w:r w:rsidRPr="006F3445">
              <w:rPr>
                <w:rFonts w:ascii="Tahoma" w:hAnsi="Tahoma" w:cs="Tahoma"/>
                <w:sz w:val="17"/>
                <w:szCs w:val="17"/>
              </w:rPr>
              <w:t>Ditimena</w:t>
            </w:r>
            <w:proofErr w:type="spellEnd"/>
            <w:r w:rsidRPr="006F3445">
              <w:rPr>
                <w:rFonts w:ascii="Tahoma" w:hAnsi="Tahoma" w:cs="Tahoma"/>
                <w:sz w:val="17"/>
                <w:szCs w:val="17"/>
              </w:rPr>
              <w:t xml:space="preserve"> nécessite un traitement superficiel très soigné. Il s'emploie en aménagement (pergolas, panneaux, lames de terrasse, chalets), ainsi qu'en bardage et bardeaux. A l'intérieur son usage est très conseillé en menuiserie (portes, escalier, rangement,...), en ossatures de mobilier et de chalet, en charpentes lourdes ainsi que pour des charpentes de décoration et des parquets.</w:t>
            </w:r>
          </w:p>
          <w:p w:rsidR="006F3445" w:rsidRPr="006F3445" w:rsidRDefault="006F3445" w:rsidP="006F3445">
            <w:pPr>
              <w:jc w:val="both"/>
              <w:rPr>
                <w:rFonts w:ascii="Tahoma" w:hAnsi="Tahoma" w:cs="Tahoma"/>
                <w:sz w:val="17"/>
                <w:szCs w:val="17"/>
              </w:rPr>
            </w:pPr>
          </w:p>
          <w:p w:rsidR="006F3445" w:rsidRPr="006F3445" w:rsidRDefault="006F3445" w:rsidP="006F3445">
            <w:pPr>
              <w:jc w:val="both"/>
              <w:rPr>
                <w:rFonts w:ascii="Tahoma" w:hAnsi="Tahoma" w:cs="Tahoma"/>
                <w:b/>
                <w:sz w:val="17"/>
                <w:szCs w:val="17"/>
              </w:rPr>
            </w:pPr>
            <w:r w:rsidRPr="006F3445">
              <w:rPr>
                <w:rFonts w:ascii="Tahoma" w:hAnsi="Tahoma" w:cs="Tahoma"/>
                <w:b/>
                <w:sz w:val="17"/>
                <w:szCs w:val="17"/>
              </w:rPr>
              <w:t>Aspects économiques</w:t>
            </w:r>
          </w:p>
          <w:p w:rsidR="006F3445" w:rsidRPr="006F3445" w:rsidRDefault="006F3445" w:rsidP="006F3445">
            <w:pPr>
              <w:jc w:val="both"/>
              <w:rPr>
                <w:rFonts w:ascii="Tahoma" w:hAnsi="Tahoma" w:cs="Tahoma"/>
                <w:sz w:val="17"/>
                <w:szCs w:val="17"/>
              </w:rPr>
            </w:pPr>
            <w:r w:rsidRPr="006F3445">
              <w:rPr>
                <w:rFonts w:ascii="Tahoma" w:hAnsi="Tahoma" w:cs="Tahoma"/>
                <w:sz w:val="17"/>
                <w:szCs w:val="17"/>
              </w:rPr>
              <w:t xml:space="preserve">Classé dans la catégorie d'utilisation III, le bois de </w:t>
            </w:r>
            <w:proofErr w:type="spellStart"/>
            <w:r w:rsidRPr="006F3445">
              <w:rPr>
                <w:rFonts w:ascii="Tahoma" w:hAnsi="Tahoma" w:cs="Tahoma"/>
                <w:sz w:val="17"/>
                <w:szCs w:val="17"/>
              </w:rPr>
              <w:t>Di</w:t>
            </w:r>
            <w:r>
              <w:rPr>
                <w:rFonts w:ascii="Tahoma" w:hAnsi="Tahoma" w:cs="Tahoma"/>
                <w:sz w:val="17"/>
                <w:szCs w:val="17"/>
              </w:rPr>
              <w:t>timena</w:t>
            </w:r>
            <w:proofErr w:type="spellEnd"/>
            <w:r>
              <w:rPr>
                <w:rFonts w:ascii="Tahoma" w:hAnsi="Tahoma" w:cs="Tahoma"/>
                <w:sz w:val="17"/>
                <w:szCs w:val="17"/>
              </w:rPr>
              <w:t xml:space="preserve"> est principalement desti</w:t>
            </w:r>
            <w:r w:rsidRPr="006F3445">
              <w:rPr>
                <w:rFonts w:ascii="Tahoma" w:hAnsi="Tahoma" w:cs="Tahoma"/>
                <w:sz w:val="17"/>
                <w:szCs w:val="17"/>
              </w:rPr>
              <w:t xml:space="preserve">né à la menuiserie ordinaire, aux charpentes lourdes et aux parquets ordinaires. Grâce à ses caractéristiques, il pourrait avoir une place importante sur le marché des avivés à usage multiple </w:t>
            </w:r>
            <w:r>
              <w:rPr>
                <w:rFonts w:ascii="Tahoma" w:hAnsi="Tahoma" w:cs="Tahoma"/>
                <w:sz w:val="17"/>
                <w:szCs w:val="17"/>
              </w:rPr>
              <w:t>et mériterait d'être négo</w:t>
            </w:r>
            <w:r w:rsidRPr="006F3445">
              <w:rPr>
                <w:rFonts w:ascii="Tahoma" w:hAnsi="Tahoma" w:cs="Tahoma"/>
                <w:sz w:val="17"/>
                <w:szCs w:val="17"/>
              </w:rPr>
              <w:t>cié à des prix supérieurs à ceux des bois de sa catégorie. Il serait bien positionné sur le marché de la menuiserie lourde comme les constructions en bois (chalets et bungalow)</w:t>
            </w:r>
          </w:p>
        </w:tc>
        <w:tc>
          <w:tcPr>
            <w:tcW w:w="3936" w:type="dxa"/>
          </w:tcPr>
          <w:p w:rsidR="006F3445" w:rsidRDefault="006F3445" w:rsidP="006F3445">
            <w:pPr>
              <w:rPr>
                <w:rFonts w:ascii="Tahoma" w:hAnsi="Tahoma" w:cs="Tahoma"/>
                <w:sz w:val="17"/>
                <w:szCs w:val="17"/>
              </w:rPr>
            </w:pPr>
            <w:r>
              <w:rPr>
                <w:rFonts w:ascii="Tahoma" w:hAnsi="Tahoma" w:cs="Tahoma"/>
                <w:noProof/>
                <w:sz w:val="17"/>
                <w:szCs w:val="17"/>
                <w:lang w:eastAsia="fr-FR"/>
              </w:rPr>
              <w:drawing>
                <wp:inline distT="0" distB="0" distL="0" distR="0">
                  <wp:extent cx="2333625" cy="2867025"/>
                  <wp:effectExtent l="19050" t="0" r="9525" b="0"/>
                  <wp:docPr id="52" name="Image 51" descr="arbre_ditim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ditimena.jpg"/>
                          <pic:cNvPicPr/>
                        </pic:nvPicPr>
                        <pic:blipFill>
                          <a:blip r:embed="rId89" cstate="print"/>
                          <a:stretch>
                            <a:fillRect/>
                          </a:stretch>
                        </pic:blipFill>
                        <pic:spPr>
                          <a:xfrm>
                            <a:off x="0" y="0"/>
                            <a:ext cx="2333625" cy="2867025"/>
                          </a:xfrm>
                          <a:prstGeom prst="rect">
                            <a:avLst/>
                          </a:prstGeom>
                        </pic:spPr>
                      </pic:pic>
                    </a:graphicData>
                  </a:graphic>
                </wp:inline>
              </w:drawing>
            </w:r>
          </w:p>
          <w:p w:rsidR="006F3445" w:rsidRDefault="006F3445" w:rsidP="006F3445">
            <w:pPr>
              <w:rPr>
                <w:rFonts w:ascii="Tahoma" w:hAnsi="Tahoma" w:cs="Tahoma"/>
                <w:sz w:val="17"/>
                <w:szCs w:val="17"/>
              </w:rPr>
            </w:pPr>
          </w:p>
          <w:p w:rsidR="006F3445" w:rsidRPr="006F3445" w:rsidRDefault="006F3445" w:rsidP="006F3445">
            <w:pPr>
              <w:jc w:val="both"/>
              <w:rPr>
                <w:rFonts w:ascii="Tahoma" w:hAnsi="Tahoma" w:cs="Tahoma"/>
                <w:sz w:val="17"/>
                <w:szCs w:val="17"/>
              </w:rPr>
            </w:pPr>
            <w:r w:rsidRPr="006F3445">
              <w:rPr>
                <w:rFonts w:ascii="Tahoma" w:hAnsi="Tahoma" w:cs="Tahoma"/>
                <w:sz w:val="17"/>
                <w:szCs w:val="17"/>
              </w:rPr>
              <w:t>dans les î</w:t>
            </w:r>
            <w:r>
              <w:rPr>
                <w:rFonts w:ascii="Tahoma" w:hAnsi="Tahoma" w:cs="Tahoma"/>
                <w:sz w:val="17"/>
                <w:szCs w:val="17"/>
              </w:rPr>
              <w:t>les voisines où les demandes ex</w:t>
            </w:r>
            <w:r w:rsidRPr="006F3445">
              <w:rPr>
                <w:rFonts w:ascii="Tahoma" w:hAnsi="Tahoma" w:cs="Tahoma"/>
                <w:sz w:val="17"/>
                <w:szCs w:val="17"/>
              </w:rPr>
              <w:t>plosent grâc</w:t>
            </w:r>
            <w:r>
              <w:rPr>
                <w:rFonts w:ascii="Tahoma" w:hAnsi="Tahoma" w:cs="Tahoma"/>
                <w:sz w:val="17"/>
                <w:szCs w:val="17"/>
              </w:rPr>
              <w:t>e au développement du tou</w:t>
            </w:r>
            <w:r w:rsidRPr="006F3445">
              <w:rPr>
                <w:rFonts w:ascii="Tahoma" w:hAnsi="Tahoma" w:cs="Tahoma"/>
                <w:sz w:val="17"/>
                <w:szCs w:val="17"/>
              </w:rPr>
              <w:t>risme. Actuellement, à qualité égale, il se négocie entre 15 et 20% moins cher que l'</w:t>
            </w:r>
            <w:proofErr w:type="spellStart"/>
            <w:r w:rsidRPr="006F3445">
              <w:rPr>
                <w:rFonts w:ascii="Tahoma" w:hAnsi="Tahoma" w:cs="Tahoma"/>
                <w:i/>
                <w:sz w:val="17"/>
                <w:szCs w:val="17"/>
              </w:rPr>
              <w:t>Ocotea</w:t>
            </w:r>
            <w:proofErr w:type="spellEnd"/>
            <w:r w:rsidRPr="006F3445">
              <w:rPr>
                <w:rFonts w:ascii="Tahoma" w:hAnsi="Tahoma" w:cs="Tahoma"/>
                <w:i/>
                <w:sz w:val="17"/>
                <w:szCs w:val="17"/>
              </w:rPr>
              <w:t xml:space="preserve"> </w:t>
            </w:r>
            <w:proofErr w:type="spellStart"/>
            <w:r w:rsidRPr="006F3445">
              <w:rPr>
                <w:rFonts w:ascii="Tahoma" w:hAnsi="Tahoma" w:cs="Tahoma"/>
                <w:i/>
                <w:sz w:val="17"/>
                <w:szCs w:val="17"/>
              </w:rPr>
              <w:t>cymosa</w:t>
            </w:r>
            <w:proofErr w:type="spellEnd"/>
            <w:r w:rsidRPr="006F3445">
              <w:rPr>
                <w:rFonts w:ascii="Tahoma" w:hAnsi="Tahoma" w:cs="Tahoma"/>
                <w:i/>
                <w:sz w:val="17"/>
                <w:szCs w:val="17"/>
              </w:rPr>
              <w:t xml:space="preserve"> </w:t>
            </w:r>
            <w:r>
              <w:rPr>
                <w:rFonts w:ascii="Tahoma" w:hAnsi="Tahoma" w:cs="Tahoma"/>
                <w:sz w:val="17"/>
                <w:szCs w:val="17"/>
              </w:rPr>
              <w:t>à cause de la méconnais</w:t>
            </w:r>
            <w:r w:rsidRPr="006F3445">
              <w:rPr>
                <w:rFonts w:ascii="Tahoma" w:hAnsi="Tahoma" w:cs="Tahoma"/>
                <w:sz w:val="17"/>
                <w:szCs w:val="17"/>
              </w:rPr>
              <w:t>sance des professionnels de ses qualités.</w:t>
            </w:r>
          </w:p>
        </w:tc>
      </w:tr>
      <w:tr w:rsidR="006F3445" w:rsidRPr="006F3445" w:rsidTr="002655ED">
        <w:tc>
          <w:tcPr>
            <w:tcW w:w="3468" w:type="dxa"/>
          </w:tcPr>
          <w:p w:rsidR="002655ED" w:rsidRDefault="002655ED" w:rsidP="002655ED">
            <w:pPr>
              <w:shd w:val="solid" w:color="F6CFBC" w:fill="auto"/>
              <w:kinsoku w:val="0"/>
              <w:overflowPunct w:val="0"/>
              <w:spacing w:after="3" w:line="228" w:lineRule="exact"/>
              <w:ind w:left="216"/>
              <w:textAlignment w:val="baseline"/>
              <w:rPr>
                <w:rFonts w:ascii="Tahoma" w:hAnsi="Tahoma" w:cs="Tahoma"/>
                <w:b/>
                <w:bCs/>
                <w:color w:val="0C0C0B"/>
                <w:spacing w:val="7"/>
                <w:sz w:val="19"/>
                <w:szCs w:val="19"/>
              </w:rPr>
            </w:pPr>
            <w:r>
              <w:rPr>
                <w:rFonts w:ascii="Tahoma" w:hAnsi="Tahoma" w:cs="Tahoma"/>
                <w:b/>
                <w:bCs/>
                <w:color w:val="0C0C0B"/>
                <w:spacing w:val="7"/>
                <w:sz w:val="19"/>
                <w:szCs w:val="19"/>
              </w:rPr>
              <w:t>La station</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L'</w:t>
            </w:r>
            <w:r w:rsidRPr="002655ED">
              <w:rPr>
                <w:rFonts w:ascii="Tahoma" w:hAnsi="Tahoma" w:cs="Tahoma"/>
                <w:i/>
                <w:sz w:val="17"/>
                <w:szCs w:val="17"/>
              </w:rPr>
              <w:t xml:space="preserve">A. </w:t>
            </w:r>
            <w:proofErr w:type="spellStart"/>
            <w:r w:rsidRPr="002655ED">
              <w:rPr>
                <w:rFonts w:ascii="Tahoma" w:hAnsi="Tahoma" w:cs="Tahoma"/>
                <w:i/>
                <w:sz w:val="17"/>
                <w:szCs w:val="17"/>
              </w:rPr>
              <w:t>sericea</w:t>
            </w:r>
            <w:proofErr w:type="spellEnd"/>
            <w:r w:rsidRPr="002655ED">
              <w:rPr>
                <w:rFonts w:ascii="Tahoma" w:hAnsi="Tahoma" w:cs="Tahoma"/>
                <w:i/>
                <w:sz w:val="17"/>
                <w:szCs w:val="17"/>
              </w:rPr>
              <w:t xml:space="preserve"> </w:t>
            </w:r>
            <w:r w:rsidRPr="002655ED">
              <w:rPr>
                <w:rFonts w:ascii="Tahoma" w:hAnsi="Tahoma" w:cs="Tahoma"/>
                <w:sz w:val="17"/>
                <w:szCs w:val="17"/>
              </w:rPr>
              <w:t>est une essence native des forêts denses humides et sempervirent</w:t>
            </w:r>
            <w:r>
              <w:rPr>
                <w:rFonts w:ascii="Tahoma" w:hAnsi="Tahoma" w:cs="Tahoma"/>
                <w:sz w:val="17"/>
                <w:szCs w:val="17"/>
              </w:rPr>
              <w:t>e</w:t>
            </w:r>
            <w:r w:rsidRPr="002655ED">
              <w:rPr>
                <w:rFonts w:ascii="Tahoma" w:hAnsi="Tahoma" w:cs="Tahoma"/>
                <w:sz w:val="17"/>
                <w:szCs w:val="17"/>
              </w:rPr>
              <w:t>s de basse à moyenne altitude. li se trouve souvent dans les bas-fonds et aux bords des courses d'eau entre 400 et 1000 m d'altitude.</w:t>
            </w:r>
          </w:p>
          <w:p w:rsidR="006F3445" w:rsidRDefault="002655ED" w:rsidP="002655ED">
            <w:pPr>
              <w:jc w:val="both"/>
              <w:rPr>
                <w:rFonts w:ascii="Tahoma" w:hAnsi="Tahoma" w:cs="Tahoma"/>
                <w:sz w:val="17"/>
                <w:szCs w:val="17"/>
              </w:rPr>
            </w:pPr>
            <w:r w:rsidRPr="002655ED">
              <w:rPr>
                <w:rFonts w:ascii="Tahoma" w:hAnsi="Tahoma" w:cs="Tahoma"/>
                <w:sz w:val="17"/>
                <w:szCs w:val="17"/>
              </w:rPr>
              <w:t xml:space="preserve">C'est une essence peu exigeante par </w:t>
            </w:r>
            <w:proofErr w:type="spellStart"/>
            <w:r w:rsidRPr="002655ED">
              <w:rPr>
                <w:rFonts w:ascii="Tahoma" w:hAnsi="Tahoma" w:cs="Tahoma"/>
                <w:sz w:val="17"/>
                <w:szCs w:val="17"/>
              </w:rPr>
              <w:t>rap-port</w:t>
            </w:r>
            <w:proofErr w:type="spellEnd"/>
            <w:r w:rsidRPr="002655ED">
              <w:rPr>
                <w:rFonts w:ascii="Tahoma" w:hAnsi="Tahoma" w:cs="Tahoma"/>
                <w:sz w:val="17"/>
                <w:szCs w:val="17"/>
              </w:rPr>
              <w:t xml:space="preserve"> au sol qui montre son meilleur </w:t>
            </w:r>
            <w:proofErr w:type="spellStart"/>
            <w:r w:rsidRPr="002655ED">
              <w:rPr>
                <w:rFonts w:ascii="Tahoma" w:hAnsi="Tahoma" w:cs="Tahoma"/>
                <w:sz w:val="17"/>
                <w:szCs w:val="17"/>
              </w:rPr>
              <w:t>dé-veloppement</w:t>
            </w:r>
            <w:proofErr w:type="spellEnd"/>
            <w:r w:rsidRPr="002655ED">
              <w:rPr>
                <w:rFonts w:ascii="Tahoma" w:hAnsi="Tahoma" w:cs="Tahoma"/>
                <w:sz w:val="17"/>
                <w:szCs w:val="17"/>
              </w:rPr>
              <w:t xml:space="preserve"> sur des sols argilo sableux, sablonneux, et latéritique.</w:t>
            </w:r>
          </w:p>
          <w:p w:rsidR="002655ED" w:rsidRDefault="002655ED" w:rsidP="002655ED">
            <w:pPr>
              <w:rPr>
                <w:rFonts w:ascii="Tahoma" w:hAnsi="Tahoma" w:cs="Tahoma"/>
                <w:sz w:val="17"/>
                <w:szCs w:val="17"/>
              </w:rPr>
            </w:pPr>
          </w:p>
          <w:p w:rsidR="002655ED" w:rsidRPr="006F3445" w:rsidRDefault="002655ED" w:rsidP="002655ED">
            <w:pPr>
              <w:jc w:val="center"/>
              <w:rPr>
                <w:rFonts w:ascii="Tahoma" w:hAnsi="Tahoma" w:cs="Tahoma"/>
                <w:sz w:val="17"/>
                <w:szCs w:val="17"/>
              </w:rPr>
            </w:pPr>
            <w:r>
              <w:rPr>
                <w:rFonts w:ascii="Tahoma" w:hAnsi="Tahoma" w:cs="Tahoma"/>
                <w:noProof/>
                <w:sz w:val="17"/>
                <w:szCs w:val="17"/>
                <w:lang w:eastAsia="fr-FR"/>
              </w:rPr>
              <w:drawing>
                <wp:inline distT="0" distB="0" distL="0" distR="0">
                  <wp:extent cx="1190625" cy="1647825"/>
                  <wp:effectExtent l="19050" t="0" r="9525" b="0"/>
                  <wp:docPr id="56" name="Image 55" descr="porte_ditimena_s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_ditimena_sss1.jpg"/>
                          <pic:cNvPicPr/>
                        </pic:nvPicPr>
                        <pic:blipFill>
                          <a:blip r:embed="rId90" cstate="print"/>
                          <a:stretch>
                            <a:fillRect/>
                          </a:stretch>
                        </pic:blipFill>
                        <pic:spPr>
                          <a:xfrm>
                            <a:off x="0" y="0"/>
                            <a:ext cx="1190625" cy="1647825"/>
                          </a:xfrm>
                          <a:prstGeom prst="rect">
                            <a:avLst/>
                          </a:prstGeom>
                        </pic:spPr>
                      </pic:pic>
                    </a:graphicData>
                  </a:graphic>
                </wp:inline>
              </w:drawing>
            </w:r>
          </w:p>
        </w:tc>
        <w:tc>
          <w:tcPr>
            <w:tcW w:w="3278" w:type="dxa"/>
          </w:tcPr>
          <w:p w:rsidR="002655ED" w:rsidRDefault="002655ED" w:rsidP="002655ED">
            <w:pPr>
              <w:jc w:val="both"/>
              <w:rPr>
                <w:rFonts w:ascii="Tahoma" w:hAnsi="Tahoma" w:cs="Tahoma"/>
                <w:sz w:val="17"/>
                <w:szCs w:val="17"/>
              </w:rPr>
            </w:pPr>
            <w:r>
              <w:rPr>
                <w:rFonts w:ascii="Tahoma" w:hAnsi="Tahoma" w:cs="Tahoma"/>
                <w:b/>
                <w:bCs/>
                <w:color w:val="0C0C0B"/>
                <w:spacing w:val="9"/>
                <w:sz w:val="19"/>
                <w:szCs w:val="19"/>
                <w:shd w:val="clear" w:color="auto" w:fill="F6CFBC"/>
              </w:rPr>
              <w:t>La culture</w:t>
            </w:r>
            <w:r w:rsidRPr="002655ED">
              <w:rPr>
                <w:rFonts w:ascii="Tahoma" w:hAnsi="Tahoma" w:cs="Tahoma"/>
                <w:sz w:val="17"/>
                <w:szCs w:val="17"/>
              </w:rPr>
              <w:t xml:space="preserve"> </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Les fruit</w:t>
            </w:r>
            <w:r>
              <w:rPr>
                <w:rFonts w:ascii="Tahoma" w:hAnsi="Tahoma" w:cs="Tahoma"/>
                <w:sz w:val="17"/>
                <w:szCs w:val="17"/>
              </w:rPr>
              <w:t>s d'</w:t>
            </w:r>
            <w:proofErr w:type="spellStart"/>
            <w:r w:rsidRPr="002655ED">
              <w:rPr>
                <w:rFonts w:ascii="Tahoma" w:hAnsi="Tahoma" w:cs="Tahoma"/>
                <w:i/>
                <w:sz w:val="17"/>
                <w:szCs w:val="17"/>
              </w:rPr>
              <w:t>Abrahamia</w:t>
            </w:r>
            <w:proofErr w:type="spellEnd"/>
            <w:r w:rsidRPr="002655ED">
              <w:rPr>
                <w:rFonts w:ascii="Tahoma" w:hAnsi="Tahoma" w:cs="Tahoma"/>
                <w:i/>
                <w:sz w:val="17"/>
                <w:szCs w:val="17"/>
              </w:rPr>
              <w:t xml:space="preserve"> </w:t>
            </w:r>
            <w:proofErr w:type="spellStart"/>
            <w:r w:rsidRPr="002655ED">
              <w:rPr>
                <w:rFonts w:ascii="Tahoma" w:hAnsi="Tahoma" w:cs="Tahoma"/>
                <w:i/>
                <w:sz w:val="17"/>
                <w:szCs w:val="17"/>
              </w:rPr>
              <w:t>sericea</w:t>
            </w:r>
            <w:proofErr w:type="spellEnd"/>
            <w:r w:rsidRPr="002655ED">
              <w:rPr>
                <w:rFonts w:ascii="Tahoma" w:hAnsi="Tahoma" w:cs="Tahoma"/>
                <w:i/>
                <w:sz w:val="17"/>
                <w:szCs w:val="17"/>
              </w:rPr>
              <w:t xml:space="preserve"> </w:t>
            </w:r>
            <w:r>
              <w:rPr>
                <w:rFonts w:ascii="Tahoma" w:hAnsi="Tahoma" w:cs="Tahoma"/>
                <w:sz w:val="17"/>
                <w:szCs w:val="17"/>
              </w:rPr>
              <w:t>sont matu</w:t>
            </w:r>
            <w:r w:rsidRPr="002655ED">
              <w:rPr>
                <w:rFonts w:ascii="Tahoma" w:hAnsi="Tahoma" w:cs="Tahoma"/>
                <w:sz w:val="17"/>
                <w:szCs w:val="17"/>
              </w:rPr>
              <w:t>res entre novembre et mars. Les graines se conservent au frais. La multiplication se fait aisément par semis et ne nécessite aucun traitement pré germinatif. La levée des graines se situe en moyenne entre 32 et 45 jours après le semis avec un taux de germination variant entre 35 et 70%. Les jeunes plants peuvent rester en pépinière durant 12 à 24 mois.</w:t>
            </w:r>
          </w:p>
          <w:p w:rsidR="002655ED" w:rsidRPr="002655ED" w:rsidRDefault="002655ED" w:rsidP="002655ED">
            <w:pPr>
              <w:jc w:val="both"/>
              <w:rPr>
                <w:rFonts w:ascii="Tahoma" w:hAnsi="Tahoma" w:cs="Tahoma"/>
                <w:sz w:val="17"/>
                <w:szCs w:val="17"/>
              </w:rPr>
            </w:pPr>
          </w:p>
          <w:p w:rsidR="002655ED" w:rsidRDefault="002655ED" w:rsidP="002655ED">
            <w:pPr>
              <w:shd w:val="solid" w:color="F6CFBC" w:fill="auto"/>
              <w:kinsoku w:val="0"/>
              <w:overflowPunct w:val="0"/>
              <w:spacing w:after="9" w:line="228" w:lineRule="exact"/>
              <w:ind w:left="216"/>
              <w:textAlignment w:val="baseline"/>
              <w:rPr>
                <w:rFonts w:ascii="Tahoma" w:hAnsi="Tahoma" w:cs="Tahoma"/>
                <w:b/>
                <w:bCs/>
                <w:color w:val="0C0C0B"/>
                <w:spacing w:val="9"/>
                <w:sz w:val="19"/>
                <w:szCs w:val="19"/>
              </w:rPr>
            </w:pPr>
            <w:r>
              <w:rPr>
                <w:rFonts w:ascii="Tahoma" w:hAnsi="Tahoma" w:cs="Tahoma"/>
                <w:b/>
                <w:bCs/>
                <w:color w:val="0C0C0B"/>
                <w:spacing w:val="9"/>
                <w:sz w:val="19"/>
                <w:szCs w:val="19"/>
              </w:rPr>
              <w:t>La croissance</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L'</w:t>
            </w:r>
            <w:r w:rsidRPr="002655ED">
              <w:rPr>
                <w:rFonts w:ascii="Tahoma" w:hAnsi="Tahoma" w:cs="Tahoma"/>
                <w:i/>
                <w:sz w:val="17"/>
                <w:szCs w:val="17"/>
              </w:rPr>
              <w:t xml:space="preserve">A. </w:t>
            </w:r>
            <w:proofErr w:type="spellStart"/>
            <w:r w:rsidRPr="002655ED">
              <w:rPr>
                <w:rFonts w:ascii="Tahoma" w:hAnsi="Tahoma" w:cs="Tahoma"/>
                <w:i/>
                <w:sz w:val="17"/>
                <w:szCs w:val="17"/>
              </w:rPr>
              <w:t>sericea</w:t>
            </w:r>
            <w:proofErr w:type="spellEnd"/>
            <w:r w:rsidRPr="002655ED">
              <w:rPr>
                <w:rFonts w:ascii="Tahoma" w:hAnsi="Tahoma" w:cs="Tahoma"/>
                <w:sz w:val="17"/>
                <w:szCs w:val="17"/>
              </w:rPr>
              <w:t xml:space="preserve"> est un arbre de taille moyenne, atteignant une hauteur de 15 à 25 m, avec un fût droit et élancé de 50 à 70 cm de diamètre.</w:t>
            </w:r>
          </w:p>
          <w:p w:rsidR="006F3445" w:rsidRPr="006F3445" w:rsidRDefault="002655ED" w:rsidP="002655ED">
            <w:pPr>
              <w:jc w:val="both"/>
              <w:rPr>
                <w:rFonts w:ascii="Tahoma" w:hAnsi="Tahoma" w:cs="Tahoma"/>
                <w:sz w:val="17"/>
                <w:szCs w:val="17"/>
              </w:rPr>
            </w:pPr>
            <w:r w:rsidRPr="002655ED">
              <w:rPr>
                <w:rFonts w:ascii="Tahoma" w:hAnsi="Tahoma" w:cs="Tahoma"/>
                <w:sz w:val="17"/>
                <w:szCs w:val="17"/>
              </w:rPr>
              <w:t>C'est une essence à croissance plutôt lente, montrant des accroissements en hauteur d'environ 10 à 30 cm par an sur une station de l'Est, les arbres ayant bénéfi</w:t>
            </w:r>
            <w:r>
              <w:rPr>
                <w:rFonts w:ascii="Tahoma" w:hAnsi="Tahoma" w:cs="Tahoma"/>
                <w:sz w:val="17"/>
                <w:szCs w:val="17"/>
              </w:rPr>
              <w:t>cié de net</w:t>
            </w:r>
            <w:r w:rsidRPr="002655ED">
              <w:rPr>
                <w:rFonts w:ascii="Tahoma" w:hAnsi="Tahoma" w:cs="Tahoma"/>
                <w:sz w:val="17"/>
                <w:szCs w:val="17"/>
              </w:rPr>
              <w:t>toyages et d'éclaircissements.</w:t>
            </w:r>
          </w:p>
        </w:tc>
        <w:tc>
          <w:tcPr>
            <w:tcW w:w="3936" w:type="dxa"/>
          </w:tcPr>
          <w:p w:rsidR="002655ED" w:rsidRDefault="002655ED" w:rsidP="002655ED">
            <w:pPr>
              <w:rPr>
                <w:u w:val="single"/>
              </w:rPr>
            </w:pPr>
            <w:r>
              <w:rPr>
                <w:b/>
                <w:u w:val="single"/>
              </w:rPr>
              <w:t>Zones de croissance</w:t>
            </w:r>
          </w:p>
          <w:p w:rsidR="002655ED" w:rsidRDefault="002655ED" w:rsidP="002655ED"/>
          <w:p w:rsidR="006F3445" w:rsidRPr="006F3445" w:rsidRDefault="002655ED" w:rsidP="002655ED">
            <w:pPr>
              <w:jc w:val="center"/>
              <w:rPr>
                <w:rFonts w:ascii="Tahoma" w:hAnsi="Tahoma" w:cs="Tahoma"/>
                <w:sz w:val="17"/>
                <w:szCs w:val="17"/>
              </w:rPr>
            </w:pPr>
            <w:r>
              <w:rPr>
                <w:rFonts w:ascii="Tahoma" w:hAnsi="Tahoma" w:cs="Tahoma"/>
                <w:noProof/>
                <w:sz w:val="17"/>
                <w:szCs w:val="17"/>
                <w:lang w:eastAsia="fr-FR"/>
              </w:rPr>
              <w:drawing>
                <wp:inline distT="0" distB="0" distL="0" distR="0">
                  <wp:extent cx="2057400" cy="4162425"/>
                  <wp:effectExtent l="19050" t="0" r="0" b="0"/>
                  <wp:docPr id="57" name="Image 56" descr="ZoneDistrib_ditime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ditimena_s.jpg"/>
                          <pic:cNvPicPr/>
                        </pic:nvPicPr>
                        <pic:blipFill>
                          <a:blip r:embed="rId91" cstate="print"/>
                          <a:stretch>
                            <a:fillRect/>
                          </a:stretch>
                        </pic:blipFill>
                        <pic:spPr>
                          <a:xfrm>
                            <a:off x="0" y="0"/>
                            <a:ext cx="2057400" cy="4162425"/>
                          </a:xfrm>
                          <a:prstGeom prst="rect">
                            <a:avLst/>
                          </a:prstGeom>
                        </pic:spPr>
                      </pic:pic>
                    </a:graphicData>
                  </a:graphic>
                </wp:inline>
              </w:drawing>
            </w:r>
          </w:p>
        </w:tc>
      </w:tr>
    </w:tbl>
    <w:p w:rsidR="002655ED" w:rsidRDefault="002655ED" w:rsidP="002655ED">
      <w:pPr>
        <w:spacing w:after="0" w:line="240" w:lineRule="auto"/>
        <w:jc w:val="center"/>
      </w:pPr>
      <w:r>
        <w:t>Pages 78 et 79</w:t>
      </w:r>
    </w:p>
    <w:p w:rsidR="002655ED" w:rsidRDefault="002655ED">
      <w:r>
        <w:br w:type="page"/>
      </w:r>
    </w:p>
    <w:p w:rsidR="002655ED" w:rsidRDefault="002655ED" w:rsidP="002655ED">
      <w:pPr>
        <w:shd w:val="solid" w:color="DC8E85" w:fill="auto"/>
        <w:kinsoku w:val="0"/>
        <w:overflowPunct w:val="0"/>
        <w:spacing w:after="0" w:line="240" w:lineRule="auto"/>
        <w:textAlignment w:val="baseline"/>
        <w:rPr>
          <w:rFonts w:ascii="Tahoma" w:hAnsi="Tahoma" w:cs="Tahoma"/>
          <w:b/>
          <w:bCs/>
          <w:color w:val="FCFDAB"/>
          <w:spacing w:val="5"/>
          <w:w w:val="105"/>
          <w:sz w:val="38"/>
          <w:szCs w:val="38"/>
        </w:rPr>
      </w:pPr>
      <w:proofErr w:type="spellStart"/>
      <w:r>
        <w:rPr>
          <w:rFonts w:ascii="Tahoma" w:hAnsi="Tahoma" w:cs="Tahoma"/>
          <w:b/>
          <w:bCs/>
          <w:color w:val="FCFDAB"/>
          <w:spacing w:val="5"/>
          <w:w w:val="105"/>
          <w:sz w:val="38"/>
          <w:szCs w:val="38"/>
        </w:rPr>
        <w:lastRenderedPageBreak/>
        <w:t>Kotofihy</w:t>
      </w:r>
      <w:proofErr w:type="spellEnd"/>
      <w:r>
        <w:rPr>
          <w:rFonts w:ascii="Tahoma" w:hAnsi="Tahoma" w:cs="Tahoma"/>
          <w:b/>
          <w:bCs/>
          <w:color w:val="FCFDAB"/>
          <w:spacing w:val="5"/>
          <w:w w:val="105"/>
          <w:sz w:val="38"/>
          <w:szCs w:val="38"/>
        </w:rPr>
        <w:t xml:space="preserve">, </w:t>
      </w:r>
      <w:proofErr w:type="spellStart"/>
      <w:r>
        <w:rPr>
          <w:rFonts w:ascii="Tahoma" w:hAnsi="Tahoma" w:cs="Tahoma"/>
          <w:b/>
          <w:bCs/>
          <w:color w:val="FCFDAB"/>
          <w:spacing w:val="5"/>
          <w:w w:val="105"/>
          <w:sz w:val="38"/>
          <w:szCs w:val="38"/>
        </w:rPr>
        <w:t>Paisoala</w:t>
      </w:r>
      <w:proofErr w:type="spellEnd"/>
    </w:p>
    <w:p w:rsidR="002655ED" w:rsidRDefault="002655ED" w:rsidP="002655ED">
      <w:pPr>
        <w:shd w:val="solid" w:color="DC8E85" w:fill="auto"/>
        <w:kinsoku w:val="0"/>
        <w:overflowPunct w:val="0"/>
        <w:spacing w:after="0" w:line="240" w:lineRule="auto"/>
        <w:textAlignment w:val="baseline"/>
        <w:rPr>
          <w:rFonts w:ascii="Tahoma" w:hAnsi="Tahoma" w:cs="Tahoma"/>
          <w:i/>
          <w:iCs/>
          <w:color w:val="F8F4F3"/>
          <w:spacing w:val="-17"/>
          <w:sz w:val="24"/>
          <w:szCs w:val="24"/>
        </w:rPr>
      </w:pPr>
      <w:proofErr w:type="spellStart"/>
      <w:r>
        <w:rPr>
          <w:rFonts w:ascii="Tahoma" w:hAnsi="Tahoma" w:cs="Tahoma"/>
          <w:i/>
          <w:iCs/>
          <w:color w:val="F8F4F3"/>
          <w:spacing w:val="-17"/>
          <w:sz w:val="24"/>
          <w:szCs w:val="24"/>
          <w:u w:val="single"/>
        </w:rPr>
        <w:t>Prunus_africana</w:t>
      </w:r>
      <w:proofErr w:type="spellEnd"/>
    </w:p>
    <w:p w:rsidR="002655ED" w:rsidRDefault="002655ED" w:rsidP="006361A9">
      <w:pPr>
        <w:spacing w:after="0" w:line="240" w:lineRule="auto"/>
      </w:pPr>
    </w:p>
    <w:tbl>
      <w:tblPr>
        <w:tblStyle w:val="Grilledutableau"/>
        <w:tblW w:w="0" w:type="auto"/>
        <w:tblLook w:val="04A0" w:firstRow="1" w:lastRow="0" w:firstColumn="1" w:lastColumn="0" w:noHBand="0" w:noVBand="1"/>
      </w:tblPr>
      <w:tblGrid>
        <w:gridCol w:w="3535"/>
        <w:gridCol w:w="3535"/>
        <w:gridCol w:w="3606"/>
      </w:tblGrid>
      <w:tr w:rsidR="002655ED" w:rsidRPr="002655ED" w:rsidTr="0043638F">
        <w:tc>
          <w:tcPr>
            <w:tcW w:w="3535" w:type="dxa"/>
          </w:tcPr>
          <w:p w:rsidR="002655ED" w:rsidRPr="002655ED" w:rsidRDefault="002655ED" w:rsidP="002655ED">
            <w:pPr>
              <w:jc w:val="both"/>
              <w:rPr>
                <w:rFonts w:ascii="Tahoma" w:hAnsi="Tahoma" w:cs="Tahoma"/>
                <w:b/>
                <w:sz w:val="17"/>
                <w:szCs w:val="17"/>
              </w:rPr>
            </w:pPr>
            <w:r w:rsidRPr="002655ED">
              <w:rPr>
                <w:rFonts w:ascii="Tahoma" w:hAnsi="Tahoma" w:cs="Tahoma"/>
                <w:b/>
                <w:sz w:val="17"/>
                <w:szCs w:val="17"/>
              </w:rPr>
              <w:t>Atouts</w:t>
            </w:r>
          </w:p>
          <w:p w:rsidR="002655ED" w:rsidRPr="002655ED" w:rsidRDefault="002655ED" w:rsidP="002655ED">
            <w:pPr>
              <w:jc w:val="both"/>
              <w:rPr>
                <w:rFonts w:ascii="Tahoma" w:hAnsi="Tahoma" w:cs="Tahoma"/>
                <w:sz w:val="17"/>
                <w:szCs w:val="17"/>
              </w:rPr>
            </w:pPr>
            <w:r w:rsidRPr="002655ED">
              <w:rPr>
                <w:rFonts w:ascii="Tahoma" w:hAnsi="Tahoma" w:cs="Tahoma"/>
                <w:sz w:val="17"/>
                <w:szCs w:val="17"/>
              </w:rPr>
              <w:t xml:space="preserve">Le </w:t>
            </w:r>
            <w:r w:rsidRPr="002655ED">
              <w:rPr>
                <w:rFonts w:ascii="Tahoma" w:hAnsi="Tahoma" w:cs="Tahoma"/>
                <w:i/>
                <w:sz w:val="17"/>
                <w:szCs w:val="17"/>
              </w:rPr>
              <w:t xml:space="preserve">Prunus </w:t>
            </w:r>
            <w:proofErr w:type="spellStart"/>
            <w:r w:rsidRPr="002655ED">
              <w:rPr>
                <w:rFonts w:ascii="Tahoma" w:hAnsi="Tahoma" w:cs="Tahoma"/>
                <w:i/>
                <w:sz w:val="17"/>
                <w:szCs w:val="17"/>
              </w:rPr>
              <w:t>africana</w:t>
            </w:r>
            <w:proofErr w:type="spellEnd"/>
            <w:r w:rsidRPr="002655ED">
              <w:rPr>
                <w:rFonts w:ascii="Tahoma" w:hAnsi="Tahoma" w:cs="Tahoma"/>
                <w:sz w:val="17"/>
                <w:szCs w:val="17"/>
              </w:rPr>
              <w:t xml:space="preserve"> est une espèce qui pousse dans les forêts denses humides d'altitude en Afrique tropicale et à </w:t>
            </w:r>
            <w:proofErr w:type="spellStart"/>
            <w:r w:rsidRPr="002655ED">
              <w:rPr>
                <w:rFonts w:ascii="Tahoma" w:hAnsi="Tahoma" w:cs="Tahoma"/>
                <w:sz w:val="17"/>
                <w:szCs w:val="17"/>
              </w:rPr>
              <w:t>Mada-gascar</w:t>
            </w:r>
            <w:proofErr w:type="spellEnd"/>
            <w:r w:rsidRPr="002655ED">
              <w:rPr>
                <w:rFonts w:ascii="Tahoma" w:hAnsi="Tahoma" w:cs="Tahoma"/>
                <w:sz w:val="17"/>
                <w:szCs w:val="17"/>
              </w:rPr>
              <w:t>. L'espèce est exploitée pour son bois, mais surtout pour son écorce qui contient une sub</w:t>
            </w:r>
            <w:r>
              <w:rPr>
                <w:rFonts w:ascii="Tahoma" w:hAnsi="Tahoma" w:cs="Tahoma"/>
                <w:sz w:val="17"/>
                <w:szCs w:val="17"/>
              </w:rPr>
              <w:t>stance utilisée dans les médica</w:t>
            </w:r>
            <w:r w:rsidRPr="002655ED">
              <w:rPr>
                <w:rFonts w:ascii="Tahoma" w:hAnsi="Tahoma" w:cs="Tahoma"/>
                <w:sz w:val="17"/>
                <w:szCs w:val="17"/>
              </w:rPr>
              <w:t>ments pour les maladies de la pros</w:t>
            </w:r>
            <w:r>
              <w:rPr>
                <w:rFonts w:ascii="Tahoma" w:hAnsi="Tahoma" w:cs="Tahoma"/>
                <w:sz w:val="17"/>
                <w:szCs w:val="17"/>
              </w:rPr>
              <w:t xml:space="preserve">tate, ce qui a entraîné une </w:t>
            </w:r>
            <w:proofErr w:type="spellStart"/>
            <w:r>
              <w:rPr>
                <w:rFonts w:ascii="Tahoma" w:hAnsi="Tahoma" w:cs="Tahoma"/>
                <w:sz w:val="17"/>
                <w:szCs w:val="17"/>
              </w:rPr>
              <w:t>sur-</w:t>
            </w:r>
            <w:r w:rsidRPr="002655ED">
              <w:rPr>
                <w:rFonts w:ascii="Tahoma" w:hAnsi="Tahoma" w:cs="Tahoma"/>
                <w:sz w:val="17"/>
                <w:szCs w:val="17"/>
              </w:rPr>
              <w:t>exploitation</w:t>
            </w:r>
            <w:proofErr w:type="spellEnd"/>
            <w:r w:rsidRPr="002655ED">
              <w:rPr>
                <w:rFonts w:ascii="Tahoma" w:hAnsi="Tahoma" w:cs="Tahoma"/>
                <w:sz w:val="17"/>
                <w:szCs w:val="17"/>
              </w:rPr>
              <w:t xml:space="preserve"> et </w:t>
            </w:r>
            <w:r w:rsidRPr="002655ED">
              <w:rPr>
                <w:rFonts w:ascii="Tahoma" w:hAnsi="Tahoma" w:cs="Tahoma"/>
                <w:color w:val="FF0000"/>
                <w:sz w:val="17"/>
                <w:szCs w:val="17"/>
              </w:rPr>
              <w:t>le placement de l'espèce dans l'annexe II de la CITES</w:t>
            </w:r>
            <w:r w:rsidRPr="002655ED">
              <w:rPr>
                <w:rFonts w:ascii="Tahoma" w:hAnsi="Tahoma" w:cs="Tahoma"/>
                <w:sz w:val="17"/>
                <w:szCs w:val="17"/>
              </w:rPr>
              <w:t>. L</w:t>
            </w:r>
            <w:r>
              <w:rPr>
                <w:rFonts w:ascii="Tahoma" w:hAnsi="Tahoma" w:cs="Tahoma"/>
                <w:sz w:val="17"/>
                <w:szCs w:val="17"/>
              </w:rPr>
              <w:t xml:space="preserve">e </w:t>
            </w:r>
            <w:proofErr w:type="spellStart"/>
            <w:r>
              <w:rPr>
                <w:rFonts w:ascii="Tahoma" w:hAnsi="Tahoma" w:cs="Tahoma"/>
                <w:sz w:val="17"/>
                <w:szCs w:val="17"/>
              </w:rPr>
              <w:t>Kotofihy</w:t>
            </w:r>
            <w:proofErr w:type="spellEnd"/>
            <w:r>
              <w:rPr>
                <w:rFonts w:ascii="Tahoma" w:hAnsi="Tahoma" w:cs="Tahoma"/>
                <w:sz w:val="17"/>
                <w:szCs w:val="17"/>
              </w:rPr>
              <w:t xml:space="preserve"> est un bel arbre sem</w:t>
            </w:r>
            <w:r w:rsidRPr="002655ED">
              <w:rPr>
                <w:rFonts w:ascii="Tahoma" w:hAnsi="Tahoma" w:cs="Tahoma"/>
                <w:sz w:val="17"/>
                <w:szCs w:val="17"/>
              </w:rPr>
              <w:t>pervirent, avec un feuillage riche, des fleurs parfumées</w:t>
            </w:r>
            <w:r>
              <w:rPr>
                <w:rFonts w:ascii="Tahoma" w:hAnsi="Tahoma" w:cs="Tahoma"/>
                <w:sz w:val="17"/>
                <w:szCs w:val="17"/>
              </w:rPr>
              <w:t>, abondantes et mellifères, don</w:t>
            </w:r>
            <w:r w:rsidRPr="002655ED">
              <w:rPr>
                <w:rFonts w:ascii="Tahoma" w:hAnsi="Tahoma" w:cs="Tahoma"/>
                <w:sz w:val="17"/>
                <w:szCs w:val="17"/>
              </w:rPr>
              <w:t>nant des petits fruits rouges. C'est en outre une espèce très décorative qui mérite d'être planté</w:t>
            </w:r>
            <w:r>
              <w:rPr>
                <w:rFonts w:ascii="Tahoma" w:hAnsi="Tahoma" w:cs="Tahoma"/>
                <w:sz w:val="17"/>
                <w:szCs w:val="17"/>
              </w:rPr>
              <w:t>e en milieu urbain et pourrait être uti</w:t>
            </w:r>
            <w:r w:rsidRPr="002655ED">
              <w:rPr>
                <w:rFonts w:ascii="Tahoma" w:hAnsi="Tahoma" w:cs="Tahoma"/>
                <w:sz w:val="17"/>
                <w:szCs w:val="17"/>
              </w:rPr>
              <w:t>lisée dans les reboisements.</w:t>
            </w:r>
          </w:p>
          <w:p w:rsidR="002655ED" w:rsidRPr="002655ED" w:rsidRDefault="002655ED" w:rsidP="002655ED">
            <w:pPr>
              <w:jc w:val="both"/>
              <w:rPr>
                <w:rFonts w:ascii="Tahoma" w:hAnsi="Tahoma" w:cs="Tahoma"/>
                <w:sz w:val="17"/>
                <w:szCs w:val="17"/>
              </w:rPr>
            </w:pPr>
          </w:p>
          <w:p w:rsidR="002655ED" w:rsidRPr="002655ED" w:rsidRDefault="002655ED" w:rsidP="002655ED">
            <w:pPr>
              <w:jc w:val="both"/>
              <w:rPr>
                <w:rFonts w:ascii="Tahoma" w:hAnsi="Tahoma" w:cs="Tahoma"/>
                <w:b/>
                <w:sz w:val="17"/>
                <w:szCs w:val="17"/>
              </w:rPr>
            </w:pPr>
            <w:r w:rsidRPr="002655ED">
              <w:rPr>
                <w:rFonts w:ascii="Tahoma" w:hAnsi="Tahoma" w:cs="Tahoma"/>
                <w:b/>
                <w:sz w:val="17"/>
                <w:szCs w:val="17"/>
              </w:rPr>
              <w:t>Bois</w:t>
            </w:r>
          </w:p>
          <w:p w:rsidR="002655ED" w:rsidRDefault="002655ED" w:rsidP="002655ED">
            <w:pPr>
              <w:jc w:val="both"/>
              <w:rPr>
                <w:rFonts w:ascii="Tahoma" w:hAnsi="Tahoma" w:cs="Tahoma"/>
                <w:sz w:val="17"/>
                <w:szCs w:val="17"/>
              </w:rPr>
            </w:pPr>
            <w:r w:rsidRPr="002655ED">
              <w:rPr>
                <w:rFonts w:ascii="Tahoma" w:hAnsi="Tahoma" w:cs="Tahoma"/>
                <w:sz w:val="17"/>
                <w:szCs w:val="17"/>
              </w:rPr>
              <w:t xml:space="preserve">Le bois de </w:t>
            </w:r>
            <w:r w:rsidRPr="002655ED">
              <w:rPr>
                <w:rFonts w:ascii="Tahoma" w:hAnsi="Tahoma" w:cs="Tahoma"/>
                <w:i/>
                <w:sz w:val="17"/>
                <w:szCs w:val="17"/>
              </w:rPr>
              <w:t xml:space="preserve">P. </w:t>
            </w:r>
            <w:proofErr w:type="spellStart"/>
            <w:r w:rsidRPr="002655ED">
              <w:rPr>
                <w:rFonts w:ascii="Tahoma" w:hAnsi="Tahoma" w:cs="Tahoma"/>
                <w:i/>
                <w:sz w:val="17"/>
                <w:szCs w:val="17"/>
              </w:rPr>
              <w:t>africana</w:t>
            </w:r>
            <w:proofErr w:type="spellEnd"/>
            <w:r w:rsidRPr="002655ED">
              <w:rPr>
                <w:rFonts w:ascii="Tahoma" w:hAnsi="Tahoma" w:cs="Tahoma"/>
                <w:sz w:val="17"/>
                <w:szCs w:val="17"/>
              </w:rPr>
              <w:t xml:space="preserve"> est de couleur rouge-brun, dur et lourd, ayant des fibres droites</w:t>
            </w:r>
          </w:p>
          <w:p w:rsidR="002655ED" w:rsidRDefault="002655ED" w:rsidP="002655ED">
            <w:pPr>
              <w:jc w:val="both"/>
              <w:rPr>
                <w:rFonts w:ascii="Tahoma" w:hAnsi="Tahoma" w:cs="Tahoma"/>
                <w:sz w:val="17"/>
                <w:szCs w:val="17"/>
              </w:rPr>
            </w:pPr>
          </w:p>
          <w:p w:rsidR="002655ED" w:rsidRPr="002655ED" w:rsidRDefault="008E64B8" w:rsidP="002655ED">
            <w:pPr>
              <w:jc w:val="center"/>
              <w:rPr>
                <w:rFonts w:ascii="Tahoma" w:hAnsi="Tahoma" w:cs="Tahoma"/>
                <w:sz w:val="17"/>
                <w:szCs w:val="17"/>
              </w:rPr>
            </w:pPr>
            <w:r>
              <w:rPr>
                <w:rFonts w:ascii="Tahoma" w:hAnsi="Tahoma" w:cs="Tahoma"/>
                <w:noProof/>
                <w:sz w:val="17"/>
                <w:szCs w:val="17"/>
                <w:lang w:eastAsia="fr-FR"/>
              </w:rPr>
              <w:drawing>
                <wp:inline distT="0" distB="0" distL="0" distR="0">
                  <wp:extent cx="1876425" cy="714375"/>
                  <wp:effectExtent l="19050" t="0" r="9525" b="0"/>
                  <wp:docPr id="71" name="Image 70" descr="bois_prunus_africana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prunus_africana_ss.jpg"/>
                          <pic:cNvPicPr/>
                        </pic:nvPicPr>
                        <pic:blipFill>
                          <a:blip r:embed="rId92" cstate="print"/>
                          <a:stretch>
                            <a:fillRect/>
                          </a:stretch>
                        </pic:blipFill>
                        <pic:spPr>
                          <a:xfrm>
                            <a:off x="0" y="0"/>
                            <a:ext cx="1876425" cy="714375"/>
                          </a:xfrm>
                          <a:prstGeom prst="rect">
                            <a:avLst/>
                          </a:prstGeom>
                        </pic:spPr>
                      </pic:pic>
                    </a:graphicData>
                  </a:graphic>
                </wp:inline>
              </w:drawing>
            </w:r>
          </w:p>
        </w:tc>
        <w:tc>
          <w:tcPr>
            <w:tcW w:w="3535" w:type="dxa"/>
          </w:tcPr>
          <w:p w:rsidR="008E64B8" w:rsidRPr="008E64B8" w:rsidRDefault="008E64B8" w:rsidP="008E64B8">
            <w:pPr>
              <w:jc w:val="both"/>
              <w:rPr>
                <w:rFonts w:ascii="Tahoma" w:hAnsi="Tahoma" w:cs="Tahoma"/>
                <w:sz w:val="17"/>
                <w:szCs w:val="17"/>
              </w:rPr>
            </w:pPr>
            <w:r w:rsidRPr="008E64B8">
              <w:rPr>
                <w:rFonts w:ascii="Tahoma" w:hAnsi="Tahoma" w:cs="Tahoma"/>
                <w:sz w:val="17"/>
                <w:szCs w:val="17"/>
              </w:rPr>
              <w:t>et serrées et un grain assez fin. Il est facile à sécher et à tr</w:t>
            </w:r>
            <w:r>
              <w:rPr>
                <w:rFonts w:ascii="Tahoma" w:hAnsi="Tahoma" w:cs="Tahoma"/>
                <w:sz w:val="17"/>
                <w:szCs w:val="17"/>
              </w:rPr>
              <w:t>availler avec des outils conven</w:t>
            </w:r>
            <w:r w:rsidRPr="008E64B8">
              <w:rPr>
                <w:rFonts w:ascii="Tahoma" w:hAnsi="Tahoma" w:cs="Tahoma"/>
                <w:sz w:val="17"/>
                <w:szCs w:val="17"/>
              </w:rPr>
              <w:t>tionnels et donne un très beau poli.</w:t>
            </w:r>
          </w:p>
          <w:p w:rsidR="008E64B8" w:rsidRPr="008E64B8" w:rsidRDefault="008E64B8" w:rsidP="008E64B8">
            <w:pPr>
              <w:jc w:val="both"/>
              <w:rPr>
                <w:rFonts w:ascii="Tahoma" w:hAnsi="Tahoma" w:cs="Tahoma"/>
                <w:sz w:val="17"/>
                <w:szCs w:val="17"/>
              </w:rPr>
            </w:pPr>
          </w:p>
          <w:p w:rsidR="008E64B8" w:rsidRPr="008E64B8" w:rsidRDefault="008E64B8" w:rsidP="008E64B8">
            <w:pPr>
              <w:jc w:val="both"/>
              <w:rPr>
                <w:rFonts w:ascii="Tahoma" w:hAnsi="Tahoma" w:cs="Tahoma"/>
                <w:b/>
                <w:sz w:val="17"/>
                <w:szCs w:val="17"/>
              </w:rPr>
            </w:pPr>
            <w:r w:rsidRPr="008E64B8">
              <w:rPr>
                <w:rFonts w:ascii="Tahoma" w:hAnsi="Tahoma" w:cs="Tahoma"/>
                <w:b/>
                <w:sz w:val="17"/>
                <w:szCs w:val="17"/>
              </w:rPr>
              <w:t>Utilisations</w:t>
            </w:r>
          </w:p>
          <w:p w:rsidR="008E64B8" w:rsidRPr="008E64B8" w:rsidRDefault="008E64B8" w:rsidP="008E64B8">
            <w:pPr>
              <w:jc w:val="both"/>
              <w:rPr>
                <w:rFonts w:ascii="Tahoma" w:hAnsi="Tahoma" w:cs="Tahoma"/>
                <w:sz w:val="17"/>
                <w:szCs w:val="17"/>
              </w:rPr>
            </w:pPr>
            <w:r w:rsidRPr="008E64B8">
              <w:rPr>
                <w:rFonts w:ascii="Tahoma" w:hAnsi="Tahoma" w:cs="Tahoma"/>
                <w:sz w:val="17"/>
                <w:szCs w:val="17"/>
              </w:rPr>
              <w:t xml:space="preserve">Le bois de </w:t>
            </w:r>
            <w:r w:rsidRPr="008E64B8">
              <w:rPr>
                <w:rFonts w:ascii="Tahoma" w:hAnsi="Tahoma" w:cs="Tahoma"/>
                <w:i/>
                <w:sz w:val="17"/>
                <w:szCs w:val="17"/>
              </w:rPr>
              <w:t xml:space="preserve">Prunus </w:t>
            </w:r>
            <w:proofErr w:type="spellStart"/>
            <w:r w:rsidRPr="008E64B8">
              <w:rPr>
                <w:rFonts w:ascii="Tahoma" w:hAnsi="Tahoma" w:cs="Tahoma"/>
                <w:i/>
                <w:sz w:val="17"/>
                <w:szCs w:val="17"/>
              </w:rPr>
              <w:t>africana</w:t>
            </w:r>
            <w:proofErr w:type="spellEnd"/>
            <w:r>
              <w:rPr>
                <w:rFonts w:ascii="Tahoma" w:hAnsi="Tahoma" w:cs="Tahoma"/>
                <w:sz w:val="17"/>
                <w:szCs w:val="17"/>
              </w:rPr>
              <w:t xml:space="preserve"> a des qualités potentiel</w:t>
            </w:r>
            <w:r w:rsidRPr="008E64B8">
              <w:rPr>
                <w:rFonts w:ascii="Tahoma" w:hAnsi="Tahoma" w:cs="Tahoma"/>
                <w:sz w:val="17"/>
                <w:szCs w:val="17"/>
              </w:rPr>
              <w:t>les pour des usages dans la construction lourde, en menuiserie, pour les charpentes, les</w:t>
            </w:r>
            <w:r>
              <w:rPr>
                <w:rFonts w:ascii="Tahoma" w:hAnsi="Tahoma" w:cs="Tahoma"/>
                <w:sz w:val="17"/>
                <w:szCs w:val="17"/>
              </w:rPr>
              <w:t xml:space="preserve"> poteaux ainsi que pour les par</w:t>
            </w:r>
            <w:r w:rsidRPr="008E64B8">
              <w:rPr>
                <w:rFonts w:ascii="Tahoma" w:hAnsi="Tahoma" w:cs="Tahoma"/>
                <w:sz w:val="17"/>
                <w:szCs w:val="17"/>
              </w:rPr>
              <w:t>quets. L'utilisation de son écorce pour la fabrication de médicaments est d'une importance internationale. Les arbres sont également plantés en brise-vents, pour la stabilisation des talus, contre l'érosion, pour leurs feuilles utilisables comme paillage ou comme engrais vert.</w:t>
            </w:r>
          </w:p>
          <w:p w:rsidR="008E64B8" w:rsidRPr="008E64B8" w:rsidRDefault="008E64B8" w:rsidP="008E64B8">
            <w:pPr>
              <w:jc w:val="both"/>
              <w:rPr>
                <w:rFonts w:ascii="Tahoma" w:hAnsi="Tahoma" w:cs="Tahoma"/>
                <w:sz w:val="17"/>
                <w:szCs w:val="17"/>
              </w:rPr>
            </w:pPr>
            <w:r w:rsidRPr="008E64B8">
              <w:rPr>
                <w:rFonts w:ascii="Tahoma" w:hAnsi="Tahoma" w:cs="Tahoma"/>
                <w:sz w:val="17"/>
                <w:szCs w:val="17"/>
              </w:rPr>
              <w:t xml:space="preserve"> </w:t>
            </w:r>
          </w:p>
          <w:p w:rsidR="008E64B8" w:rsidRPr="008E64B8" w:rsidRDefault="008E64B8" w:rsidP="008E64B8">
            <w:pPr>
              <w:jc w:val="both"/>
              <w:rPr>
                <w:rFonts w:ascii="Tahoma" w:hAnsi="Tahoma" w:cs="Tahoma"/>
                <w:b/>
                <w:sz w:val="17"/>
                <w:szCs w:val="17"/>
              </w:rPr>
            </w:pPr>
            <w:r w:rsidRPr="008E64B8">
              <w:rPr>
                <w:rFonts w:ascii="Tahoma" w:hAnsi="Tahoma" w:cs="Tahoma"/>
                <w:b/>
                <w:sz w:val="17"/>
                <w:szCs w:val="17"/>
              </w:rPr>
              <w:t>Aspects économiques</w:t>
            </w:r>
          </w:p>
          <w:p w:rsidR="002655ED" w:rsidRDefault="008E64B8" w:rsidP="008E64B8">
            <w:pPr>
              <w:jc w:val="both"/>
              <w:rPr>
                <w:rFonts w:ascii="Tahoma" w:hAnsi="Tahoma" w:cs="Tahoma"/>
                <w:sz w:val="17"/>
                <w:szCs w:val="17"/>
              </w:rPr>
            </w:pPr>
            <w:r w:rsidRPr="008E64B8">
              <w:rPr>
                <w:rFonts w:ascii="Tahoma" w:hAnsi="Tahoma" w:cs="Tahoma"/>
                <w:sz w:val="17"/>
                <w:szCs w:val="17"/>
              </w:rPr>
              <w:t>L'exploitation de l'écorce du P</w:t>
            </w:r>
            <w:r w:rsidRPr="008E64B8">
              <w:rPr>
                <w:rFonts w:ascii="Tahoma" w:hAnsi="Tahoma" w:cs="Tahoma"/>
                <w:i/>
                <w:sz w:val="17"/>
                <w:szCs w:val="17"/>
              </w:rPr>
              <w:t xml:space="preserve">. </w:t>
            </w:r>
            <w:proofErr w:type="spellStart"/>
            <w:r w:rsidRPr="008E64B8">
              <w:rPr>
                <w:rFonts w:ascii="Tahoma" w:hAnsi="Tahoma" w:cs="Tahoma"/>
                <w:i/>
                <w:sz w:val="17"/>
                <w:szCs w:val="17"/>
              </w:rPr>
              <w:t>africana</w:t>
            </w:r>
            <w:proofErr w:type="spellEnd"/>
            <w:r w:rsidRPr="008E64B8">
              <w:rPr>
                <w:rFonts w:ascii="Tahoma" w:hAnsi="Tahoma" w:cs="Tahoma"/>
                <w:sz w:val="17"/>
                <w:szCs w:val="17"/>
              </w:rPr>
              <w:t xml:space="preserve"> présente un intérêt économique certain. Un arbre peut supporter l'enlèvement de jusqu'à 50% de son écorce, ce qui fournit en</w:t>
            </w:r>
          </w:p>
          <w:p w:rsidR="008E64B8" w:rsidRPr="002655ED" w:rsidRDefault="008E64B8" w:rsidP="008E64B8">
            <w:pPr>
              <w:jc w:val="center"/>
              <w:rPr>
                <w:rFonts w:ascii="Tahoma" w:hAnsi="Tahoma" w:cs="Tahoma"/>
                <w:sz w:val="17"/>
                <w:szCs w:val="17"/>
              </w:rPr>
            </w:pPr>
            <w:r>
              <w:rPr>
                <w:rFonts w:ascii="Tahoma" w:hAnsi="Tahoma" w:cs="Tahoma"/>
                <w:noProof/>
                <w:sz w:val="17"/>
                <w:szCs w:val="17"/>
                <w:lang w:eastAsia="fr-FR"/>
              </w:rPr>
              <w:drawing>
                <wp:inline distT="0" distB="0" distL="0" distR="0">
                  <wp:extent cx="628650" cy="1152525"/>
                  <wp:effectExtent l="19050" t="0" r="0" b="0"/>
                  <wp:docPr id="95" name="Image 94" descr="prostafx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afx_s1.jpg"/>
                          <pic:cNvPicPr/>
                        </pic:nvPicPr>
                        <pic:blipFill>
                          <a:blip r:embed="rId93" cstate="print"/>
                          <a:stretch>
                            <a:fillRect/>
                          </a:stretch>
                        </pic:blipFill>
                        <pic:spPr>
                          <a:xfrm>
                            <a:off x="0" y="0"/>
                            <a:ext cx="628650" cy="1152525"/>
                          </a:xfrm>
                          <a:prstGeom prst="rect">
                            <a:avLst/>
                          </a:prstGeom>
                        </pic:spPr>
                      </pic:pic>
                    </a:graphicData>
                  </a:graphic>
                </wp:inline>
              </w:drawing>
            </w:r>
          </w:p>
        </w:tc>
        <w:tc>
          <w:tcPr>
            <w:tcW w:w="3606" w:type="dxa"/>
          </w:tcPr>
          <w:p w:rsidR="002655ED" w:rsidRPr="002655ED" w:rsidRDefault="008E64B8" w:rsidP="002655ED">
            <w:pPr>
              <w:jc w:val="both"/>
              <w:rPr>
                <w:rFonts w:ascii="Tahoma" w:hAnsi="Tahoma" w:cs="Tahoma"/>
                <w:sz w:val="17"/>
                <w:szCs w:val="17"/>
              </w:rPr>
            </w:pPr>
            <w:r>
              <w:rPr>
                <w:rFonts w:ascii="Tahoma" w:hAnsi="Tahoma" w:cs="Tahoma"/>
                <w:noProof/>
                <w:sz w:val="17"/>
                <w:szCs w:val="17"/>
                <w:lang w:eastAsia="fr-FR"/>
              </w:rPr>
              <w:drawing>
                <wp:inline distT="0" distB="0" distL="0" distR="0">
                  <wp:extent cx="2133600" cy="3962400"/>
                  <wp:effectExtent l="19050" t="0" r="0" b="0"/>
                  <wp:docPr id="93" name="Image 92" descr="arbre_prunus_afric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runus_africana_s.jpg"/>
                          <pic:cNvPicPr/>
                        </pic:nvPicPr>
                        <pic:blipFill>
                          <a:blip r:embed="rId94" cstate="print"/>
                          <a:stretch>
                            <a:fillRect/>
                          </a:stretch>
                        </pic:blipFill>
                        <pic:spPr>
                          <a:xfrm>
                            <a:off x="0" y="0"/>
                            <a:ext cx="2133600" cy="3962400"/>
                          </a:xfrm>
                          <a:prstGeom prst="rect">
                            <a:avLst/>
                          </a:prstGeom>
                        </pic:spPr>
                      </pic:pic>
                    </a:graphicData>
                  </a:graphic>
                </wp:inline>
              </w:drawing>
            </w:r>
          </w:p>
        </w:tc>
      </w:tr>
      <w:tr w:rsidR="002655ED" w:rsidRPr="002655ED" w:rsidTr="0043638F">
        <w:tc>
          <w:tcPr>
            <w:tcW w:w="3535" w:type="dxa"/>
          </w:tcPr>
          <w:p w:rsidR="002655ED" w:rsidRDefault="008E64B8" w:rsidP="0043638F">
            <w:pPr>
              <w:jc w:val="center"/>
              <w:rPr>
                <w:rFonts w:ascii="Tahoma" w:hAnsi="Tahoma" w:cs="Tahoma"/>
                <w:sz w:val="17"/>
                <w:szCs w:val="17"/>
              </w:rPr>
            </w:pPr>
            <w:r>
              <w:rPr>
                <w:rFonts w:ascii="Tahoma" w:hAnsi="Tahoma" w:cs="Tahoma"/>
                <w:noProof/>
                <w:sz w:val="17"/>
                <w:szCs w:val="17"/>
                <w:lang w:eastAsia="fr-FR"/>
              </w:rPr>
              <w:drawing>
                <wp:inline distT="0" distB="0" distL="0" distR="0">
                  <wp:extent cx="1590675" cy="838200"/>
                  <wp:effectExtent l="19050" t="0" r="9525" b="0"/>
                  <wp:docPr id="96" name="Image 95" descr="ecorse_prunus_africana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rse_prunus_africana_ss.jpg"/>
                          <pic:cNvPicPr/>
                        </pic:nvPicPr>
                        <pic:blipFill>
                          <a:blip r:embed="rId95" cstate="print"/>
                          <a:stretch>
                            <a:fillRect/>
                          </a:stretch>
                        </pic:blipFill>
                        <pic:spPr>
                          <a:xfrm>
                            <a:off x="0" y="0"/>
                            <a:ext cx="1590675" cy="838200"/>
                          </a:xfrm>
                          <a:prstGeom prst="rect">
                            <a:avLst/>
                          </a:prstGeom>
                        </pic:spPr>
                      </pic:pic>
                    </a:graphicData>
                  </a:graphic>
                </wp:inline>
              </w:drawing>
            </w:r>
          </w:p>
          <w:p w:rsidR="008E64B8" w:rsidRDefault="008E64B8" w:rsidP="0043638F">
            <w:pPr>
              <w:jc w:val="center"/>
              <w:rPr>
                <w:rFonts w:ascii="Tahoma" w:hAnsi="Tahoma" w:cs="Tahoma"/>
                <w:sz w:val="17"/>
                <w:szCs w:val="17"/>
              </w:rPr>
            </w:pPr>
          </w:p>
          <w:p w:rsidR="008E64B8" w:rsidRDefault="008E64B8" w:rsidP="0043638F">
            <w:pPr>
              <w:jc w:val="center"/>
              <w:rPr>
                <w:rFonts w:ascii="Tahoma" w:hAnsi="Tahoma" w:cs="Tahoma"/>
                <w:sz w:val="17"/>
                <w:szCs w:val="17"/>
              </w:rPr>
            </w:pPr>
            <w:r>
              <w:rPr>
                <w:rFonts w:ascii="Tahoma" w:hAnsi="Tahoma" w:cs="Tahoma"/>
                <w:noProof/>
                <w:sz w:val="17"/>
                <w:szCs w:val="17"/>
                <w:lang w:eastAsia="fr-FR"/>
              </w:rPr>
              <w:drawing>
                <wp:inline distT="0" distB="0" distL="0" distR="0">
                  <wp:extent cx="1628775" cy="2076450"/>
                  <wp:effectExtent l="19050" t="0" r="9525" b="0"/>
                  <wp:docPr id="99" name="Image 98" descr="table_prunus_africana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prunus_africana1_s.jpg"/>
                          <pic:cNvPicPr/>
                        </pic:nvPicPr>
                        <pic:blipFill>
                          <a:blip r:embed="rId96" cstate="print"/>
                          <a:stretch>
                            <a:fillRect/>
                          </a:stretch>
                        </pic:blipFill>
                        <pic:spPr>
                          <a:xfrm>
                            <a:off x="0" y="0"/>
                            <a:ext cx="1628775" cy="2076450"/>
                          </a:xfrm>
                          <a:prstGeom prst="rect">
                            <a:avLst/>
                          </a:prstGeom>
                        </pic:spPr>
                      </pic:pic>
                    </a:graphicData>
                  </a:graphic>
                </wp:inline>
              </w:drawing>
            </w:r>
          </w:p>
          <w:p w:rsidR="008E64B8" w:rsidRDefault="008E64B8" w:rsidP="0043638F">
            <w:pPr>
              <w:rPr>
                <w:rFonts w:ascii="Tahoma" w:hAnsi="Tahoma" w:cs="Tahoma"/>
                <w:sz w:val="17"/>
                <w:szCs w:val="17"/>
              </w:rPr>
            </w:pPr>
          </w:p>
          <w:p w:rsidR="008E64B8" w:rsidRPr="002655ED" w:rsidRDefault="0043638F" w:rsidP="0043638F">
            <w:pPr>
              <w:jc w:val="both"/>
              <w:rPr>
                <w:rFonts w:ascii="Tahoma" w:hAnsi="Tahoma" w:cs="Tahoma"/>
                <w:sz w:val="17"/>
                <w:szCs w:val="17"/>
              </w:rPr>
            </w:pPr>
            <w:r w:rsidRPr="0043638F">
              <w:rPr>
                <w:rFonts w:ascii="Tahoma" w:hAnsi="Tahoma" w:cs="Tahoma"/>
                <w:sz w:val="17"/>
                <w:szCs w:val="17"/>
              </w:rPr>
              <w:t>moyenne 55 kg par arbre par rotation de 4 à 5 ans. La demande de son écorce sur le marché</w:t>
            </w:r>
            <w:r>
              <w:rPr>
                <w:rFonts w:ascii="Tahoma" w:hAnsi="Tahoma" w:cs="Tahoma"/>
                <w:sz w:val="17"/>
                <w:szCs w:val="17"/>
              </w:rPr>
              <w:t xml:space="preserve"> international est en croissance conti</w:t>
            </w:r>
            <w:r w:rsidRPr="0043638F">
              <w:rPr>
                <w:rFonts w:ascii="Tahoma" w:hAnsi="Tahoma" w:cs="Tahoma"/>
                <w:sz w:val="17"/>
                <w:szCs w:val="17"/>
              </w:rPr>
              <w:t>nue.</w:t>
            </w:r>
            <w:r>
              <w:rPr>
                <w:rFonts w:ascii="Tahoma" w:hAnsi="Tahoma" w:cs="Tahoma"/>
                <w:sz w:val="17"/>
                <w:szCs w:val="17"/>
              </w:rPr>
              <w:t xml:space="preserve"> </w:t>
            </w:r>
            <w:r w:rsidRPr="0043638F">
              <w:rPr>
                <w:rFonts w:ascii="Tahoma" w:hAnsi="Tahoma" w:cs="Tahoma"/>
                <w:sz w:val="17"/>
                <w:szCs w:val="17"/>
              </w:rPr>
              <w:t>Ainsi, une promotion de sa sylviculture permettra</w:t>
            </w:r>
            <w:r>
              <w:rPr>
                <w:rFonts w:ascii="Tahoma" w:hAnsi="Tahoma" w:cs="Tahoma"/>
                <w:sz w:val="17"/>
                <w:szCs w:val="17"/>
              </w:rPr>
              <w:t xml:space="preserve"> d'améliorer durablement, à ter</w:t>
            </w:r>
            <w:r w:rsidRPr="0043638F">
              <w:rPr>
                <w:rFonts w:ascii="Tahoma" w:hAnsi="Tahoma" w:cs="Tahoma"/>
                <w:sz w:val="17"/>
                <w:szCs w:val="17"/>
              </w:rPr>
              <w:t>me, le quotidien des communautés locales et par conséquent favorisera la préservation du potentiel forestier</w:t>
            </w:r>
            <w:r>
              <w:rPr>
                <w:rFonts w:ascii="Tahoma" w:hAnsi="Tahoma" w:cs="Tahoma"/>
                <w:sz w:val="17"/>
                <w:szCs w:val="17"/>
              </w:rPr>
              <w:t xml:space="preserve">. </w:t>
            </w:r>
            <w:r w:rsidRPr="0043638F">
              <w:rPr>
                <w:rFonts w:ascii="Tahoma" w:hAnsi="Tahoma" w:cs="Tahoma"/>
                <w:color w:val="FF0000"/>
                <w:sz w:val="17"/>
                <w:szCs w:val="17"/>
              </w:rPr>
              <w:t>La demande est en croissance constante, ce qui a mené à des</w:t>
            </w:r>
            <w:r>
              <w:rPr>
                <w:rFonts w:ascii="Tahoma" w:hAnsi="Tahoma" w:cs="Tahoma"/>
                <w:sz w:val="17"/>
                <w:szCs w:val="17"/>
              </w:rPr>
              <w:t xml:space="preserve"> </w:t>
            </w:r>
          </w:p>
        </w:tc>
        <w:tc>
          <w:tcPr>
            <w:tcW w:w="3535" w:type="dxa"/>
          </w:tcPr>
          <w:p w:rsidR="0043638F" w:rsidRDefault="0043638F" w:rsidP="0043638F">
            <w:pPr>
              <w:kinsoku w:val="0"/>
              <w:overflowPunct w:val="0"/>
              <w:jc w:val="both"/>
              <w:textAlignment w:val="baseline"/>
              <w:rPr>
                <w:rFonts w:ascii="Tahoma" w:hAnsi="Tahoma" w:cs="Tahoma"/>
                <w:sz w:val="17"/>
                <w:szCs w:val="17"/>
              </w:rPr>
            </w:pPr>
            <w:r w:rsidRPr="0043638F">
              <w:rPr>
                <w:rFonts w:ascii="Tahoma" w:hAnsi="Tahoma" w:cs="Tahoma"/>
                <w:color w:val="FF0000"/>
                <w:sz w:val="17"/>
                <w:szCs w:val="17"/>
              </w:rPr>
              <w:t>surexploitations et l'intégration de l'espèce dans l'annexe II de la CITES</w:t>
            </w:r>
            <w:r w:rsidRPr="0043638F">
              <w:rPr>
                <w:rFonts w:ascii="Tahoma" w:hAnsi="Tahoma" w:cs="Tahoma"/>
                <w:sz w:val="17"/>
                <w:szCs w:val="17"/>
              </w:rPr>
              <w:t xml:space="preserve">. La cueillette de l'écorce stimule également la floraison. Les fleurs de </w:t>
            </w:r>
            <w:r w:rsidRPr="0043638F">
              <w:rPr>
                <w:rFonts w:ascii="Tahoma" w:hAnsi="Tahoma" w:cs="Tahoma"/>
                <w:i/>
                <w:sz w:val="17"/>
                <w:szCs w:val="17"/>
              </w:rPr>
              <w:t xml:space="preserve">Prunus </w:t>
            </w:r>
            <w:proofErr w:type="spellStart"/>
            <w:r w:rsidRPr="0043638F">
              <w:rPr>
                <w:rFonts w:ascii="Tahoma" w:hAnsi="Tahoma" w:cs="Tahoma"/>
                <w:i/>
                <w:sz w:val="17"/>
                <w:szCs w:val="17"/>
              </w:rPr>
              <w:t>africana</w:t>
            </w:r>
            <w:proofErr w:type="spellEnd"/>
            <w:r w:rsidRPr="0043638F">
              <w:rPr>
                <w:rFonts w:ascii="Tahoma" w:hAnsi="Tahoma" w:cs="Tahoma"/>
                <w:sz w:val="17"/>
                <w:szCs w:val="17"/>
              </w:rPr>
              <w:t xml:space="preserve"> sont mellifères.</w:t>
            </w:r>
          </w:p>
          <w:p w:rsidR="0043638F" w:rsidRPr="0043638F" w:rsidRDefault="0043638F" w:rsidP="0043638F">
            <w:pPr>
              <w:kinsoku w:val="0"/>
              <w:overflowPunct w:val="0"/>
              <w:textAlignment w:val="baseline"/>
              <w:rPr>
                <w:rFonts w:ascii="Tahoma" w:hAnsi="Tahoma" w:cs="Tahoma"/>
                <w:bCs/>
                <w:color w:val="000000"/>
                <w:spacing w:val="3"/>
                <w:shd w:val="clear" w:color="auto" w:fill="D8E3E0"/>
              </w:rPr>
            </w:pPr>
          </w:p>
          <w:p w:rsidR="0043638F" w:rsidRDefault="0043638F" w:rsidP="0043638F">
            <w:pPr>
              <w:kinsoku w:val="0"/>
              <w:overflowPunct w:val="0"/>
              <w:textAlignment w:val="baseline"/>
              <w:rPr>
                <w:rFonts w:ascii="Tahoma" w:hAnsi="Tahoma" w:cs="Tahoma"/>
                <w:b/>
                <w:bCs/>
                <w:color w:val="000000"/>
                <w:spacing w:val="3"/>
                <w:shd w:val="clear" w:color="auto" w:fill="D8E3E0"/>
              </w:rPr>
            </w:pPr>
            <w:r>
              <w:rPr>
                <w:rFonts w:ascii="Tahoma" w:hAnsi="Tahoma" w:cs="Tahoma"/>
                <w:b/>
                <w:bCs/>
                <w:color w:val="000000"/>
                <w:spacing w:val="3"/>
                <w:shd w:val="clear" w:color="auto" w:fill="D8E3E0"/>
              </w:rPr>
              <w:t>La station</w:t>
            </w:r>
          </w:p>
          <w:p w:rsidR="0043638F" w:rsidRDefault="0043638F" w:rsidP="0043638F">
            <w:pPr>
              <w:kinsoku w:val="0"/>
              <w:overflowPunct w:val="0"/>
              <w:jc w:val="both"/>
              <w:textAlignment w:val="baseline"/>
              <w:rPr>
                <w:rFonts w:ascii="Tahoma" w:hAnsi="Tahoma" w:cs="Tahoma"/>
                <w:spacing w:val="-5"/>
                <w:sz w:val="17"/>
                <w:szCs w:val="17"/>
              </w:rPr>
            </w:pPr>
            <w:r>
              <w:rPr>
                <w:rFonts w:ascii="Tahoma" w:hAnsi="Tahoma" w:cs="Tahoma"/>
                <w:spacing w:val="-5"/>
                <w:sz w:val="17"/>
                <w:szCs w:val="17"/>
              </w:rPr>
              <w:t xml:space="preserve">Le </w:t>
            </w:r>
            <w:r w:rsidRPr="0043638F">
              <w:rPr>
                <w:rFonts w:ascii="Tahoma" w:hAnsi="Tahoma" w:cs="Tahoma"/>
                <w:i/>
                <w:iCs/>
                <w:spacing w:val="-5"/>
                <w:sz w:val="17"/>
                <w:szCs w:val="17"/>
              </w:rPr>
              <w:t xml:space="preserve">P </w:t>
            </w:r>
            <w:proofErr w:type="spellStart"/>
            <w:r w:rsidRPr="0043638F">
              <w:rPr>
                <w:rFonts w:ascii="Tahoma" w:hAnsi="Tahoma" w:cs="Tahoma"/>
                <w:i/>
                <w:iCs/>
                <w:spacing w:val="-5"/>
                <w:sz w:val="17"/>
                <w:szCs w:val="17"/>
              </w:rPr>
              <w:t>africana</w:t>
            </w:r>
            <w:proofErr w:type="spellEnd"/>
            <w:r>
              <w:rPr>
                <w:rFonts w:ascii="Arial Narrow" w:hAnsi="Arial Narrow" w:cs="Arial Narrow"/>
                <w:i/>
                <w:iCs/>
                <w:spacing w:val="-5"/>
                <w:sz w:val="19"/>
                <w:szCs w:val="19"/>
              </w:rPr>
              <w:t xml:space="preserve"> </w:t>
            </w:r>
            <w:r>
              <w:rPr>
                <w:rFonts w:ascii="Tahoma" w:hAnsi="Tahoma" w:cs="Tahoma"/>
                <w:spacing w:val="-5"/>
                <w:sz w:val="17"/>
                <w:szCs w:val="17"/>
              </w:rPr>
              <w:t>est une espèce des forêts denses humides de moyenne et de haute altitude, poussant entre 600 et 2400 m d'altitude. L'espèce montre son meilleur développement sur des sols argileux et humides.</w:t>
            </w:r>
          </w:p>
          <w:p w:rsidR="0043638F" w:rsidRDefault="0043638F" w:rsidP="0043638F">
            <w:pPr>
              <w:kinsoku w:val="0"/>
              <w:overflowPunct w:val="0"/>
              <w:jc w:val="both"/>
              <w:textAlignment w:val="baseline"/>
              <w:rPr>
                <w:rFonts w:ascii="Tahoma" w:hAnsi="Tahoma" w:cs="Tahoma"/>
                <w:spacing w:val="-5"/>
                <w:sz w:val="17"/>
                <w:szCs w:val="17"/>
              </w:rPr>
            </w:pPr>
          </w:p>
          <w:p w:rsidR="0043638F" w:rsidRDefault="0043638F" w:rsidP="0043638F">
            <w:pPr>
              <w:shd w:val="solid" w:color="D8E3E0" w:fill="auto"/>
              <w:kinsoku w:val="0"/>
              <w:overflowPunct w:val="0"/>
              <w:textAlignment w:val="baseline"/>
              <w:rPr>
                <w:rFonts w:ascii="Tahoma" w:hAnsi="Tahoma" w:cs="Tahoma"/>
                <w:b/>
                <w:bCs/>
                <w:color w:val="000000"/>
                <w:spacing w:val="3"/>
              </w:rPr>
            </w:pPr>
            <w:r>
              <w:rPr>
                <w:rFonts w:ascii="Tahoma" w:hAnsi="Tahoma" w:cs="Tahoma"/>
                <w:b/>
                <w:bCs/>
                <w:color w:val="000000"/>
                <w:spacing w:val="3"/>
              </w:rPr>
              <w:t>La culture</w:t>
            </w:r>
          </w:p>
          <w:p w:rsidR="0043638F" w:rsidRDefault="0043638F" w:rsidP="0043638F">
            <w:pPr>
              <w:kinsoku w:val="0"/>
              <w:overflowPunct w:val="0"/>
              <w:jc w:val="both"/>
              <w:textAlignment w:val="baseline"/>
              <w:rPr>
                <w:rFonts w:ascii="Tahoma" w:hAnsi="Tahoma" w:cs="Tahoma"/>
                <w:spacing w:val="-2"/>
                <w:sz w:val="17"/>
                <w:szCs w:val="17"/>
              </w:rPr>
            </w:pPr>
            <w:r>
              <w:rPr>
                <w:rFonts w:ascii="Tahoma" w:hAnsi="Tahoma" w:cs="Tahoma"/>
                <w:spacing w:val="-2"/>
                <w:sz w:val="17"/>
                <w:szCs w:val="17"/>
              </w:rPr>
              <w:t xml:space="preserve">La multiplication du </w:t>
            </w:r>
            <w:proofErr w:type="spellStart"/>
            <w:r>
              <w:rPr>
                <w:rFonts w:ascii="Tahoma" w:hAnsi="Tahoma" w:cs="Tahoma"/>
                <w:spacing w:val="-2"/>
                <w:sz w:val="17"/>
                <w:szCs w:val="17"/>
              </w:rPr>
              <w:t>Kotifihy</w:t>
            </w:r>
            <w:proofErr w:type="spellEnd"/>
            <w:r>
              <w:rPr>
                <w:rFonts w:ascii="Tahoma" w:hAnsi="Tahoma" w:cs="Tahoma"/>
                <w:spacing w:val="-2"/>
                <w:sz w:val="17"/>
                <w:szCs w:val="17"/>
              </w:rPr>
              <w:t xml:space="preserve"> se fait habi</w:t>
            </w:r>
            <w:r>
              <w:rPr>
                <w:rFonts w:ascii="Tahoma" w:hAnsi="Tahoma" w:cs="Tahoma"/>
                <w:spacing w:val="-2"/>
                <w:sz w:val="17"/>
                <w:szCs w:val="17"/>
              </w:rPr>
              <w:softHyphen/>
              <w:t>tuellement par semis, sans traitement pré-germinatif. Le taux de germination est d'environ 60 à 80% après 35 à 50 jours. En milieu naturel, les graines sont dispersées par des oiseaux et de petits mammifères. En plantation, l'utilisation de sauvageons est à considérer. Le potentiel de l'espèce à faire des rejets de souche n'est pas démontré jusqu'à ce jour.</w:t>
            </w:r>
          </w:p>
          <w:p w:rsidR="0043638F" w:rsidRDefault="0043638F" w:rsidP="0043638F">
            <w:pPr>
              <w:kinsoku w:val="0"/>
              <w:overflowPunct w:val="0"/>
              <w:jc w:val="both"/>
              <w:textAlignment w:val="baseline"/>
              <w:rPr>
                <w:rFonts w:ascii="Tahoma" w:hAnsi="Tahoma" w:cs="Tahoma"/>
                <w:spacing w:val="-2"/>
                <w:sz w:val="17"/>
                <w:szCs w:val="17"/>
              </w:rPr>
            </w:pPr>
          </w:p>
          <w:p w:rsidR="0043638F" w:rsidRDefault="0043638F" w:rsidP="0043638F">
            <w:pPr>
              <w:shd w:val="solid" w:color="D8E3E0" w:fill="auto"/>
              <w:kinsoku w:val="0"/>
              <w:overflowPunct w:val="0"/>
              <w:textAlignment w:val="baseline"/>
              <w:rPr>
                <w:rFonts w:ascii="Tahoma" w:hAnsi="Tahoma" w:cs="Tahoma"/>
                <w:b/>
                <w:bCs/>
                <w:color w:val="000000"/>
                <w:spacing w:val="4"/>
              </w:rPr>
            </w:pPr>
            <w:r>
              <w:rPr>
                <w:rFonts w:ascii="Tahoma" w:hAnsi="Tahoma" w:cs="Tahoma"/>
                <w:b/>
                <w:bCs/>
                <w:color w:val="000000"/>
                <w:spacing w:val="4"/>
              </w:rPr>
              <w:t>La croissance</w:t>
            </w:r>
          </w:p>
          <w:p w:rsidR="002655ED" w:rsidRPr="002655ED" w:rsidRDefault="0043638F" w:rsidP="0043638F">
            <w:pPr>
              <w:jc w:val="both"/>
              <w:rPr>
                <w:rFonts w:ascii="Tahoma" w:hAnsi="Tahoma" w:cs="Tahoma"/>
                <w:sz w:val="17"/>
                <w:szCs w:val="17"/>
              </w:rPr>
            </w:pPr>
            <w:r>
              <w:rPr>
                <w:rFonts w:ascii="Tahoma" w:hAnsi="Tahoma" w:cs="Tahoma"/>
                <w:sz w:val="17"/>
                <w:szCs w:val="17"/>
              </w:rPr>
              <w:t xml:space="preserve">Le </w:t>
            </w:r>
            <w:r w:rsidRPr="0043638F">
              <w:rPr>
                <w:rFonts w:ascii="Tahoma" w:hAnsi="Tahoma" w:cs="Tahoma"/>
                <w:i/>
                <w:iCs/>
                <w:sz w:val="17"/>
                <w:szCs w:val="17"/>
              </w:rPr>
              <w:t xml:space="preserve">P. </w:t>
            </w:r>
            <w:proofErr w:type="spellStart"/>
            <w:r w:rsidRPr="0043638F">
              <w:rPr>
                <w:rFonts w:ascii="Tahoma" w:hAnsi="Tahoma" w:cs="Tahoma"/>
                <w:i/>
                <w:iCs/>
                <w:sz w:val="17"/>
                <w:szCs w:val="17"/>
              </w:rPr>
              <w:t>africana</w:t>
            </w:r>
            <w:proofErr w:type="spellEnd"/>
            <w:r>
              <w:rPr>
                <w:rFonts w:ascii="Arial Narrow" w:hAnsi="Arial Narrow" w:cs="Arial Narrow"/>
                <w:i/>
                <w:iCs/>
                <w:sz w:val="19"/>
                <w:szCs w:val="19"/>
              </w:rPr>
              <w:t xml:space="preserve"> </w:t>
            </w:r>
            <w:r>
              <w:rPr>
                <w:rFonts w:ascii="Tahoma" w:hAnsi="Tahoma" w:cs="Tahoma"/>
                <w:sz w:val="17"/>
                <w:szCs w:val="17"/>
              </w:rPr>
              <w:t>est un bel arbre de dimension moyenne, atteignant 10 à 24 (36 max.) m de hauteur, avec un fût assez court de 4 à 60 cm de diamètre. Les fruits sont comesti</w:t>
            </w:r>
            <w:r>
              <w:rPr>
                <w:rFonts w:ascii="Tahoma" w:hAnsi="Tahoma" w:cs="Tahoma"/>
                <w:sz w:val="17"/>
                <w:szCs w:val="17"/>
              </w:rPr>
              <w:softHyphen/>
              <w:t xml:space="preserve">bles, appréciés et dispersés par des oiseaux et des mammifères. C'est une essence à croissance </w:t>
            </w:r>
            <w:r w:rsidRPr="0043638F">
              <w:rPr>
                <w:rFonts w:ascii="Tahoma" w:hAnsi="Tahoma" w:cs="Tahoma"/>
                <w:sz w:val="17"/>
                <w:szCs w:val="17"/>
              </w:rPr>
              <w:t>assez lente.</w:t>
            </w:r>
          </w:p>
        </w:tc>
        <w:tc>
          <w:tcPr>
            <w:tcW w:w="3606" w:type="dxa"/>
          </w:tcPr>
          <w:p w:rsidR="0043638F" w:rsidRDefault="0043638F" w:rsidP="0043638F">
            <w:pPr>
              <w:rPr>
                <w:u w:val="single"/>
              </w:rPr>
            </w:pPr>
            <w:r>
              <w:rPr>
                <w:b/>
                <w:u w:val="single"/>
              </w:rPr>
              <w:t>Zones de croissance</w:t>
            </w:r>
          </w:p>
          <w:p w:rsidR="0043638F" w:rsidRDefault="0043638F" w:rsidP="0043638F"/>
          <w:p w:rsidR="002655ED" w:rsidRPr="002655ED" w:rsidRDefault="0043638F" w:rsidP="0043638F">
            <w:pPr>
              <w:jc w:val="center"/>
              <w:rPr>
                <w:rFonts w:ascii="Tahoma" w:hAnsi="Tahoma" w:cs="Tahoma"/>
                <w:sz w:val="17"/>
                <w:szCs w:val="17"/>
              </w:rPr>
            </w:pPr>
            <w:r>
              <w:rPr>
                <w:rFonts w:ascii="Tahoma" w:hAnsi="Tahoma" w:cs="Tahoma"/>
                <w:noProof/>
                <w:sz w:val="17"/>
                <w:szCs w:val="17"/>
                <w:lang w:eastAsia="fr-FR"/>
              </w:rPr>
              <w:drawing>
                <wp:inline distT="0" distB="0" distL="0" distR="0">
                  <wp:extent cx="2057400" cy="4124325"/>
                  <wp:effectExtent l="19050" t="0" r="0" b="0"/>
                  <wp:docPr id="100" name="Image 99" descr="ZoneDistrib_prunus_african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prunus_africana_s.jpg"/>
                          <pic:cNvPicPr/>
                        </pic:nvPicPr>
                        <pic:blipFill>
                          <a:blip r:embed="rId97" cstate="print"/>
                          <a:stretch>
                            <a:fillRect/>
                          </a:stretch>
                        </pic:blipFill>
                        <pic:spPr>
                          <a:xfrm>
                            <a:off x="0" y="0"/>
                            <a:ext cx="2057400" cy="4124325"/>
                          </a:xfrm>
                          <a:prstGeom prst="rect">
                            <a:avLst/>
                          </a:prstGeom>
                        </pic:spPr>
                      </pic:pic>
                    </a:graphicData>
                  </a:graphic>
                </wp:inline>
              </w:drawing>
            </w:r>
          </w:p>
        </w:tc>
      </w:tr>
    </w:tbl>
    <w:p w:rsidR="0043638F" w:rsidRDefault="00AA744D" w:rsidP="0043638F">
      <w:pPr>
        <w:spacing w:after="0" w:line="240" w:lineRule="auto"/>
        <w:jc w:val="center"/>
      </w:pPr>
      <w:r>
        <w:t>Pages 80</w:t>
      </w:r>
      <w:r w:rsidR="0043638F">
        <w:t xml:space="preserve"> et 81</w:t>
      </w:r>
    </w:p>
    <w:p w:rsidR="0043638F" w:rsidRDefault="0043638F">
      <w:r>
        <w:br w:type="page"/>
      </w:r>
    </w:p>
    <w:p w:rsidR="0043638F" w:rsidRPr="00045391" w:rsidRDefault="0043638F" w:rsidP="0043638F">
      <w:pPr>
        <w:shd w:val="solid" w:color="D1916A" w:fill="auto"/>
        <w:kinsoku w:val="0"/>
        <w:overflowPunct w:val="0"/>
        <w:spacing w:after="0" w:line="240" w:lineRule="auto"/>
        <w:textAlignment w:val="baseline"/>
        <w:rPr>
          <w:rFonts w:ascii="Tahoma" w:hAnsi="Tahoma" w:cs="Tahoma"/>
          <w:b/>
          <w:bCs/>
          <w:color w:val="FCFDA9"/>
          <w:spacing w:val="9"/>
          <w:w w:val="110"/>
          <w:sz w:val="37"/>
          <w:szCs w:val="37"/>
          <w:lang w:val="en-US"/>
        </w:rPr>
      </w:pPr>
      <w:proofErr w:type="spellStart"/>
      <w:r w:rsidRPr="00045391">
        <w:rPr>
          <w:rFonts w:ascii="Tahoma" w:hAnsi="Tahoma" w:cs="Tahoma"/>
          <w:b/>
          <w:bCs/>
          <w:color w:val="FCFDA9"/>
          <w:spacing w:val="9"/>
          <w:w w:val="110"/>
          <w:sz w:val="37"/>
          <w:szCs w:val="37"/>
          <w:lang w:val="en-US"/>
        </w:rPr>
        <w:lastRenderedPageBreak/>
        <w:t>Kily</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Kilito</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Madilo</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Voamadilo</w:t>
      </w:r>
      <w:proofErr w:type="spellEnd"/>
      <w:r w:rsidRPr="00045391">
        <w:rPr>
          <w:rFonts w:ascii="Tahoma" w:hAnsi="Tahoma" w:cs="Tahoma"/>
          <w:b/>
          <w:bCs/>
          <w:color w:val="FCFDA9"/>
          <w:spacing w:val="9"/>
          <w:w w:val="110"/>
          <w:sz w:val="37"/>
          <w:szCs w:val="37"/>
          <w:lang w:val="en-US"/>
        </w:rPr>
        <w:t xml:space="preserve">, </w:t>
      </w:r>
      <w:proofErr w:type="spellStart"/>
      <w:r w:rsidRPr="00045391">
        <w:rPr>
          <w:rFonts w:ascii="Tahoma" w:hAnsi="Tahoma" w:cs="Tahoma"/>
          <w:b/>
          <w:bCs/>
          <w:color w:val="FCFDA9"/>
          <w:spacing w:val="9"/>
          <w:w w:val="110"/>
          <w:sz w:val="37"/>
          <w:szCs w:val="37"/>
          <w:lang w:val="en-US"/>
        </w:rPr>
        <w:t>Voamatory</w:t>
      </w:r>
      <w:proofErr w:type="spellEnd"/>
    </w:p>
    <w:p w:rsidR="0043638F" w:rsidRPr="00045391" w:rsidRDefault="0043638F" w:rsidP="0043638F">
      <w:pPr>
        <w:shd w:val="solid" w:color="D1916A" w:fill="auto"/>
        <w:kinsoku w:val="0"/>
        <w:overflowPunct w:val="0"/>
        <w:spacing w:after="0" w:line="240" w:lineRule="auto"/>
        <w:textAlignment w:val="baseline"/>
        <w:rPr>
          <w:rFonts w:ascii="Arial Narrow" w:hAnsi="Arial Narrow" w:cs="Arial Narrow"/>
          <w:b/>
          <w:bCs/>
          <w:i/>
          <w:iCs/>
          <w:color w:val="FEFAE2"/>
          <w:spacing w:val="11"/>
          <w:sz w:val="21"/>
          <w:szCs w:val="21"/>
          <w:lang w:val="en-US"/>
        </w:rPr>
      </w:pPr>
      <w:proofErr w:type="spellStart"/>
      <w:r w:rsidRPr="00045391">
        <w:rPr>
          <w:rFonts w:ascii="Arial Narrow" w:hAnsi="Arial Narrow" w:cs="Arial Narrow"/>
          <w:b/>
          <w:bCs/>
          <w:i/>
          <w:iCs/>
          <w:color w:val="FEFAE2"/>
          <w:spacing w:val="11"/>
          <w:sz w:val="21"/>
          <w:szCs w:val="21"/>
          <w:lang w:val="en-US"/>
        </w:rPr>
        <w:t>Tamarindus</w:t>
      </w:r>
      <w:proofErr w:type="spellEnd"/>
      <w:r w:rsidRPr="00045391">
        <w:rPr>
          <w:rFonts w:ascii="Arial Narrow" w:hAnsi="Arial Narrow" w:cs="Arial Narrow"/>
          <w:b/>
          <w:bCs/>
          <w:i/>
          <w:iCs/>
          <w:color w:val="FEFAE2"/>
          <w:spacing w:val="11"/>
          <w:sz w:val="21"/>
          <w:szCs w:val="21"/>
          <w:lang w:val="en-US"/>
        </w:rPr>
        <w:t xml:space="preserve"> </w:t>
      </w:r>
      <w:proofErr w:type="spellStart"/>
      <w:r w:rsidRPr="00045391">
        <w:rPr>
          <w:rFonts w:ascii="Arial Narrow" w:hAnsi="Arial Narrow" w:cs="Arial Narrow"/>
          <w:b/>
          <w:bCs/>
          <w:i/>
          <w:iCs/>
          <w:color w:val="FEFAE2"/>
          <w:spacing w:val="11"/>
          <w:sz w:val="21"/>
          <w:szCs w:val="21"/>
          <w:lang w:val="en-US"/>
        </w:rPr>
        <w:t>indica</w:t>
      </w:r>
      <w:proofErr w:type="spellEnd"/>
      <w:r w:rsidR="00161310">
        <w:rPr>
          <w:rFonts w:ascii="Arial Narrow" w:hAnsi="Arial Narrow" w:cs="Arial Narrow"/>
          <w:b/>
          <w:bCs/>
          <w:i/>
          <w:iCs/>
          <w:color w:val="FEFAE2"/>
          <w:spacing w:val="11"/>
          <w:sz w:val="21"/>
          <w:szCs w:val="21"/>
          <w:lang w:val="en-US"/>
        </w:rPr>
        <w:t xml:space="preserve"> (</w:t>
      </w:r>
      <w:proofErr w:type="spellStart"/>
      <w:r w:rsidR="00161310">
        <w:rPr>
          <w:rFonts w:ascii="Arial Narrow" w:hAnsi="Arial Narrow" w:cs="Arial Narrow"/>
          <w:b/>
          <w:bCs/>
          <w:i/>
          <w:iCs/>
          <w:color w:val="FEFAE2"/>
          <w:spacing w:val="11"/>
          <w:sz w:val="21"/>
          <w:szCs w:val="21"/>
          <w:lang w:val="en-US"/>
        </w:rPr>
        <w:t>Tamarin</w:t>
      </w:r>
      <w:proofErr w:type="spellEnd"/>
      <w:r w:rsidR="00161310">
        <w:rPr>
          <w:rFonts w:ascii="Arial Narrow" w:hAnsi="Arial Narrow" w:cs="Arial Narrow"/>
          <w:b/>
          <w:bCs/>
          <w:i/>
          <w:iCs/>
          <w:color w:val="FEFAE2"/>
          <w:spacing w:val="11"/>
          <w:sz w:val="21"/>
          <w:szCs w:val="21"/>
          <w:lang w:val="en-US"/>
        </w:rPr>
        <w:t>)</w:t>
      </w:r>
    </w:p>
    <w:p w:rsidR="0043638F" w:rsidRPr="0043638F" w:rsidRDefault="0043638F" w:rsidP="006361A9">
      <w:pPr>
        <w:spacing w:after="0" w:line="240" w:lineRule="auto"/>
        <w:rPr>
          <w:lang w:val="en-US"/>
        </w:rPr>
      </w:pPr>
    </w:p>
    <w:tbl>
      <w:tblPr>
        <w:tblStyle w:val="Grilledutableau"/>
        <w:tblW w:w="0" w:type="auto"/>
        <w:tblLook w:val="04A0" w:firstRow="1" w:lastRow="0" w:firstColumn="1" w:lastColumn="0" w:noHBand="0" w:noVBand="1"/>
      </w:tblPr>
      <w:tblGrid>
        <w:gridCol w:w="3511"/>
        <w:gridCol w:w="3505"/>
        <w:gridCol w:w="3666"/>
      </w:tblGrid>
      <w:tr w:rsidR="0043638F" w:rsidRPr="00AB77F0" w:rsidTr="00AA744D">
        <w:tc>
          <w:tcPr>
            <w:tcW w:w="3511" w:type="dxa"/>
          </w:tcPr>
          <w:p w:rsidR="00AB77F0" w:rsidRPr="00AB77F0" w:rsidRDefault="00AB77F0" w:rsidP="00AB77F0">
            <w:pPr>
              <w:jc w:val="both"/>
              <w:rPr>
                <w:rFonts w:ascii="Tahoma" w:hAnsi="Tahoma" w:cs="Tahoma"/>
                <w:sz w:val="17"/>
                <w:szCs w:val="17"/>
              </w:rPr>
            </w:pPr>
            <w:r w:rsidRPr="00AB77F0">
              <w:rPr>
                <w:rFonts w:ascii="Tahoma" w:hAnsi="Tahoma" w:cs="Tahoma"/>
                <w:sz w:val="17"/>
                <w:szCs w:val="17"/>
              </w:rPr>
              <w:t>Atouts</w:t>
            </w:r>
          </w:p>
          <w:p w:rsidR="00AB77F0" w:rsidRPr="00AB77F0" w:rsidRDefault="00AB77F0" w:rsidP="00AB77F0">
            <w:pPr>
              <w:jc w:val="both"/>
              <w:rPr>
                <w:rFonts w:ascii="Tahoma" w:hAnsi="Tahoma" w:cs="Tahoma"/>
                <w:sz w:val="17"/>
                <w:szCs w:val="17"/>
              </w:rPr>
            </w:pPr>
            <w:r w:rsidRPr="00AB77F0">
              <w:rPr>
                <w:rFonts w:ascii="Tahoma" w:hAnsi="Tahoma" w:cs="Tahoma"/>
                <w:sz w:val="17"/>
                <w:szCs w:val="17"/>
              </w:rPr>
              <w:t xml:space="preserve">Le </w:t>
            </w:r>
            <w:proofErr w:type="spellStart"/>
            <w:r w:rsidRPr="00AB77F0">
              <w:rPr>
                <w:rFonts w:ascii="Tahoma" w:hAnsi="Tahoma" w:cs="Tahoma"/>
                <w:sz w:val="17"/>
                <w:szCs w:val="17"/>
              </w:rPr>
              <w:t>Kily</w:t>
            </w:r>
            <w:proofErr w:type="spellEnd"/>
            <w:r w:rsidRPr="00AB77F0">
              <w:rPr>
                <w:rFonts w:ascii="Tahoma" w:hAnsi="Tahoma" w:cs="Tahoma"/>
                <w:sz w:val="17"/>
                <w:szCs w:val="17"/>
              </w:rPr>
              <w:t xml:space="preserve"> est une espèce très répandue à </w:t>
            </w:r>
            <w:proofErr w:type="spellStart"/>
            <w:r w:rsidRPr="00AB77F0">
              <w:rPr>
                <w:rFonts w:ascii="Tahoma" w:hAnsi="Tahoma" w:cs="Tahoma"/>
                <w:sz w:val="17"/>
                <w:szCs w:val="17"/>
              </w:rPr>
              <w:t>Ma-dagascar</w:t>
            </w:r>
            <w:proofErr w:type="spellEnd"/>
            <w:r w:rsidRPr="00AB77F0">
              <w:rPr>
                <w:rFonts w:ascii="Tahoma" w:hAnsi="Tahoma" w:cs="Tahoma"/>
                <w:sz w:val="17"/>
                <w:szCs w:val="17"/>
              </w:rPr>
              <w:t>, ainsi qu'en Afrique et en Asie. C'est une essence des zones sèches, mais elle tolère également les milieux saumâtres. C'est également un arbre sempervirent décoratif apprécié pour l'ombrage qui se rencontre souvent dans les villages. Plantés en ligne da</w:t>
            </w:r>
            <w:r>
              <w:rPr>
                <w:rFonts w:ascii="Tahoma" w:hAnsi="Tahoma" w:cs="Tahoma"/>
                <w:sz w:val="17"/>
                <w:szCs w:val="17"/>
              </w:rPr>
              <w:t>ns les champs, ils peuvent assu</w:t>
            </w:r>
            <w:r w:rsidRPr="00AB77F0">
              <w:rPr>
                <w:rFonts w:ascii="Tahoma" w:hAnsi="Tahoma" w:cs="Tahoma"/>
                <w:sz w:val="17"/>
                <w:szCs w:val="17"/>
              </w:rPr>
              <w:t>mer la fonction de brise-vents.</w:t>
            </w:r>
          </w:p>
          <w:p w:rsidR="00AB77F0" w:rsidRPr="00AB77F0" w:rsidRDefault="00AB77F0" w:rsidP="00AB77F0">
            <w:pPr>
              <w:jc w:val="both"/>
              <w:rPr>
                <w:rFonts w:ascii="Tahoma" w:hAnsi="Tahoma" w:cs="Tahoma"/>
                <w:sz w:val="17"/>
                <w:szCs w:val="17"/>
              </w:rPr>
            </w:pPr>
            <w:r w:rsidRPr="00AB77F0">
              <w:rPr>
                <w:rFonts w:ascii="Tahoma" w:hAnsi="Tahoma" w:cs="Tahoma"/>
                <w:sz w:val="17"/>
                <w:szCs w:val="17"/>
              </w:rPr>
              <w:t xml:space="preserve">Cultivé principalement pour ses fruits qui sont riche en vitamine, les </w:t>
            </w:r>
            <w:proofErr w:type="spellStart"/>
            <w:r w:rsidRPr="00AB77F0">
              <w:rPr>
                <w:rFonts w:ascii="Tahoma" w:hAnsi="Tahoma" w:cs="Tahoma"/>
                <w:sz w:val="17"/>
                <w:szCs w:val="17"/>
              </w:rPr>
              <w:t>Kily</w:t>
            </w:r>
            <w:proofErr w:type="spellEnd"/>
            <w:r w:rsidRPr="00AB77F0">
              <w:rPr>
                <w:rFonts w:ascii="Tahoma" w:hAnsi="Tahoma" w:cs="Tahoma"/>
                <w:sz w:val="17"/>
                <w:szCs w:val="17"/>
              </w:rPr>
              <w:t xml:space="preserve"> sont des arbres ayant plusieurs atouts tels que le bon fourrage de ses feuilles, et son emploi en bois d'énergie, ainsi que sa </w:t>
            </w:r>
            <w:proofErr w:type="spellStart"/>
            <w:r w:rsidRPr="00AB77F0">
              <w:rPr>
                <w:rFonts w:ascii="Tahoma" w:hAnsi="Tahoma" w:cs="Tahoma"/>
                <w:sz w:val="17"/>
                <w:szCs w:val="17"/>
              </w:rPr>
              <w:t>renommé</w:t>
            </w:r>
            <w:proofErr w:type="spellEnd"/>
            <w:r w:rsidRPr="00AB77F0">
              <w:rPr>
                <w:rFonts w:ascii="Tahoma" w:hAnsi="Tahoma" w:cs="Tahoma"/>
                <w:sz w:val="17"/>
                <w:szCs w:val="17"/>
              </w:rPr>
              <w:t xml:space="preserve"> dans l'ébénisterie ordinaire.</w:t>
            </w:r>
          </w:p>
          <w:p w:rsidR="00AB77F0" w:rsidRPr="00AB77F0" w:rsidRDefault="00AB77F0" w:rsidP="00AB77F0">
            <w:pPr>
              <w:jc w:val="both"/>
              <w:rPr>
                <w:rFonts w:ascii="Tahoma" w:hAnsi="Tahoma" w:cs="Tahoma"/>
                <w:sz w:val="17"/>
                <w:szCs w:val="17"/>
              </w:rPr>
            </w:pPr>
          </w:p>
          <w:p w:rsidR="00AB77F0" w:rsidRPr="00AB77F0" w:rsidRDefault="00AB77F0" w:rsidP="00AB77F0">
            <w:pPr>
              <w:jc w:val="both"/>
              <w:rPr>
                <w:rFonts w:ascii="Tahoma" w:hAnsi="Tahoma" w:cs="Tahoma"/>
                <w:sz w:val="17"/>
                <w:szCs w:val="17"/>
                <w:lang w:val="en-US"/>
              </w:rPr>
            </w:pPr>
            <w:r w:rsidRPr="00AB77F0">
              <w:rPr>
                <w:rFonts w:ascii="Tahoma" w:hAnsi="Tahoma" w:cs="Tahoma"/>
                <w:sz w:val="17"/>
                <w:szCs w:val="17"/>
                <w:lang w:val="en-US"/>
              </w:rPr>
              <w:t>Bois</w:t>
            </w:r>
          </w:p>
          <w:p w:rsidR="0043638F" w:rsidRDefault="00AB77F0" w:rsidP="00AB77F0">
            <w:pPr>
              <w:jc w:val="both"/>
              <w:rPr>
                <w:rFonts w:ascii="Tahoma" w:hAnsi="Tahoma" w:cs="Tahoma"/>
                <w:sz w:val="17"/>
                <w:szCs w:val="17"/>
              </w:rPr>
            </w:pPr>
            <w:r w:rsidRPr="00AB77F0">
              <w:rPr>
                <w:rFonts w:ascii="Tahoma" w:hAnsi="Tahoma" w:cs="Tahoma"/>
                <w:sz w:val="17"/>
                <w:szCs w:val="17"/>
              </w:rPr>
              <w:t xml:space="preserve">Le </w:t>
            </w:r>
            <w:r w:rsidRPr="00AB77F0">
              <w:rPr>
                <w:rFonts w:ascii="Tahoma" w:hAnsi="Tahoma" w:cs="Tahoma"/>
                <w:i/>
                <w:sz w:val="17"/>
                <w:szCs w:val="17"/>
              </w:rPr>
              <w:t xml:space="preserve">T. </w:t>
            </w:r>
            <w:proofErr w:type="spellStart"/>
            <w:r w:rsidRPr="00AB77F0">
              <w:rPr>
                <w:rFonts w:ascii="Tahoma" w:hAnsi="Tahoma" w:cs="Tahoma"/>
                <w:i/>
                <w:sz w:val="17"/>
                <w:szCs w:val="17"/>
              </w:rPr>
              <w:t>indica</w:t>
            </w:r>
            <w:proofErr w:type="spellEnd"/>
            <w:r w:rsidRPr="00AB77F0">
              <w:rPr>
                <w:rFonts w:ascii="Tahoma" w:hAnsi="Tahoma" w:cs="Tahoma"/>
                <w:sz w:val="17"/>
                <w:szCs w:val="17"/>
              </w:rPr>
              <w:t xml:space="preserve"> fournit un bois lourd et très dur, avec une densité 800 à 930 kg/m</w:t>
            </w:r>
            <w:r w:rsidRPr="00AB77F0">
              <w:rPr>
                <w:rFonts w:ascii="Tahoma" w:hAnsi="Tahoma" w:cs="Tahoma"/>
                <w:sz w:val="17"/>
                <w:szCs w:val="17"/>
                <w:vertAlign w:val="superscript"/>
              </w:rPr>
              <w:t>3</w:t>
            </w:r>
            <w:r w:rsidRPr="00AB77F0">
              <w:rPr>
                <w:rFonts w:ascii="Tahoma" w:hAnsi="Tahoma" w:cs="Tahoma"/>
                <w:sz w:val="17"/>
                <w:szCs w:val="17"/>
              </w:rPr>
              <w:t>. Il a un très bon comportement dans le temps, mais</w:t>
            </w:r>
          </w:p>
          <w:p w:rsidR="00AB77F0" w:rsidRDefault="00AB77F0" w:rsidP="00AB77F0">
            <w:pPr>
              <w:jc w:val="both"/>
              <w:rPr>
                <w:rFonts w:ascii="Tahoma" w:hAnsi="Tahoma" w:cs="Tahoma"/>
                <w:sz w:val="17"/>
                <w:szCs w:val="17"/>
              </w:rPr>
            </w:pPr>
          </w:p>
          <w:p w:rsidR="00AB77F0" w:rsidRPr="00AB77F0" w:rsidRDefault="00AB77F0" w:rsidP="00AB77F0">
            <w:pPr>
              <w:jc w:val="center"/>
              <w:rPr>
                <w:rFonts w:ascii="Tahoma" w:hAnsi="Tahoma" w:cs="Tahoma"/>
                <w:sz w:val="17"/>
                <w:szCs w:val="17"/>
              </w:rPr>
            </w:pPr>
            <w:r>
              <w:rPr>
                <w:rFonts w:ascii="Tahoma" w:hAnsi="Tahoma" w:cs="Tahoma"/>
                <w:noProof/>
                <w:sz w:val="17"/>
                <w:szCs w:val="17"/>
                <w:lang w:eastAsia="fr-FR"/>
              </w:rPr>
              <w:drawing>
                <wp:inline distT="0" distB="0" distL="0" distR="0">
                  <wp:extent cx="1752600" cy="676275"/>
                  <wp:effectExtent l="19050" t="0" r="0" b="0"/>
                  <wp:docPr id="101" name="Image 100" descr="bois_tamari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tamarin_s.jpg"/>
                          <pic:cNvPicPr/>
                        </pic:nvPicPr>
                        <pic:blipFill>
                          <a:blip r:embed="rId98" cstate="print"/>
                          <a:stretch>
                            <a:fillRect/>
                          </a:stretch>
                        </pic:blipFill>
                        <pic:spPr>
                          <a:xfrm>
                            <a:off x="0" y="0"/>
                            <a:ext cx="1752600" cy="676275"/>
                          </a:xfrm>
                          <a:prstGeom prst="rect">
                            <a:avLst/>
                          </a:prstGeom>
                        </pic:spPr>
                      </pic:pic>
                    </a:graphicData>
                  </a:graphic>
                </wp:inline>
              </w:drawing>
            </w:r>
          </w:p>
        </w:tc>
        <w:tc>
          <w:tcPr>
            <w:tcW w:w="3505" w:type="dxa"/>
          </w:tcPr>
          <w:p w:rsidR="00161310" w:rsidRPr="00161310" w:rsidRDefault="00161310" w:rsidP="00161310">
            <w:pPr>
              <w:jc w:val="both"/>
              <w:rPr>
                <w:rFonts w:ascii="Tahoma" w:hAnsi="Tahoma" w:cs="Tahoma"/>
                <w:sz w:val="17"/>
                <w:szCs w:val="17"/>
              </w:rPr>
            </w:pPr>
            <w:r w:rsidRPr="00161310">
              <w:rPr>
                <w:rFonts w:ascii="Tahoma" w:hAnsi="Tahoma" w:cs="Tahoma"/>
                <w:sz w:val="17"/>
                <w:szCs w:val="17"/>
              </w:rPr>
              <w:t>De durabilité exceptionnelle, il se travaille de préférence avec des outils stellites.</w:t>
            </w:r>
          </w:p>
          <w:p w:rsidR="00161310" w:rsidRP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b/>
                <w:sz w:val="17"/>
                <w:szCs w:val="17"/>
              </w:rPr>
            </w:pPr>
            <w:r w:rsidRPr="00161310">
              <w:rPr>
                <w:rFonts w:ascii="Tahoma" w:hAnsi="Tahoma" w:cs="Tahoma"/>
                <w:b/>
                <w:sz w:val="17"/>
                <w:szCs w:val="17"/>
              </w:rPr>
              <w:t>Utilisations</w:t>
            </w: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Le bois de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classé dans la catégorie d'utilisation IV. Il est très recherché pour sa durabilité et particulièrement apprécié pour la production de charbon de bois. En usage extérieur, il s'emploie dans la menuiserie, dans la fabrication des mobiliers de jardin et de piscine ainsi que dans la confection des charpen</w:t>
            </w:r>
            <w:r>
              <w:rPr>
                <w:rFonts w:ascii="Tahoma" w:hAnsi="Tahoma" w:cs="Tahoma"/>
                <w:sz w:val="17"/>
                <w:szCs w:val="17"/>
              </w:rPr>
              <w:t>tes de décoration. Pour les usa</w:t>
            </w:r>
            <w:r w:rsidRPr="00161310">
              <w:rPr>
                <w:rFonts w:ascii="Tahoma" w:hAnsi="Tahoma" w:cs="Tahoma"/>
                <w:sz w:val="17"/>
                <w:szCs w:val="17"/>
              </w:rPr>
              <w:t>ges intérieurs, il est uti</w:t>
            </w:r>
            <w:r>
              <w:rPr>
                <w:rFonts w:ascii="Tahoma" w:hAnsi="Tahoma" w:cs="Tahoma"/>
                <w:sz w:val="17"/>
                <w:szCs w:val="17"/>
              </w:rPr>
              <w:t>lisé pour les parquets, les revê</w:t>
            </w:r>
            <w:r w:rsidRPr="00161310">
              <w:rPr>
                <w:rFonts w:ascii="Tahoma" w:hAnsi="Tahoma" w:cs="Tahoma"/>
                <w:sz w:val="17"/>
                <w:szCs w:val="17"/>
              </w:rPr>
              <w:t>tements et les habillages décoratifs ainsi que pour l'ameublement ordinaire.</w:t>
            </w: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Presque toutes les parties du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sont utiles. Les fruits sont comestibles et très appréciés en cuisine et pour la fabrication de boissons. Ses graines do</w:t>
            </w:r>
            <w:r>
              <w:rPr>
                <w:rFonts w:ascii="Tahoma" w:hAnsi="Tahoma" w:cs="Tahoma"/>
                <w:sz w:val="17"/>
                <w:szCs w:val="17"/>
              </w:rPr>
              <w:t>nnent une farine riche en vita</w:t>
            </w:r>
            <w:r w:rsidRPr="00161310">
              <w:rPr>
                <w:rFonts w:ascii="Tahoma" w:hAnsi="Tahoma" w:cs="Tahoma"/>
                <w:sz w:val="17"/>
                <w:szCs w:val="17"/>
              </w:rPr>
              <w:t>mines, ses feuilles font un très bon fourrage pour le bétail et ses fleurs sont mellifères.</w:t>
            </w:r>
          </w:p>
          <w:p w:rsidR="00161310" w:rsidRP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b/>
                <w:sz w:val="17"/>
                <w:szCs w:val="17"/>
              </w:rPr>
            </w:pPr>
            <w:r w:rsidRPr="00161310">
              <w:rPr>
                <w:rFonts w:ascii="Tahoma" w:hAnsi="Tahoma" w:cs="Tahoma"/>
                <w:b/>
                <w:sz w:val="17"/>
                <w:szCs w:val="17"/>
              </w:rPr>
              <w:t>Aspects économiques</w:t>
            </w:r>
          </w:p>
          <w:p w:rsidR="0043638F" w:rsidRPr="00AB77F0" w:rsidRDefault="00161310" w:rsidP="00161310">
            <w:pPr>
              <w:jc w:val="both"/>
              <w:rPr>
                <w:rFonts w:ascii="Tahoma" w:hAnsi="Tahoma" w:cs="Tahoma"/>
                <w:sz w:val="17"/>
                <w:szCs w:val="17"/>
              </w:rPr>
            </w:pPr>
            <w:r w:rsidRPr="00161310">
              <w:rPr>
                <w:rFonts w:ascii="Tahoma" w:hAnsi="Tahoma" w:cs="Tahoma"/>
                <w:sz w:val="17"/>
                <w:szCs w:val="17"/>
              </w:rPr>
              <w:t>L'usage multiple de son bois lui donne accès au marché de la boiserie et de l'</w:t>
            </w:r>
            <w:proofErr w:type="spellStart"/>
            <w:r w:rsidRPr="00161310">
              <w:rPr>
                <w:rFonts w:ascii="Tahoma" w:hAnsi="Tahoma" w:cs="Tahoma"/>
                <w:sz w:val="17"/>
                <w:szCs w:val="17"/>
              </w:rPr>
              <w:t>ébé-nisterie</w:t>
            </w:r>
            <w:proofErr w:type="spellEnd"/>
            <w:r w:rsidRPr="00161310">
              <w:rPr>
                <w:rFonts w:ascii="Tahoma" w:hAnsi="Tahoma" w:cs="Tahoma"/>
                <w:sz w:val="17"/>
                <w:szCs w:val="17"/>
              </w:rPr>
              <w:t xml:space="preserve"> ordinaire pour l'habitat. Très connu des consommateurs réunionnais, ses </w:t>
            </w:r>
            <w:proofErr w:type="spellStart"/>
            <w:r w:rsidRPr="00161310">
              <w:rPr>
                <w:rFonts w:ascii="Tahoma" w:hAnsi="Tahoma" w:cs="Tahoma"/>
                <w:sz w:val="17"/>
                <w:szCs w:val="17"/>
              </w:rPr>
              <w:t>dé-bits</w:t>
            </w:r>
            <w:proofErr w:type="spellEnd"/>
            <w:r w:rsidRPr="00161310">
              <w:rPr>
                <w:rFonts w:ascii="Tahoma" w:hAnsi="Tahoma" w:cs="Tahoma"/>
                <w:sz w:val="17"/>
                <w:szCs w:val="17"/>
              </w:rPr>
              <w:t xml:space="preserve"> standardisés se vendent aisément sur</w:t>
            </w:r>
          </w:p>
        </w:tc>
        <w:tc>
          <w:tcPr>
            <w:tcW w:w="3666" w:type="dxa"/>
          </w:tcPr>
          <w:p w:rsidR="0043638F" w:rsidRPr="00AB77F0" w:rsidRDefault="00161310" w:rsidP="00AB77F0">
            <w:pPr>
              <w:jc w:val="both"/>
              <w:rPr>
                <w:rFonts w:ascii="Tahoma" w:hAnsi="Tahoma" w:cs="Tahoma"/>
                <w:sz w:val="17"/>
                <w:szCs w:val="17"/>
              </w:rPr>
            </w:pPr>
            <w:r>
              <w:rPr>
                <w:rFonts w:ascii="Tahoma" w:hAnsi="Tahoma" w:cs="Tahoma"/>
                <w:noProof/>
                <w:sz w:val="17"/>
                <w:szCs w:val="17"/>
                <w:lang w:eastAsia="fr-FR"/>
              </w:rPr>
              <w:drawing>
                <wp:inline distT="0" distB="0" distL="0" distR="0">
                  <wp:extent cx="2162175" cy="3733800"/>
                  <wp:effectExtent l="19050" t="0" r="9525" b="0"/>
                  <wp:docPr id="103" name="Image 102" descr="arbre_tamarin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tamarin_ss.jpg"/>
                          <pic:cNvPicPr/>
                        </pic:nvPicPr>
                        <pic:blipFill>
                          <a:blip r:embed="rId99" cstate="print"/>
                          <a:stretch>
                            <a:fillRect/>
                          </a:stretch>
                        </pic:blipFill>
                        <pic:spPr>
                          <a:xfrm>
                            <a:off x="0" y="0"/>
                            <a:ext cx="2162175" cy="3733800"/>
                          </a:xfrm>
                          <a:prstGeom prst="rect">
                            <a:avLst/>
                          </a:prstGeom>
                        </pic:spPr>
                      </pic:pic>
                    </a:graphicData>
                  </a:graphic>
                </wp:inline>
              </w:drawing>
            </w:r>
          </w:p>
        </w:tc>
      </w:tr>
      <w:tr w:rsidR="0043638F" w:rsidRPr="00AB77F0" w:rsidTr="00AA744D">
        <w:tc>
          <w:tcPr>
            <w:tcW w:w="3511" w:type="dxa"/>
          </w:tcPr>
          <w:p w:rsidR="0043638F" w:rsidRDefault="00161310" w:rsidP="00161310">
            <w:pPr>
              <w:jc w:val="both"/>
              <w:rPr>
                <w:rFonts w:ascii="Tahoma" w:hAnsi="Tahoma" w:cs="Tahoma"/>
                <w:sz w:val="17"/>
                <w:szCs w:val="17"/>
              </w:rPr>
            </w:pPr>
            <w:r>
              <w:rPr>
                <w:rFonts w:ascii="Tahoma" w:hAnsi="Tahoma" w:cs="Tahoma"/>
                <w:noProof/>
                <w:sz w:val="17"/>
                <w:szCs w:val="17"/>
                <w:lang w:eastAsia="fr-FR"/>
              </w:rPr>
              <w:drawing>
                <wp:inline distT="0" distB="0" distL="0" distR="0">
                  <wp:extent cx="1609725" cy="1143000"/>
                  <wp:effectExtent l="19050" t="0" r="9525" b="0"/>
                  <wp:docPr id="104" name="Image 103" descr="table_tamarin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tamarin_ss.jpg"/>
                          <pic:cNvPicPr/>
                        </pic:nvPicPr>
                        <pic:blipFill>
                          <a:blip r:embed="rId100" cstate="print"/>
                          <a:stretch>
                            <a:fillRect/>
                          </a:stretch>
                        </pic:blipFill>
                        <pic:spPr>
                          <a:xfrm>
                            <a:off x="0" y="0"/>
                            <a:ext cx="1609725" cy="1143000"/>
                          </a:xfrm>
                          <a:prstGeom prst="rect">
                            <a:avLst/>
                          </a:prstGeom>
                        </pic:spPr>
                      </pic:pic>
                    </a:graphicData>
                  </a:graphic>
                </wp:inline>
              </w:drawing>
            </w:r>
          </w:p>
          <w:p w:rsid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sz w:val="17"/>
                <w:szCs w:val="17"/>
              </w:rPr>
            </w:pPr>
            <w:r w:rsidRPr="00161310">
              <w:rPr>
                <w:rFonts w:ascii="Tahoma" w:hAnsi="Tahoma" w:cs="Tahoma"/>
                <w:sz w:val="17"/>
                <w:szCs w:val="17"/>
              </w:rPr>
              <w:t>le marché des bois d'</w:t>
            </w:r>
            <w:r>
              <w:rPr>
                <w:rFonts w:ascii="Tahoma" w:hAnsi="Tahoma" w:cs="Tahoma"/>
                <w:sz w:val="17"/>
                <w:szCs w:val="17"/>
              </w:rPr>
              <w:t xml:space="preserve">œuvre </w:t>
            </w:r>
            <w:r w:rsidRPr="00161310">
              <w:rPr>
                <w:rFonts w:ascii="Tahoma" w:hAnsi="Tahoma" w:cs="Tahoma"/>
                <w:sz w:val="17"/>
                <w:szCs w:val="17"/>
              </w:rPr>
              <w:t>de l'île voisine. L'offre n'a jamais suivi la demande. Le marché des boissons hygiéniques et des produits pour la médicine dite douce est propre à son fruit.</w:t>
            </w:r>
          </w:p>
          <w:p w:rsidR="00161310" w:rsidRPr="00161310" w:rsidRDefault="00161310" w:rsidP="00161310">
            <w:pPr>
              <w:jc w:val="both"/>
              <w:rPr>
                <w:rFonts w:ascii="Tahoma" w:hAnsi="Tahoma" w:cs="Tahoma"/>
                <w:sz w:val="17"/>
                <w:szCs w:val="17"/>
              </w:rPr>
            </w:pPr>
          </w:p>
          <w:p w:rsidR="00AA744D" w:rsidRDefault="00AA744D" w:rsidP="00AA744D">
            <w:pPr>
              <w:shd w:val="solid" w:color="C8D9DA" w:fill="auto"/>
              <w:kinsoku w:val="0"/>
              <w:overflowPunct w:val="0"/>
              <w:spacing w:after="11" w:line="232"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station</w:t>
            </w: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Le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une essence peu exigeante en ce qui concerne le sol et résiste très bien à la sécheresse. li tolère les sols sableux ou rocailleux, ma</w:t>
            </w:r>
            <w:r>
              <w:rPr>
                <w:rFonts w:ascii="Tahoma" w:hAnsi="Tahoma" w:cs="Tahoma"/>
                <w:sz w:val="17"/>
                <w:szCs w:val="17"/>
              </w:rPr>
              <w:t>is préfère de loin les sols pro</w:t>
            </w:r>
            <w:r w:rsidRPr="00161310">
              <w:rPr>
                <w:rFonts w:ascii="Tahoma" w:hAnsi="Tahoma" w:cs="Tahoma"/>
                <w:sz w:val="17"/>
                <w:szCs w:val="17"/>
              </w:rPr>
              <w:t>fonds. Il pousse jusqu'à 1500 m d'altitude.</w:t>
            </w:r>
          </w:p>
          <w:p w:rsidR="00161310" w:rsidRPr="00161310" w:rsidRDefault="00161310" w:rsidP="00161310">
            <w:pPr>
              <w:jc w:val="both"/>
              <w:rPr>
                <w:rFonts w:ascii="Tahoma" w:hAnsi="Tahoma" w:cs="Tahoma"/>
                <w:sz w:val="17"/>
                <w:szCs w:val="17"/>
              </w:rPr>
            </w:pPr>
          </w:p>
          <w:p w:rsidR="00AA744D" w:rsidRDefault="00AA744D" w:rsidP="00AA744D">
            <w:pPr>
              <w:shd w:val="solid" w:color="C8D9DA" w:fill="auto"/>
              <w:kinsoku w:val="0"/>
              <w:overflowPunct w:val="0"/>
              <w:spacing w:after="3" w:line="232" w:lineRule="exact"/>
              <w:ind w:left="216"/>
              <w:textAlignment w:val="baseline"/>
              <w:rPr>
                <w:rFonts w:ascii="Tahoma" w:hAnsi="Tahoma" w:cs="Tahoma"/>
                <w:b/>
                <w:bCs/>
                <w:color w:val="000000"/>
                <w:spacing w:val="9"/>
                <w:sz w:val="19"/>
                <w:szCs w:val="19"/>
              </w:rPr>
            </w:pPr>
            <w:r>
              <w:rPr>
                <w:rFonts w:ascii="Tahoma" w:hAnsi="Tahoma" w:cs="Tahoma"/>
                <w:b/>
                <w:bCs/>
                <w:color w:val="000000"/>
                <w:spacing w:val="9"/>
                <w:sz w:val="19"/>
                <w:szCs w:val="19"/>
              </w:rPr>
              <w:t>La culture</w:t>
            </w:r>
          </w:p>
          <w:p w:rsidR="00161310" w:rsidRPr="00AB77F0" w:rsidRDefault="00161310" w:rsidP="00161310">
            <w:pPr>
              <w:jc w:val="both"/>
              <w:rPr>
                <w:rFonts w:ascii="Tahoma" w:hAnsi="Tahoma" w:cs="Tahoma"/>
                <w:sz w:val="17"/>
                <w:szCs w:val="17"/>
              </w:rPr>
            </w:pPr>
            <w:r w:rsidRPr="00161310">
              <w:rPr>
                <w:rFonts w:ascii="Tahoma" w:hAnsi="Tahoma" w:cs="Tahoma"/>
                <w:sz w:val="17"/>
                <w:szCs w:val="17"/>
              </w:rPr>
              <w:t xml:space="preserve">La multiplication du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se fait le plus </w:t>
            </w:r>
            <w:proofErr w:type="spellStart"/>
            <w:r w:rsidRPr="00161310">
              <w:rPr>
                <w:rFonts w:ascii="Tahoma" w:hAnsi="Tahoma" w:cs="Tahoma"/>
                <w:sz w:val="17"/>
                <w:szCs w:val="17"/>
              </w:rPr>
              <w:t>sou-vent</w:t>
            </w:r>
            <w:proofErr w:type="spellEnd"/>
            <w:r w:rsidRPr="00161310">
              <w:rPr>
                <w:rFonts w:ascii="Tahoma" w:hAnsi="Tahoma" w:cs="Tahoma"/>
                <w:sz w:val="17"/>
                <w:szCs w:val="17"/>
              </w:rPr>
              <w:t xml:space="preserve"> par graines, nettoyées du fruit et de sa pulpe, traitées soit par trempage dans de l'eau froide pendant 12 h avant le semis, soit par scari</w:t>
            </w:r>
            <w:r>
              <w:rPr>
                <w:rFonts w:ascii="Tahoma" w:hAnsi="Tahoma" w:cs="Tahoma"/>
                <w:sz w:val="17"/>
                <w:szCs w:val="17"/>
              </w:rPr>
              <w:t>fication de la graine. La germi</w:t>
            </w:r>
            <w:r w:rsidRPr="00161310">
              <w:rPr>
                <w:rFonts w:ascii="Tahoma" w:hAnsi="Tahoma" w:cs="Tahoma"/>
                <w:sz w:val="17"/>
                <w:szCs w:val="17"/>
              </w:rPr>
              <w:t>nation est plus rapide et sûre si les graines</w:t>
            </w:r>
            <w:r w:rsidR="00AA744D">
              <w:rPr>
                <w:rFonts w:ascii="Tahoma" w:hAnsi="Tahoma" w:cs="Tahoma"/>
                <w:sz w:val="17"/>
                <w:szCs w:val="17"/>
              </w:rPr>
              <w:t xml:space="preserve"> sont recouvertes par de la terre sableuse. </w:t>
            </w:r>
            <w:r w:rsidR="00AA744D" w:rsidRPr="00161310">
              <w:rPr>
                <w:rFonts w:ascii="Tahoma" w:hAnsi="Tahoma" w:cs="Tahoma"/>
                <w:sz w:val="17"/>
                <w:szCs w:val="17"/>
              </w:rPr>
              <w:t>La levée se produit 50 jours après le semis et peut atteindre un taux de germination de 90%.</w:t>
            </w:r>
          </w:p>
        </w:tc>
        <w:tc>
          <w:tcPr>
            <w:tcW w:w="3505" w:type="dxa"/>
          </w:tcPr>
          <w:p w:rsidR="0043638F" w:rsidRDefault="00161310" w:rsidP="003E6514">
            <w:pPr>
              <w:jc w:val="center"/>
              <w:rPr>
                <w:rFonts w:ascii="Tahoma" w:hAnsi="Tahoma" w:cs="Tahoma"/>
                <w:sz w:val="17"/>
                <w:szCs w:val="17"/>
              </w:rPr>
            </w:pPr>
            <w:r>
              <w:rPr>
                <w:rFonts w:ascii="Tahoma" w:hAnsi="Tahoma" w:cs="Tahoma"/>
                <w:noProof/>
                <w:sz w:val="17"/>
                <w:szCs w:val="17"/>
                <w:lang w:eastAsia="fr-FR"/>
              </w:rPr>
              <w:drawing>
                <wp:inline distT="0" distB="0" distL="0" distR="0">
                  <wp:extent cx="1666875" cy="1495425"/>
                  <wp:effectExtent l="19050" t="0" r="9525" b="0"/>
                  <wp:docPr id="105" name="Image 104" descr="gousses_ta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sses_tamarin.jpg"/>
                          <pic:cNvPicPr/>
                        </pic:nvPicPr>
                        <pic:blipFill>
                          <a:blip r:embed="rId101" cstate="print"/>
                          <a:stretch>
                            <a:fillRect/>
                          </a:stretch>
                        </pic:blipFill>
                        <pic:spPr>
                          <a:xfrm>
                            <a:off x="0" y="0"/>
                            <a:ext cx="1666875" cy="1495425"/>
                          </a:xfrm>
                          <a:prstGeom prst="rect">
                            <a:avLst/>
                          </a:prstGeom>
                        </pic:spPr>
                      </pic:pic>
                    </a:graphicData>
                  </a:graphic>
                </wp:inline>
              </w:drawing>
            </w:r>
          </w:p>
          <w:p w:rsidR="00161310" w:rsidRDefault="00161310" w:rsidP="00161310">
            <w:pPr>
              <w:jc w:val="both"/>
              <w:rPr>
                <w:rFonts w:ascii="Tahoma" w:hAnsi="Tahoma" w:cs="Tahoma"/>
                <w:sz w:val="17"/>
                <w:szCs w:val="17"/>
              </w:rPr>
            </w:pPr>
          </w:p>
          <w:p w:rsidR="00161310" w:rsidRPr="00161310" w:rsidRDefault="00161310" w:rsidP="00161310">
            <w:pPr>
              <w:jc w:val="both"/>
              <w:rPr>
                <w:rFonts w:ascii="Tahoma" w:hAnsi="Tahoma" w:cs="Tahoma"/>
                <w:sz w:val="17"/>
                <w:szCs w:val="17"/>
              </w:rPr>
            </w:pPr>
            <w:r w:rsidRPr="00161310">
              <w:rPr>
                <w:rFonts w:ascii="Tahoma" w:hAnsi="Tahoma" w:cs="Tahoma"/>
                <w:sz w:val="17"/>
                <w:szCs w:val="17"/>
              </w:rPr>
              <w:t xml:space="preserve">Les jeunes plants doivent avoir un minimum de 80 cm avant la transplantation définitive. En plantation intensive, la </w:t>
            </w:r>
            <w:proofErr w:type="spellStart"/>
            <w:r w:rsidRPr="00161310">
              <w:rPr>
                <w:rFonts w:ascii="Tahoma" w:hAnsi="Tahoma" w:cs="Tahoma"/>
                <w:sz w:val="17"/>
                <w:szCs w:val="17"/>
              </w:rPr>
              <w:t>den-sité</w:t>
            </w:r>
            <w:proofErr w:type="spellEnd"/>
            <w:r w:rsidRPr="00161310">
              <w:rPr>
                <w:rFonts w:ascii="Tahoma" w:hAnsi="Tahoma" w:cs="Tahoma"/>
                <w:sz w:val="17"/>
                <w:szCs w:val="17"/>
              </w:rPr>
              <w:t xml:space="preserve"> conseillée est de 500 arbres/hectare ce qui correspond à un espacement de 4 à 5 mètre</w:t>
            </w:r>
            <w:r w:rsidR="00AA744D">
              <w:rPr>
                <w:rFonts w:ascii="Tahoma" w:hAnsi="Tahoma" w:cs="Tahoma"/>
                <w:sz w:val="17"/>
                <w:szCs w:val="17"/>
              </w:rPr>
              <w:t xml:space="preserve">s entre </w:t>
            </w:r>
            <w:r w:rsidRPr="00161310">
              <w:rPr>
                <w:rFonts w:ascii="Tahoma" w:hAnsi="Tahoma" w:cs="Tahoma"/>
                <w:sz w:val="17"/>
                <w:szCs w:val="17"/>
              </w:rPr>
              <w:t>individus. L'espèce rejette bien des souches, la culture en taillis serait donc envisageable.</w:t>
            </w:r>
          </w:p>
          <w:p w:rsidR="00161310" w:rsidRPr="00161310" w:rsidRDefault="00161310" w:rsidP="00161310">
            <w:pPr>
              <w:jc w:val="both"/>
              <w:rPr>
                <w:rFonts w:ascii="Tahoma" w:hAnsi="Tahoma" w:cs="Tahoma"/>
                <w:sz w:val="17"/>
                <w:szCs w:val="17"/>
              </w:rPr>
            </w:pPr>
          </w:p>
          <w:p w:rsidR="00AA744D" w:rsidRDefault="00AA744D" w:rsidP="00161310">
            <w:pPr>
              <w:jc w:val="both"/>
              <w:rPr>
                <w:rFonts w:ascii="Tahoma" w:hAnsi="Tahoma" w:cs="Tahoma"/>
                <w:sz w:val="17"/>
                <w:szCs w:val="17"/>
              </w:rPr>
            </w:pPr>
            <w:r>
              <w:rPr>
                <w:rFonts w:ascii="Tahoma" w:hAnsi="Tahoma" w:cs="Tahoma"/>
                <w:b/>
                <w:bCs/>
                <w:color w:val="000000"/>
                <w:spacing w:val="8"/>
                <w:sz w:val="19"/>
                <w:szCs w:val="19"/>
                <w:shd w:val="clear" w:color="auto" w:fill="C8D9DA"/>
              </w:rPr>
              <w:t>La croissance</w:t>
            </w:r>
            <w:r w:rsidRPr="00161310">
              <w:rPr>
                <w:rFonts w:ascii="Tahoma" w:hAnsi="Tahoma" w:cs="Tahoma"/>
                <w:sz w:val="17"/>
                <w:szCs w:val="17"/>
              </w:rPr>
              <w:t xml:space="preserve"> </w:t>
            </w:r>
          </w:p>
          <w:p w:rsidR="00161310" w:rsidRPr="00AB77F0" w:rsidRDefault="00161310" w:rsidP="00161310">
            <w:pPr>
              <w:jc w:val="both"/>
              <w:rPr>
                <w:rFonts w:ascii="Tahoma" w:hAnsi="Tahoma" w:cs="Tahoma"/>
                <w:sz w:val="17"/>
                <w:szCs w:val="17"/>
              </w:rPr>
            </w:pPr>
            <w:r w:rsidRPr="00161310">
              <w:rPr>
                <w:rFonts w:ascii="Tahoma" w:hAnsi="Tahoma" w:cs="Tahoma"/>
                <w:sz w:val="17"/>
                <w:szCs w:val="17"/>
              </w:rPr>
              <w:t xml:space="preserve">Le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un grand arbre pouvant atteindre 20 à 30 m de hauteur, avec un houppier dense et étalé. La croissance des arbres est assez</w:t>
            </w:r>
            <w:r w:rsidR="00AA744D">
              <w:rPr>
                <w:rFonts w:ascii="Tahoma" w:hAnsi="Tahoma" w:cs="Tahoma"/>
                <w:sz w:val="17"/>
                <w:szCs w:val="17"/>
              </w:rPr>
              <w:t xml:space="preserve"> </w:t>
            </w:r>
            <w:proofErr w:type="gramStart"/>
            <w:r w:rsidR="00AA744D">
              <w:rPr>
                <w:rFonts w:ascii="Tahoma" w:hAnsi="Tahoma" w:cs="Tahoma"/>
                <w:sz w:val="17"/>
                <w:szCs w:val="17"/>
              </w:rPr>
              <w:t>lente</w:t>
            </w:r>
            <w:proofErr w:type="gramEnd"/>
            <w:r w:rsidRPr="00161310">
              <w:rPr>
                <w:rFonts w:ascii="Tahoma" w:hAnsi="Tahoma" w:cs="Tahoma"/>
                <w:sz w:val="17"/>
                <w:szCs w:val="17"/>
              </w:rPr>
              <w:t xml:space="preserve">, mais ils peuvent avoir un accroissement annuel en hauteur d'environ 60 à 80 cm dans des conditions favorables et atteignent leur maturité à 50 ans. Afin d'assurer une bonne forme de l'arbre, les jeunes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peuvent être élagués pour ne laisser que 3 à 5 branches. Des plantes productives (porteuse) peuvent être multipliées par les bouturages ou le marcottage. Le </w:t>
            </w:r>
            <w:proofErr w:type="spellStart"/>
            <w:r w:rsidRPr="00161310">
              <w:rPr>
                <w:rFonts w:ascii="Tahoma" w:hAnsi="Tahoma" w:cs="Tahoma"/>
                <w:sz w:val="17"/>
                <w:szCs w:val="17"/>
              </w:rPr>
              <w:t>Kily</w:t>
            </w:r>
            <w:proofErr w:type="spellEnd"/>
            <w:r w:rsidRPr="00161310">
              <w:rPr>
                <w:rFonts w:ascii="Tahoma" w:hAnsi="Tahoma" w:cs="Tahoma"/>
                <w:sz w:val="17"/>
                <w:szCs w:val="17"/>
              </w:rPr>
              <w:t xml:space="preserve"> est très réactif aux diverses types de coupe.</w:t>
            </w:r>
          </w:p>
        </w:tc>
        <w:tc>
          <w:tcPr>
            <w:tcW w:w="3666" w:type="dxa"/>
          </w:tcPr>
          <w:p w:rsidR="00AA744D" w:rsidRDefault="00AA744D" w:rsidP="00AA744D">
            <w:pPr>
              <w:rPr>
                <w:u w:val="single"/>
              </w:rPr>
            </w:pPr>
            <w:r>
              <w:rPr>
                <w:b/>
                <w:u w:val="single"/>
              </w:rPr>
              <w:t>Zones de croissance</w:t>
            </w:r>
          </w:p>
          <w:p w:rsidR="00AA744D" w:rsidRDefault="00AA744D" w:rsidP="00AA744D"/>
          <w:p w:rsidR="0043638F" w:rsidRPr="00AB77F0" w:rsidRDefault="00AA744D" w:rsidP="00AA744D">
            <w:pPr>
              <w:jc w:val="center"/>
              <w:rPr>
                <w:rFonts w:ascii="Tahoma" w:hAnsi="Tahoma" w:cs="Tahoma"/>
                <w:sz w:val="17"/>
                <w:szCs w:val="17"/>
              </w:rPr>
            </w:pPr>
            <w:r>
              <w:rPr>
                <w:rFonts w:ascii="Tahoma" w:hAnsi="Tahoma" w:cs="Tahoma"/>
                <w:noProof/>
                <w:sz w:val="17"/>
                <w:szCs w:val="17"/>
                <w:lang w:eastAsia="fr-FR"/>
              </w:rPr>
              <w:drawing>
                <wp:inline distT="0" distB="0" distL="0" distR="0">
                  <wp:extent cx="2076450" cy="4114800"/>
                  <wp:effectExtent l="19050" t="0" r="0" b="0"/>
                  <wp:docPr id="106" name="Image 105" descr="ZoneDistrib_tamari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tamarin_s.jpg"/>
                          <pic:cNvPicPr/>
                        </pic:nvPicPr>
                        <pic:blipFill>
                          <a:blip r:embed="rId102" cstate="print"/>
                          <a:stretch>
                            <a:fillRect/>
                          </a:stretch>
                        </pic:blipFill>
                        <pic:spPr>
                          <a:xfrm>
                            <a:off x="0" y="0"/>
                            <a:ext cx="2076450" cy="4114800"/>
                          </a:xfrm>
                          <a:prstGeom prst="rect">
                            <a:avLst/>
                          </a:prstGeom>
                        </pic:spPr>
                      </pic:pic>
                    </a:graphicData>
                  </a:graphic>
                </wp:inline>
              </w:drawing>
            </w:r>
          </w:p>
        </w:tc>
      </w:tr>
    </w:tbl>
    <w:p w:rsidR="00AA744D" w:rsidRDefault="00AA744D" w:rsidP="00AA744D">
      <w:pPr>
        <w:spacing w:after="0" w:line="240" w:lineRule="auto"/>
        <w:jc w:val="center"/>
      </w:pPr>
      <w:r>
        <w:t>Pages 82 et 83</w:t>
      </w:r>
    </w:p>
    <w:p w:rsidR="00AA744D" w:rsidRDefault="00AA744D">
      <w:r>
        <w:br w:type="page"/>
      </w:r>
    </w:p>
    <w:p w:rsidR="00AA744D" w:rsidRDefault="00AA744D" w:rsidP="00AA744D">
      <w:pPr>
        <w:kinsoku w:val="0"/>
        <w:overflowPunct w:val="0"/>
        <w:spacing w:after="0" w:line="240" w:lineRule="auto"/>
        <w:textAlignment w:val="baseline"/>
        <w:rPr>
          <w:rFonts w:ascii="Tahoma" w:hAnsi="Tahoma" w:cs="Tahoma"/>
          <w:b/>
          <w:bCs/>
          <w:color w:val="FCFDA7"/>
          <w:spacing w:val="19"/>
          <w:w w:val="90"/>
          <w:sz w:val="38"/>
          <w:szCs w:val="38"/>
        </w:rPr>
      </w:pPr>
      <w:r w:rsidRPr="00AA744D">
        <w:rPr>
          <w:rFonts w:ascii="Tahoma" w:hAnsi="Tahoma" w:cs="Tahoma"/>
          <w:b/>
          <w:bCs/>
          <w:color w:val="FCFDA7"/>
          <w:spacing w:val="19"/>
          <w:w w:val="90"/>
          <w:sz w:val="38"/>
          <w:szCs w:val="38"/>
          <w:highlight w:val="darkRed"/>
        </w:rPr>
        <w:lastRenderedPageBreak/>
        <w:t>Teck</w:t>
      </w:r>
    </w:p>
    <w:p w:rsidR="00AA744D" w:rsidRDefault="00AA744D" w:rsidP="00AA744D">
      <w:pPr>
        <w:kinsoku w:val="0"/>
        <w:overflowPunct w:val="0"/>
        <w:spacing w:after="0" w:line="240" w:lineRule="auto"/>
        <w:textAlignment w:val="baseline"/>
        <w:rPr>
          <w:rFonts w:ascii="Tahoma" w:hAnsi="Tahoma" w:cs="Tahoma"/>
          <w:i/>
          <w:iCs/>
          <w:color w:val="FFFFFF"/>
          <w:spacing w:val="-3"/>
          <w:shd w:val="clear" w:color="auto" w:fill="D96C64"/>
        </w:rPr>
      </w:pPr>
      <w:proofErr w:type="spellStart"/>
      <w:r>
        <w:rPr>
          <w:rFonts w:ascii="Tahoma" w:hAnsi="Tahoma" w:cs="Tahoma"/>
          <w:i/>
          <w:iCs/>
          <w:color w:val="FFFFFF"/>
          <w:spacing w:val="-3"/>
          <w:shd w:val="clear" w:color="auto" w:fill="D96C64"/>
        </w:rPr>
        <w:t>Tectonia</w:t>
      </w:r>
      <w:proofErr w:type="spellEnd"/>
      <w:r>
        <w:rPr>
          <w:rFonts w:ascii="Tahoma" w:hAnsi="Tahoma" w:cs="Tahoma"/>
          <w:i/>
          <w:iCs/>
          <w:color w:val="FFFFFF"/>
          <w:spacing w:val="-3"/>
          <w:shd w:val="clear" w:color="auto" w:fill="D96C64"/>
        </w:rPr>
        <w:t xml:space="preserve"> grandis</w:t>
      </w:r>
    </w:p>
    <w:p w:rsidR="00AA744D" w:rsidRDefault="00AA744D" w:rsidP="00AA744D">
      <w:pPr>
        <w:spacing w:after="0" w:line="240" w:lineRule="auto"/>
      </w:pPr>
    </w:p>
    <w:tbl>
      <w:tblPr>
        <w:tblStyle w:val="Grilledutableau"/>
        <w:tblW w:w="0" w:type="auto"/>
        <w:tblLook w:val="04A0" w:firstRow="1" w:lastRow="0" w:firstColumn="1" w:lastColumn="0" w:noHBand="0" w:noVBand="1"/>
      </w:tblPr>
      <w:tblGrid>
        <w:gridCol w:w="3432"/>
        <w:gridCol w:w="3121"/>
        <w:gridCol w:w="4129"/>
      </w:tblGrid>
      <w:tr w:rsidR="00AA744D" w:rsidRPr="00AA744D" w:rsidTr="003E6514">
        <w:tc>
          <w:tcPr>
            <w:tcW w:w="3432" w:type="dxa"/>
          </w:tcPr>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Atouts</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 xml:space="preserve">Le </w:t>
            </w:r>
            <w:proofErr w:type="spellStart"/>
            <w:r w:rsidRPr="003E6514">
              <w:rPr>
                <w:rFonts w:ascii="Tahoma" w:hAnsi="Tahoma" w:cs="Tahoma"/>
                <w:i/>
                <w:sz w:val="17"/>
                <w:szCs w:val="17"/>
              </w:rPr>
              <w:t>Tectona</w:t>
            </w:r>
            <w:proofErr w:type="spellEnd"/>
            <w:r w:rsidRPr="003E6514">
              <w:rPr>
                <w:rFonts w:ascii="Tahoma" w:hAnsi="Tahoma" w:cs="Tahoma"/>
                <w:i/>
                <w:sz w:val="17"/>
                <w:szCs w:val="17"/>
              </w:rPr>
              <w:t xml:space="preserve"> grandis</w:t>
            </w:r>
            <w:r w:rsidRPr="00AA744D">
              <w:rPr>
                <w:rFonts w:ascii="Tahoma" w:hAnsi="Tahoma" w:cs="Tahoma"/>
                <w:sz w:val="17"/>
                <w:szCs w:val="17"/>
              </w:rPr>
              <w:t xml:space="preserve"> est une espèce exotique à Madagascar, originaire de l'Asie. Il a montré un bon développement dans le Nord-Ouest de Madagascar.</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C'est une e</w:t>
            </w:r>
            <w:r w:rsidR="003E6514">
              <w:rPr>
                <w:rFonts w:ascii="Tahoma" w:hAnsi="Tahoma" w:cs="Tahoma"/>
                <w:sz w:val="17"/>
                <w:szCs w:val="17"/>
              </w:rPr>
              <w:t>spèce à croissance rapide, four</w:t>
            </w:r>
            <w:r w:rsidRPr="00AA744D">
              <w:rPr>
                <w:rFonts w:ascii="Tahoma" w:hAnsi="Tahoma" w:cs="Tahoma"/>
                <w:sz w:val="17"/>
                <w:szCs w:val="17"/>
              </w:rPr>
              <w:t xml:space="preserve">nissant du bois d'excellente qualité à cycle assez courte, Il est facile à planter et résiste assez bien aux feux. Son bois est très apprécié et se prête à toutes les utilisations intérieures et extérieures </w:t>
            </w:r>
            <w:r>
              <w:rPr>
                <w:rFonts w:ascii="Tahoma" w:hAnsi="Tahoma" w:cs="Tahoma"/>
                <w:sz w:val="17"/>
                <w:szCs w:val="17"/>
              </w:rPr>
              <w:t>(comparable aux bois nobles) grâ</w:t>
            </w:r>
            <w:r w:rsidRPr="00AA744D">
              <w:rPr>
                <w:rFonts w:ascii="Tahoma" w:hAnsi="Tahoma" w:cs="Tahoma"/>
                <w:sz w:val="17"/>
                <w:szCs w:val="17"/>
              </w:rPr>
              <w:t>ce à son esthétique et sa durabilité exceptionnelle.</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Le Teck est une espèce d'enrichissement et d'afforestation apte à réduire dans un délai relativement court la pression sur les espèces autochtones des catégories d'utilisation I et II.</w:t>
            </w:r>
          </w:p>
          <w:p w:rsidR="00AA744D" w:rsidRPr="00AA744D" w:rsidRDefault="00AA744D" w:rsidP="00AA744D">
            <w:pPr>
              <w:jc w:val="both"/>
              <w:rPr>
                <w:rFonts w:ascii="Tahoma" w:hAnsi="Tahoma" w:cs="Tahoma"/>
                <w:sz w:val="17"/>
                <w:szCs w:val="17"/>
              </w:rPr>
            </w:pPr>
          </w:p>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Bois</w:t>
            </w:r>
          </w:p>
          <w:p w:rsidR="00AA744D" w:rsidRDefault="00AA744D" w:rsidP="00AA744D">
            <w:pPr>
              <w:jc w:val="both"/>
              <w:rPr>
                <w:rFonts w:ascii="Tahoma" w:hAnsi="Tahoma" w:cs="Tahoma"/>
                <w:sz w:val="17"/>
                <w:szCs w:val="17"/>
              </w:rPr>
            </w:pPr>
            <w:r w:rsidRPr="00AA744D">
              <w:rPr>
                <w:rFonts w:ascii="Tahoma" w:hAnsi="Tahoma" w:cs="Tahoma"/>
                <w:sz w:val="17"/>
                <w:szCs w:val="17"/>
              </w:rPr>
              <w:t>Le bois d</w:t>
            </w:r>
            <w:r>
              <w:rPr>
                <w:rFonts w:ascii="Tahoma" w:hAnsi="Tahoma" w:cs="Tahoma"/>
                <w:sz w:val="17"/>
                <w:szCs w:val="17"/>
              </w:rPr>
              <w:t xml:space="preserve">e Teck est de couleur gris </w:t>
            </w:r>
            <w:proofErr w:type="spellStart"/>
            <w:r>
              <w:rPr>
                <w:rFonts w:ascii="Tahoma" w:hAnsi="Tahoma" w:cs="Tahoma"/>
                <w:sz w:val="17"/>
                <w:szCs w:val="17"/>
              </w:rPr>
              <w:t>verdâ</w:t>
            </w:r>
            <w:r w:rsidRPr="00AA744D">
              <w:rPr>
                <w:rFonts w:ascii="Tahoma" w:hAnsi="Tahoma" w:cs="Tahoma"/>
                <w:sz w:val="17"/>
                <w:szCs w:val="17"/>
              </w:rPr>
              <w:t>-tre</w:t>
            </w:r>
            <w:proofErr w:type="spellEnd"/>
            <w:r w:rsidRPr="00AA744D">
              <w:rPr>
                <w:rFonts w:ascii="Tahoma" w:hAnsi="Tahoma" w:cs="Tahoma"/>
                <w:sz w:val="17"/>
                <w:szCs w:val="17"/>
              </w:rPr>
              <w:t xml:space="preserve"> veiné à rouge, relativement tend</w:t>
            </w:r>
            <w:r>
              <w:rPr>
                <w:rFonts w:ascii="Tahoma" w:hAnsi="Tahoma" w:cs="Tahoma"/>
                <w:sz w:val="17"/>
                <w:szCs w:val="17"/>
              </w:rPr>
              <w:t>re et léger, à grain moyen et fil</w:t>
            </w:r>
            <w:r w:rsidR="003E6514">
              <w:rPr>
                <w:rFonts w:ascii="Tahoma" w:hAnsi="Tahoma" w:cs="Tahoma"/>
                <w:sz w:val="17"/>
                <w:szCs w:val="17"/>
              </w:rPr>
              <w:t xml:space="preserve"> droit assez élas</w:t>
            </w:r>
            <w:r w:rsidR="003E6514" w:rsidRPr="00AA744D">
              <w:rPr>
                <w:rFonts w:ascii="Tahoma" w:hAnsi="Tahoma" w:cs="Tahoma"/>
                <w:sz w:val="17"/>
                <w:szCs w:val="17"/>
              </w:rPr>
              <w:t>tique avec des performances</w:t>
            </w:r>
            <w:r w:rsidR="003E6514">
              <w:rPr>
                <w:rFonts w:ascii="Tahoma" w:hAnsi="Tahoma" w:cs="Tahoma"/>
                <w:sz w:val="17"/>
                <w:szCs w:val="17"/>
              </w:rPr>
              <w:t xml:space="preserve"> </w:t>
            </w:r>
            <w:r w:rsidR="003E6514" w:rsidRPr="00AA744D">
              <w:rPr>
                <w:rFonts w:ascii="Tahoma" w:hAnsi="Tahoma" w:cs="Tahoma"/>
                <w:sz w:val="17"/>
                <w:szCs w:val="17"/>
              </w:rPr>
              <w:t>mécaniques moyennes. Sa densité à 12% d'humidité est de 570 kg/m</w:t>
            </w:r>
            <w:r w:rsidR="003E6514" w:rsidRPr="00AA744D">
              <w:rPr>
                <w:rFonts w:ascii="Tahoma" w:hAnsi="Tahoma" w:cs="Tahoma"/>
                <w:sz w:val="17"/>
                <w:szCs w:val="17"/>
                <w:vertAlign w:val="superscript"/>
              </w:rPr>
              <w:t>3</w:t>
            </w:r>
            <w:r w:rsidR="003E6514" w:rsidRPr="00AA744D">
              <w:rPr>
                <w:rFonts w:ascii="Tahoma" w:hAnsi="Tahoma" w:cs="Tahoma"/>
                <w:sz w:val="17"/>
                <w:szCs w:val="17"/>
              </w:rPr>
              <w:t>.</w:t>
            </w:r>
            <w:r w:rsidR="003E6514">
              <w:rPr>
                <w:rFonts w:ascii="Tahoma" w:hAnsi="Tahoma" w:cs="Tahoma"/>
                <w:sz w:val="17"/>
                <w:szCs w:val="17"/>
              </w:rPr>
              <w:t xml:space="preserve"> </w:t>
            </w:r>
            <w:r w:rsidR="003E6514" w:rsidRPr="00AA744D">
              <w:rPr>
                <w:rFonts w:ascii="Tahoma" w:hAnsi="Tahoma" w:cs="Tahoma"/>
                <w:sz w:val="17"/>
                <w:szCs w:val="17"/>
              </w:rPr>
              <w:t>Sa stabilité et sa durabilité sont très bo</w:t>
            </w:r>
            <w:r w:rsidR="003E6514">
              <w:rPr>
                <w:rFonts w:ascii="Tahoma" w:hAnsi="Tahoma" w:cs="Tahoma"/>
                <w:sz w:val="17"/>
                <w:szCs w:val="17"/>
              </w:rPr>
              <w:t>nnes, avec une excellente résis</w:t>
            </w:r>
            <w:r w:rsidR="003E6514" w:rsidRPr="00AA744D">
              <w:rPr>
                <w:rFonts w:ascii="Tahoma" w:hAnsi="Tahoma" w:cs="Tahoma"/>
                <w:sz w:val="17"/>
                <w:szCs w:val="17"/>
              </w:rPr>
              <w:t>tance contre les insectes et la pourriture.</w:t>
            </w:r>
            <w:r w:rsidR="003E6514">
              <w:rPr>
                <w:rFonts w:ascii="Tahoma" w:hAnsi="Tahoma" w:cs="Tahoma"/>
                <w:sz w:val="17"/>
                <w:szCs w:val="17"/>
              </w:rPr>
              <w:t xml:space="preserve"> </w:t>
            </w:r>
            <w:r w:rsidR="003E6514" w:rsidRPr="00AA744D">
              <w:rPr>
                <w:rFonts w:ascii="Tahoma" w:hAnsi="Tahoma" w:cs="Tahoma"/>
                <w:sz w:val="17"/>
                <w:szCs w:val="17"/>
              </w:rPr>
              <w:t xml:space="preserve">Il se sèche facilement et rapidement et se </w:t>
            </w:r>
            <w:r w:rsidR="003E6514">
              <w:rPr>
                <w:rFonts w:ascii="Tahoma" w:hAnsi="Tahoma" w:cs="Tahoma"/>
                <w:sz w:val="17"/>
                <w:szCs w:val="17"/>
              </w:rPr>
              <w:t>tra</w:t>
            </w:r>
            <w:r w:rsidR="003E6514" w:rsidRPr="00AA744D">
              <w:rPr>
                <w:rFonts w:ascii="Tahoma" w:hAnsi="Tahoma" w:cs="Tahoma"/>
                <w:sz w:val="17"/>
                <w:szCs w:val="17"/>
              </w:rPr>
              <w:t>vaille aisément.</w:t>
            </w:r>
          </w:p>
          <w:p w:rsidR="00AA744D" w:rsidRPr="00AA744D" w:rsidRDefault="003E6514" w:rsidP="00AA744D">
            <w:pPr>
              <w:jc w:val="center"/>
              <w:rPr>
                <w:rFonts w:ascii="Tahoma" w:hAnsi="Tahoma" w:cs="Tahoma"/>
                <w:sz w:val="17"/>
                <w:szCs w:val="17"/>
              </w:rPr>
            </w:pPr>
            <w:r>
              <w:rPr>
                <w:rFonts w:ascii="Tahoma" w:hAnsi="Tahoma" w:cs="Tahoma"/>
                <w:noProof/>
                <w:sz w:val="17"/>
                <w:szCs w:val="17"/>
                <w:lang w:eastAsia="fr-FR"/>
              </w:rPr>
              <w:drawing>
                <wp:inline distT="0" distB="0" distL="0" distR="0">
                  <wp:extent cx="1790700" cy="714375"/>
                  <wp:effectExtent l="19050" t="0" r="0" b="0"/>
                  <wp:docPr id="107" name="Image 106" descr="bois_teck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teck_ss.jpg"/>
                          <pic:cNvPicPr/>
                        </pic:nvPicPr>
                        <pic:blipFill>
                          <a:blip r:embed="rId103" cstate="print"/>
                          <a:stretch>
                            <a:fillRect/>
                          </a:stretch>
                        </pic:blipFill>
                        <pic:spPr>
                          <a:xfrm>
                            <a:off x="0" y="0"/>
                            <a:ext cx="1790700" cy="714375"/>
                          </a:xfrm>
                          <a:prstGeom prst="rect">
                            <a:avLst/>
                          </a:prstGeom>
                        </pic:spPr>
                      </pic:pic>
                    </a:graphicData>
                  </a:graphic>
                </wp:inline>
              </w:drawing>
            </w:r>
          </w:p>
        </w:tc>
        <w:tc>
          <w:tcPr>
            <w:tcW w:w="3121" w:type="dxa"/>
          </w:tcPr>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Utilisations</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 xml:space="preserve">Le bois de </w:t>
            </w:r>
            <w:r w:rsidRPr="003E6514">
              <w:rPr>
                <w:rFonts w:ascii="Tahoma" w:hAnsi="Tahoma" w:cs="Tahoma"/>
                <w:i/>
                <w:sz w:val="17"/>
                <w:szCs w:val="17"/>
              </w:rPr>
              <w:t xml:space="preserve">T. </w:t>
            </w:r>
            <w:r w:rsidR="003E6514" w:rsidRPr="003E6514">
              <w:rPr>
                <w:rFonts w:ascii="Tahoma" w:hAnsi="Tahoma" w:cs="Tahoma"/>
                <w:i/>
                <w:sz w:val="17"/>
                <w:szCs w:val="17"/>
              </w:rPr>
              <w:t>grandis</w:t>
            </w:r>
            <w:r w:rsidR="003E6514">
              <w:rPr>
                <w:rFonts w:ascii="Tahoma" w:hAnsi="Tahoma" w:cs="Tahoma"/>
                <w:sz w:val="17"/>
                <w:szCs w:val="17"/>
              </w:rPr>
              <w:t xml:space="preserve"> est classé dans la catégorie d'utilisation II</w:t>
            </w:r>
            <w:r w:rsidRPr="00AA744D">
              <w:rPr>
                <w:rFonts w:ascii="Tahoma" w:hAnsi="Tahoma" w:cs="Tahoma"/>
                <w:sz w:val="17"/>
                <w:szCs w:val="17"/>
              </w:rPr>
              <w:t xml:space="preserve">. Il est très apprécié pour les usages extérieurs, spécialement pour les infrastructures en contact avec l'eau tels la construction navale, les ponts et </w:t>
            </w:r>
            <w:r w:rsidR="003E6514">
              <w:rPr>
                <w:rFonts w:ascii="Tahoma" w:hAnsi="Tahoma" w:cs="Tahoma"/>
                <w:sz w:val="17"/>
                <w:szCs w:val="17"/>
              </w:rPr>
              <w:t>les traverses fer</w:t>
            </w:r>
            <w:r w:rsidRPr="00AA744D">
              <w:rPr>
                <w:rFonts w:ascii="Tahoma" w:hAnsi="Tahoma" w:cs="Tahoma"/>
                <w:sz w:val="17"/>
                <w:szCs w:val="17"/>
              </w:rPr>
              <w:t xml:space="preserve">roviaires, mais il est surtout recherché pour les constructions et la menuiserie. Un marché important en </w:t>
            </w:r>
            <w:r w:rsidR="003E6514">
              <w:rPr>
                <w:rFonts w:ascii="Tahoma" w:hAnsi="Tahoma" w:cs="Tahoma"/>
                <w:sz w:val="17"/>
                <w:szCs w:val="17"/>
              </w:rPr>
              <w:t>mobilier de jardin et de caille</w:t>
            </w:r>
            <w:r w:rsidRPr="00AA744D">
              <w:rPr>
                <w:rFonts w:ascii="Tahoma" w:hAnsi="Tahoma" w:cs="Tahoma"/>
                <w:sz w:val="17"/>
                <w:szCs w:val="17"/>
              </w:rPr>
              <w:t>botis existe pour ce bois. Pour l'intérieur, il est apprécié dans la fabrication de charpentes et de parquets. A l'échelle industrielle, le teck s'emploie en déroulage et en placage.</w:t>
            </w:r>
          </w:p>
          <w:p w:rsidR="00AA744D" w:rsidRPr="00AA744D" w:rsidRDefault="00AA744D" w:rsidP="00AA744D">
            <w:pPr>
              <w:jc w:val="both"/>
              <w:rPr>
                <w:rFonts w:ascii="Tahoma" w:hAnsi="Tahoma" w:cs="Tahoma"/>
                <w:sz w:val="17"/>
                <w:szCs w:val="17"/>
              </w:rPr>
            </w:pPr>
          </w:p>
          <w:p w:rsidR="00AA744D" w:rsidRPr="00AA744D" w:rsidRDefault="00AA744D" w:rsidP="00AA744D">
            <w:pPr>
              <w:jc w:val="both"/>
              <w:rPr>
                <w:rFonts w:ascii="Tahoma" w:hAnsi="Tahoma" w:cs="Tahoma"/>
                <w:b/>
                <w:sz w:val="17"/>
                <w:szCs w:val="17"/>
              </w:rPr>
            </w:pPr>
            <w:r w:rsidRPr="00AA744D">
              <w:rPr>
                <w:rFonts w:ascii="Tahoma" w:hAnsi="Tahoma" w:cs="Tahoma"/>
                <w:b/>
                <w:sz w:val="17"/>
                <w:szCs w:val="17"/>
              </w:rPr>
              <w:t>Aspects économiques</w:t>
            </w:r>
          </w:p>
          <w:p w:rsidR="00AA744D" w:rsidRPr="00AA744D" w:rsidRDefault="00AA744D" w:rsidP="00AA744D">
            <w:pPr>
              <w:jc w:val="both"/>
              <w:rPr>
                <w:rFonts w:ascii="Tahoma" w:hAnsi="Tahoma" w:cs="Tahoma"/>
                <w:sz w:val="17"/>
                <w:szCs w:val="17"/>
              </w:rPr>
            </w:pPr>
            <w:r w:rsidRPr="00AA744D">
              <w:rPr>
                <w:rFonts w:ascii="Tahoma" w:hAnsi="Tahoma" w:cs="Tahoma"/>
                <w:sz w:val="17"/>
                <w:szCs w:val="17"/>
              </w:rPr>
              <w:t>Le Teck est une espèce ayant une très bonne productivité ligneuse. Ses caractéristiques et son esthétique le prédestinent aux marchés de haut de gamme tant dans la menuiserie que dans l'ébénisterie. Ses débits standar</w:t>
            </w:r>
            <w:r w:rsidR="003E6514" w:rsidRPr="003E6514">
              <w:rPr>
                <w:rFonts w:ascii="Tahoma" w:hAnsi="Tahoma" w:cs="Tahoma"/>
                <w:sz w:val="17"/>
                <w:szCs w:val="17"/>
              </w:rPr>
              <w:t>disés</w:t>
            </w:r>
            <w:r w:rsidR="003E6514">
              <w:rPr>
                <w:rFonts w:ascii="Tahoma" w:hAnsi="Tahoma" w:cs="Tahoma"/>
                <w:sz w:val="17"/>
                <w:szCs w:val="17"/>
              </w:rPr>
              <w:t xml:space="preserve"> </w:t>
            </w:r>
            <w:r w:rsidR="003E6514" w:rsidRPr="003E6514">
              <w:rPr>
                <w:rFonts w:ascii="Tahoma" w:hAnsi="Tahoma" w:cs="Tahoma"/>
                <w:sz w:val="17"/>
                <w:szCs w:val="17"/>
              </w:rPr>
              <w:t>se vendraient très bien sur le m</w:t>
            </w:r>
            <w:r w:rsidR="003E6514">
              <w:rPr>
                <w:rFonts w:ascii="Tahoma" w:hAnsi="Tahoma" w:cs="Tahoma"/>
                <w:sz w:val="17"/>
                <w:szCs w:val="17"/>
              </w:rPr>
              <w:t xml:space="preserve">arché international des bois d’œuvre </w:t>
            </w:r>
            <w:r w:rsidR="003E6514" w:rsidRPr="003E6514">
              <w:rPr>
                <w:rFonts w:ascii="Tahoma" w:hAnsi="Tahoma" w:cs="Tahoma"/>
                <w:sz w:val="17"/>
                <w:szCs w:val="17"/>
              </w:rPr>
              <w:t>exotiques, à conditions d'avoir des prix concurrentiels.</w:t>
            </w:r>
            <w:r w:rsidR="003E6514">
              <w:rPr>
                <w:rFonts w:ascii="Tahoma" w:hAnsi="Tahoma" w:cs="Tahoma"/>
                <w:sz w:val="17"/>
                <w:szCs w:val="17"/>
              </w:rPr>
              <w:t xml:space="preserve"> </w:t>
            </w:r>
            <w:r w:rsidR="003E6514" w:rsidRPr="003E6514">
              <w:rPr>
                <w:rFonts w:ascii="Tahoma" w:hAnsi="Tahoma" w:cs="Tahoma"/>
                <w:sz w:val="17"/>
                <w:szCs w:val="17"/>
              </w:rPr>
              <w:t>Malgré sa rareté</w:t>
            </w:r>
            <w:r w:rsidR="003E6514">
              <w:rPr>
                <w:rFonts w:ascii="Tahoma" w:hAnsi="Tahoma" w:cs="Tahoma"/>
                <w:sz w:val="17"/>
                <w:szCs w:val="17"/>
              </w:rPr>
              <w:t xml:space="preserve"> sur le marché local, cer</w:t>
            </w:r>
            <w:r w:rsidR="003E6514" w:rsidRPr="003E6514">
              <w:rPr>
                <w:rFonts w:ascii="Tahoma" w:hAnsi="Tahoma" w:cs="Tahoma"/>
                <w:sz w:val="17"/>
                <w:szCs w:val="17"/>
              </w:rPr>
              <w:t>tains professionnels le préfèrent aux bois autochtones de renommés, ce qui montre que ce bois pourrait avoir une très grande part du march</w:t>
            </w:r>
            <w:r w:rsidR="003E6514">
              <w:rPr>
                <w:rFonts w:ascii="Tahoma" w:hAnsi="Tahoma" w:cs="Tahoma"/>
                <w:sz w:val="17"/>
                <w:szCs w:val="17"/>
              </w:rPr>
              <w:t>é national, s'il y a une produc</w:t>
            </w:r>
            <w:r w:rsidR="003E6514" w:rsidRPr="003E6514">
              <w:rPr>
                <w:rFonts w:ascii="Tahoma" w:hAnsi="Tahoma" w:cs="Tahoma"/>
                <w:sz w:val="17"/>
                <w:szCs w:val="17"/>
              </w:rPr>
              <w:t>tion soutenue.</w:t>
            </w:r>
          </w:p>
        </w:tc>
        <w:tc>
          <w:tcPr>
            <w:tcW w:w="4129" w:type="dxa"/>
          </w:tcPr>
          <w:p w:rsidR="00AA744D" w:rsidRPr="00AA744D" w:rsidRDefault="003E6514" w:rsidP="003E6514">
            <w:pPr>
              <w:jc w:val="center"/>
              <w:rPr>
                <w:rFonts w:ascii="Tahoma" w:hAnsi="Tahoma" w:cs="Tahoma"/>
                <w:sz w:val="17"/>
                <w:szCs w:val="17"/>
              </w:rPr>
            </w:pPr>
            <w:r>
              <w:rPr>
                <w:rFonts w:ascii="Tahoma" w:hAnsi="Tahoma" w:cs="Tahoma"/>
                <w:noProof/>
                <w:sz w:val="17"/>
                <w:szCs w:val="17"/>
                <w:lang w:eastAsia="fr-FR"/>
              </w:rPr>
              <w:drawing>
                <wp:inline distT="0" distB="0" distL="0" distR="0">
                  <wp:extent cx="2465639" cy="4543425"/>
                  <wp:effectExtent l="19050" t="0" r="0" b="0"/>
                  <wp:docPr id="109" name="Image 108" descr="arbre_teck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teck_ss1.jpg"/>
                          <pic:cNvPicPr/>
                        </pic:nvPicPr>
                        <pic:blipFill>
                          <a:blip r:embed="rId104" cstate="print"/>
                          <a:stretch>
                            <a:fillRect/>
                          </a:stretch>
                        </pic:blipFill>
                        <pic:spPr>
                          <a:xfrm>
                            <a:off x="0" y="0"/>
                            <a:ext cx="2465639" cy="4543425"/>
                          </a:xfrm>
                          <a:prstGeom prst="rect">
                            <a:avLst/>
                          </a:prstGeom>
                        </pic:spPr>
                      </pic:pic>
                    </a:graphicData>
                  </a:graphic>
                </wp:inline>
              </w:drawing>
            </w:r>
          </w:p>
        </w:tc>
      </w:tr>
      <w:tr w:rsidR="00AA744D" w:rsidRPr="00AA744D" w:rsidTr="003E6514">
        <w:tc>
          <w:tcPr>
            <w:tcW w:w="3432" w:type="dxa"/>
          </w:tcPr>
          <w:p w:rsidR="00AA744D" w:rsidRDefault="003E6514" w:rsidP="003E6514">
            <w:pPr>
              <w:jc w:val="center"/>
              <w:rPr>
                <w:rFonts w:ascii="Tahoma" w:hAnsi="Tahoma" w:cs="Tahoma"/>
                <w:sz w:val="17"/>
                <w:szCs w:val="17"/>
              </w:rPr>
            </w:pPr>
            <w:r>
              <w:rPr>
                <w:rFonts w:ascii="Tahoma" w:hAnsi="Tahoma" w:cs="Tahoma"/>
                <w:noProof/>
                <w:sz w:val="17"/>
                <w:szCs w:val="17"/>
                <w:lang w:eastAsia="fr-FR"/>
              </w:rPr>
              <w:drawing>
                <wp:inline distT="0" distB="0" distL="0" distR="0">
                  <wp:extent cx="1600200" cy="809625"/>
                  <wp:effectExtent l="19050" t="0" r="0" b="0"/>
                  <wp:docPr id="110" name="Image 109" descr="table_teck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teck_ss.jpg"/>
                          <pic:cNvPicPr/>
                        </pic:nvPicPr>
                        <pic:blipFill>
                          <a:blip r:embed="rId105" cstate="print"/>
                          <a:stretch>
                            <a:fillRect/>
                          </a:stretch>
                        </pic:blipFill>
                        <pic:spPr>
                          <a:xfrm>
                            <a:off x="0" y="0"/>
                            <a:ext cx="1600200" cy="809625"/>
                          </a:xfrm>
                          <a:prstGeom prst="rect">
                            <a:avLst/>
                          </a:prstGeom>
                        </pic:spPr>
                      </pic:pic>
                    </a:graphicData>
                  </a:graphic>
                </wp:inline>
              </w:drawing>
            </w:r>
          </w:p>
          <w:p w:rsidR="003E6514" w:rsidRDefault="003E6514" w:rsidP="003E6514">
            <w:pPr>
              <w:jc w:val="both"/>
              <w:rPr>
                <w:rFonts w:ascii="Tahoma" w:hAnsi="Tahoma" w:cs="Tahoma"/>
                <w:sz w:val="17"/>
                <w:szCs w:val="17"/>
              </w:rPr>
            </w:pPr>
          </w:p>
          <w:p w:rsidR="003E6514" w:rsidRDefault="003E6514" w:rsidP="003E6514">
            <w:pPr>
              <w:shd w:val="solid" w:color="F2CBBF" w:fill="auto"/>
              <w:kinsoku w:val="0"/>
              <w:overflowPunct w:val="0"/>
              <w:spacing w:after="16" w:line="232" w:lineRule="exact"/>
              <w:ind w:left="360"/>
              <w:textAlignment w:val="baseline"/>
              <w:rPr>
                <w:rFonts w:ascii="Tahoma" w:hAnsi="Tahoma" w:cs="Tahoma"/>
                <w:b/>
                <w:bCs/>
                <w:color w:val="000000"/>
                <w:spacing w:val="6"/>
                <w:sz w:val="19"/>
                <w:szCs w:val="19"/>
              </w:rPr>
            </w:pPr>
            <w:r>
              <w:rPr>
                <w:rFonts w:ascii="Tahoma" w:hAnsi="Tahoma" w:cs="Tahoma"/>
                <w:b/>
                <w:bCs/>
                <w:color w:val="000000"/>
                <w:spacing w:val="6"/>
                <w:sz w:val="19"/>
                <w:szCs w:val="19"/>
              </w:rPr>
              <w:t>La station</w:t>
            </w:r>
          </w:p>
          <w:p w:rsidR="003E6514" w:rsidRPr="003E6514" w:rsidRDefault="003E6514" w:rsidP="003E6514">
            <w:pPr>
              <w:jc w:val="both"/>
              <w:rPr>
                <w:rFonts w:ascii="Tahoma" w:hAnsi="Tahoma" w:cs="Tahoma"/>
                <w:sz w:val="17"/>
                <w:szCs w:val="17"/>
              </w:rPr>
            </w:pPr>
            <w:r w:rsidRPr="003E6514">
              <w:rPr>
                <w:rFonts w:ascii="Tahoma" w:hAnsi="Tahoma" w:cs="Tahoma"/>
                <w:sz w:val="17"/>
                <w:szCs w:val="17"/>
              </w:rPr>
              <w:t>Le Teck pousse entre 0 et 900 m d'altitude, surtout dans les zones plutôt sèches de l'Ouest de Madagascar. Bien qu'il pousse également dans les zones humides (600 à 3000 mm de pluie par an), une saison sèche prononcée d'au moins 3 mois est nécessaire pour produire un bois veiné qui est le plus prisé sur le ma</w:t>
            </w:r>
            <w:r>
              <w:rPr>
                <w:rFonts w:ascii="Tahoma" w:hAnsi="Tahoma" w:cs="Tahoma"/>
                <w:sz w:val="17"/>
                <w:szCs w:val="17"/>
              </w:rPr>
              <w:t>rché. Il pousse sur les sols li</w:t>
            </w:r>
            <w:r w:rsidRPr="003E6514">
              <w:rPr>
                <w:rFonts w:ascii="Tahoma" w:hAnsi="Tahoma" w:cs="Tahoma"/>
                <w:sz w:val="17"/>
                <w:szCs w:val="17"/>
              </w:rPr>
              <w:t>moneux à argileux, préférant les sols fertiles et profonds avec un bon drainage.</w:t>
            </w:r>
          </w:p>
          <w:p w:rsidR="003E6514" w:rsidRPr="003E6514" w:rsidRDefault="003E6514" w:rsidP="003E6514">
            <w:pPr>
              <w:jc w:val="both"/>
              <w:rPr>
                <w:rFonts w:ascii="Tahoma" w:hAnsi="Tahoma" w:cs="Tahoma"/>
                <w:sz w:val="17"/>
                <w:szCs w:val="17"/>
              </w:rPr>
            </w:pPr>
          </w:p>
          <w:p w:rsidR="003E6514" w:rsidRDefault="003E6514" w:rsidP="003E6514">
            <w:pPr>
              <w:shd w:val="solid" w:color="F2CBBF" w:fill="auto"/>
              <w:kinsoku w:val="0"/>
              <w:overflowPunct w:val="0"/>
              <w:spacing w:after="28" w:line="232" w:lineRule="exact"/>
              <w:ind w:left="288"/>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culture</w:t>
            </w:r>
          </w:p>
          <w:p w:rsidR="003E6514" w:rsidRPr="00AA744D" w:rsidRDefault="003E6514" w:rsidP="003E6514">
            <w:pPr>
              <w:jc w:val="both"/>
              <w:rPr>
                <w:rFonts w:ascii="Tahoma" w:hAnsi="Tahoma" w:cs="Tahoma"/>
                <w:sz w:val="17"/>
                <w:szCs w:val="17"/>
              </w:rPr>
            </w:pPr>
            <w:r w:rsidRPr="003E6514">
              <w:rPr>
                <w:rFonts w:ascii="Tahoma" w:hAnsi="Tahoma" w:cs="Tahoma"/>
                <w:sz w:val="17"/>
                <w:szCs w:val="17"/>
              </w:rPr>
              <w:t xml:space="preserve">Le T grandis est une espèce facile à reproduire par semis. Les graines ont besoin d'un prétraitement de trempage pendant 12 h, </w:t>
            </w:r>
            <w:r>
              <w:rPr>
                <w:rFonts w:ascii="Tahoma" w:hAnsi="Tahoma" w:cs="Tahoma"/>
                <w:sz w:val="17"/>
                <w:szCs w:val="17"/>
              </w:rPr>
              <w:t xml:space="preserve">un ressuyage pendant 12 h, un </w:t>
            </w:r>
            <w:proofErr w:type="spellStart"/>
            <w:r>
              <w:rPr>
                <w:rFonts w:ascii="Tahoma" w:hAnsi="Tahoma" w:cs="Tahoma"/>
                <w:sz w:val="17"/>
                <w:szCs w:val="17"/>
              </w:rPr>
              <w:t>r</w:t>
            </w:r>
            <w:r w:rsidRPr="003E6514">
              <w:rPr>
                <w:rFonts w:ascii="Tahoma" w:hAnsi="Tahoma" w:cs="Tahoma"/>
                <w:sz w:val="17"/>
                <w:szCs w:val="17"/>
              </w:rPr>
              <w:t>etrempage</w:t>
            </w:r>
            <w:proofErr w:type="spellEnd"/>
            <w:r w:rsidRPr="003E6514">
              <w:rPr>
                <w:rFonts w:ascii="Tahoma" w:hAnsi="Tahoma" w:cs="Tahoma"/>
                <w:sz w:val="17"/>
                <w:szCs w:val="17"/>
              </w:rPr>
              <w:t xml:space="preserve"> pendant 12 h,</w:t>
            </w:r>
            <w:r>
              <w:rPr>
                <w:rFonts w:ascii="Tahoma" w:hAnsi="Tahoma" w:cs="Tahoma"/>
                <w:sz w:val="17"/>
                <w:szCs w:val="17"/>
              </w:rPr>
              <w:t xml:space="preserve"> </w:t>
            </w:r>
            <w:r w:rsidRPr="003E6514">
              <w:rPr>
                <w:rFonts w:ascii="Tahoma" w:hAnsi="Tahoma" w:cs="Tahoma"/>
                <w:sz w:val="17"/>
                <w:szCs w:val="17"/>
              </w:rPr>
              <w:t>un 2ème ressuyag</w:t>
            </w:r>
            <w:r>
              <w:rPr>
                <w:rFonts w:ascii="Tahoma" w:hAnsi="Tahoma" w:cs="Tahoma"/>
                <w:sz w:val="17"/>
                <w:szCs w:val="17"/>
              </w:rPr>
              <w:t>e et ainsi de suite jusqu'au 7</w:t>
            </w:r>
            <w:r w:rsidRPr="003E6514">
              <w:rPr>
                <w:rFonts w:ascii="Tahoma" w:hAnsi="Tahoma" w:cs="Tahoma"/>
                <w:sz w:val="17"/>
                <w:szCs w:val="17"/>
                <w:vertAlign w:val="superscript"/>
              </w:rPr>
              <w:t>ème</w:t>
            </w:r>
            <w:r>
              <w:rPr>
                <w:rFonts w:ascii="Tahoma" w:hAnsi="Tahoma" w:cs="Tahoma"/>
                <w:sz w:val="17"/>
                <w:szCs w:val="17"/>
              </w:rPr>
              <w:t xml:space="preserve"> </w:t>
            </w:r>
            <w:r w:rsidRPr="003E6514">
              <w:rPr>
                <w:rFonts w:ascii="Tahoma" w:hAnsi="Tahoma" w:cs="Tahoma"/>
                <w:sz w:val="17"/>
                <w:szCs w:val="17"/>
              </w:rPr>
              <w:t>trempage. Ce traitement donne un taux de germination de 80 à 90% après environ 60 jours.</w:t>
            </w:r>
          </w:p>
        </w:tc>
        <w:tc>
          <w:tcPr>
            <w:tcW w:w="3121" w:type="dxa"/>
          </w:tcPr>
          <w:p w:rsidR="003E6514" w:rsidRPr="003E6514" w:rsidRDefault="003E6514" w:rsidP="003E6514">
            <w:pPr>
              <w:jc w:val="both"/>
              <w:rPr>
                <w:rFonts w:ascii="Tahoma" w:hAnsi="Tahoma" w:cs="Tahoma"/>
                <w:sz w:val="17"/>
                <w:szCs w:val="17"/>
              </w:rPr>
            </w:pPr>
            <w:r w:rsidRPr="003E6514">
              <w:rPr>
                <w:rFonts w:ascii="Tahoma" w:hAnsi="Tahoma" w:cs="Tahoma"/>
                <w:sz w:val="17"/>
                <w:szCs w:val="17"/>
              </w:rPr>
              <w:t>Les jeunes plants sont à cultiver en pépinière pendant un an avant la pla</w:t>
            </w:r>
            <w:r>
              <w:rPr>
                <w:rFonts w:ascii="Tahoma" w:hAnsi="Tahoma" w:cs="Tahoma"/>
                <w:sz w:val="17"/>
                <w:szCs w:val="17"/>
              </w:rPr>
              <w:t>ntation. Dans l'aire de reboise</w:t>
            </w:r>
            <w:r w:rsidRPr="003E6514">
              <w:rPr>
                <w:rFonts w:ascii="Tahoma" w:hAnsi="Tahoma" w:cs="Tahoma"/>
                <w:sz w:val="17"/>
                <w:szCs w:val="17"/>
              </w:rPr>
              <w:t>ment, les espacements des plants sont de 2,5 m, ce qui correspond à 1600 pieds par hectare. L'espèce rejette bien des souches et est souvent utilisée en taillis.</w:t>
            </w:r>
          </w:p>
          <w:p w:rsidR="003E6514" w:rsidRPr="003E6514" w:rsidRDefault="003E6514" w:rsidP="003E6514">
            <w:pPr>
              <w:jc w:val="both"/>
              <w:rPr>
                <w:rFonts w:ascii="Tahoma" w:hAnsi="Tahoma" w:cs="Tahoma"/>
                <w:sz w:val="17"/>
                <w:szCs w:val="17"/>
              </w:rPr>
            </w:pPr>
          </w:p>
          <w:p w:rsidR="003E6514" w:rsidRDefault="003E6514" w:rsidP="003E6514">
            <w:pPr>
              <w:shd w:val="solid" w:color="F2CBBF" w:fill="auto"/>
              <w:kinsoku w:val="0"/>
              <w:overflowPunct w:val="0"/>
              <w:spacing w:after="4" w:line="232" w:lineRule="exact"/>
              <w:ind w:left="216"/>
              <w:textAlignment w:val="baseline"/>
              <w:rPr>
                <w:rFonts w:ascii="Tahoma" w:hAnsi="Tahoma" w:cs="Tahoma"/>
                <w:b/>
                <w:bCs/>
                <w:color w:val="000000"/>
                <w:spacing w:val="8"/>
                <w:sz w:val="19"/>
                <w:szCs w:val="19"/>
              </w:rPr>
            </w:pPr>
            <w:r>
              <w:rPr>
                <w:rFonts w:ascii="Tahoma" w:hAnsi="Tahoma" w:cs="Tahoma"/>
                <w:b/>
                <w:bCs/>
                <w:color w:val="000000"/>
                <w:spacing w:val="8"/>
                <w:sz w:val="19"/>
                <w:szCs w:val="19"/>
              </w:rPr>
              <w:t>La croissance</w:t>
            </w:r>
          </w:p>
          <w:p w:rsidR="00AA744D" w:rsidRPr="00AA744D" w:rsidRDefault="003E6514" w:rsidP="003E6514">
            <w:pPr>
              <w:jc w:val="both"/>
              <w:rPr>
                <w:rFonts w:ascii="Tahoma" w:hAnsi="Tahoma" w:cs="Tahoma"/>
                <w:sz w:val="17"/>
                <w:szCs w:val="17"/>
              </w:rPr>
            </w:pPr>
            <w:r w:rsidRPr="003E6514">
              <w:rPr>
                <w:rFonts w:ascii="Tahoma" w:hAnsi="Tahoma" w:cs="Tahoma"/>
                <w:sz w:val="17"/>
                <w:szCs w:val="17"/>
              </w:rPr>
              <w:t xml:space="preserve">Le Teck est un bel arbre de grande dimension, pouvant atteindre 30 à 40 m de hauteur, avec un fût élancé et cannelé à la base de diamètre jusqu'à 200 cm. C'est une essence à croissance rapide. La première coupe est à 5 ans, puis à 10, 18 et à 28 ans et un rendement moyen de 6 à 18 m3/h/an. Les éclaircies sélectives sont obligatoires et sont faites en fonction de la fertilité du sol (tous les 3 ans pour les jeunes peuplements et tous les 5 ans à partir de 10 ans). La </w:t>
            </w:r>
            <w:proofErr w:type="spellStart"/>
            <w:r w:rsidRPr="003E6514">
              <w:rPr>
                <w:rFonts w:ascii="Tahoma" w:hAnsi="Tahoma" w:cs="Tahoma"/>
                <w:sz w:val="17"/>
                <w:szCs w:val="17"/>
              </w:rPr>
              <w:t>densi¬té</w:t>
            </w:r>
            <w:proofErr w:type="spellEnd"/>
            <w:r w:rsidRPr="003E6514">
              <w:rPr>
                <w:rFonts w:ascii="Tahoma" w:hAnsi="Tahoma" w:cs="Tahoma"/>
                <w:sz w:val="17"/>
                <w:szCs w:val="17"/>
              </w:rPr>
              <w:t xml:space="preserve"> finale avoisine les 400 à 500 individus/ha. La mise en place de </w:t>
            </w:r>
            <w:proofErr w:type="spellStart"/>
            <w:r w:rsidRPr="003E6514">
              <w:rPr>
                <w:rFonts w:ascii="Tahoma" w:hAnsi="Tahoma" w:cs="Tahoma"/>
                <w:sz w:val="17"/>
                <w:szCs w:val="17"/>
              </w:rPr>
              <w:t>pare-feux</w:t>
            </w:r>
            <w:proofErr w:type="spellEnd"/>
            <w:r w:rsidRPr="003E6514">
              <w:rPr>
                <w:rFonts w:ascii="Tahoma" w:hAnsi="Tahoma" w:cs="Tahoma"/>
                <w:sz w:val="17"/>
                <w:szCs w:val="17"/>
              </w:rPr>
              <w:t xml:space="preserve"> autour des plantations est importante. Il est conseillé d'effectuer des plantations mélangées de 80% avec d'autres espèces tels que des Palissandres, des </w:t>
            </w:r>
            <w:proofErr w:type="spellStart"/>
            <w:r w:rsidRPr="003E6514">
              <w:rPr>
                <w:rFonts w:ascii="Tahoma" w:hAnsi="Tahoma" w:cs="Tahoma"/>
                <w:sz w:val="17"/>
                <w:szCs w:val="17"/>
              </w:rPr>
              <w:t>Tratramborondreo</w:t>
            </w:r>
            <w:proofErr w:type="spellEnd"/>
            <w:r w:rsidRPr="003E6514">
              <w:rPr>
                <w:rFonts w:ascii="Tahoma" w:hAnsi="Tahoma" w:cs="Tahoma"/>
                <w:sz w:val="17"/>
                <w:szCs w:val="17"/>
              </w:rPr>
              <w:t xml:space="preserve">, des </w:t>
            </w:r>
            <w:proofErr w:type="spellStart"/>
            <w:r w:rsidRPr="003E6514">
              <w:rPr>
                <w:rFonts w:ascii="Tahoma" w:hAnsi="Tahoma" w:cs="Tahoma"/>
                <w:sz w:val="17"/>
                <w:szCs w:val="17"/>
              </w:rPr>
              <w:t>Vologasy</w:t>
            </w:r>
            <w:proofErr w:type="spellEnd"/>
            <w:r w:rsidRPr="003E6514">
              <w:rPr>
                <w:rFonts w:ascii="Tahoma" w:hAnsi="Tahoma" w:cs="Tahoma"/>
                <w:sz w:val="17"/>
                <w:szCs w:val="17"/>
              </w:rPr>
              <w:t xml:space="preserve"> ou des </w:t>
            </w:r>
            <w:proofErr w:type="spellStart"/>
            <w:r w:rsidRPr="003E6514">
              <w:rPr>
                <w:rFonts w:ascii="Tahoma" w:hAnsi="Tahoma" w:cs="Tahoma"/>
                <w:sz w:val="17"/>
                <w:szCs w:val="17"/>
              </w:rPr>
              <w:t>Hintsy</w:t>
            </w:r>
            <w:proofErr w:type="spellEnd"/>
            <w:r w:rsidRPr="003E6514">
              <w:rPr>
                <w:rFonts w:ascii="Tahoma" w:hAnsi="Tahoma" w:cs="Tahoma"/>
                <w:sz w:val="17"/>
                <w:szCs w:val="17"/>
              </w:rPr>
              <w:t>.</w:t>
            </w:r>
          </w:p>
        </w:tc>
        <w:tc>
          <w:tcPr>
            <w:tcW w:w="4129" w:type="dxa"/>
          </w:tcPr>
          <w:p w:rsidR="003E6514" w:rsidRDefault="003E6514" w:rsidP="003E6514">
            <w:pPr>
              <w:rPr>
                <w:u w:val="single"/>
              </w:rPr>
            </w:pPr>
            <w:r>
              <w:rPr>
                <w:b/>
                <w:u w:val="single"/>
              </w:rPr>
              <w:t>Zones de croissance</w:t>
            </w:r>
          </w:p>
          <w:p w:rsidR="003E6514" w:rsidRDefault="003E6514" w:rsidP="003E6514"/>
          <w:p w:rsidR="00AA744D" w:rsidRPr="00AA744D" w:rsidRDefault="003E6514" w:rsidP="003E6514">
            <w:pPr>
              <w:jc w:val="center"/>
              <w:rPr>
                <w:rFonts w:ascii="Tahoma" w:hAnsi="Tahoma" w:cs="Tahoma"/>
                <w:sz w:val="17"/>
                <w:szCs w:val="17"/>
              </w:rPr>
            </w:pPr>
            <w:r>
              <w:rPr>
                <w:rFonts w:ascii="Tahoma" w:hAnsi="Tahoma" w:cs="Tahoma"/>
                <w:noProof/>
                <w:sz w:val="17"/>
                <w:szCs w:val="17"/>
                <w:lang w:eastAsia="fr-FR"/>
              </w:rPr>
              <w:drawing>
                <wp:inline distT="0" distB="0" distL="0" distR="0">
                  <wp:extent cx="1842551" cy="3676650"/>
                  <wp:effectExtent l="19050" t="0" r="5299" b="0"/>
                  <wp:docPr id="111" name="Image 110" descr="ZoneDistrib_te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teck_s.jpg"/>
                          <pic:cNvPicPr/>
                        </pic:nvPicPr>
                        <pic:blipFill>
                          <a:blip r:embed="rId106" cstate="print"/>
                          <a:stretch>
                            <a:fillRect/>
                          </a:stretch>
                        </pic:blipFill>
                        <pic:spPr>
                          <a:xfrm>
                            <a:off x="0" y="0"/>
                            <a:ext cx="1842551" cy="3676650"/>
                          </a:xfrm>
                          <a:prstGeom prst="rect">
                            <a:avLst/>
                          </a:prstGeom>
                        </pic:spPr>
                      </pic:pic>
                    </a:graphicData>
                  </a:graphic>
                </wp:inline>
              </w:drawing>
            </w:r>
          </w:p>
        </w:tc>
      </w:tr>
    </w:tbl>
    <w:p w:rsidR="003E6514" w:rsidRDefault="003E6514" w:rsidP="003E6514">
      <w:pPr>
        <w:spacing w:after="0" w:line="240" w:lineRule="auto"/>
        <w:jc w:val="center"/>
      </w:pPr>
      <w:r>
        <w:t>Pages 84 et 85</w:t>
      </w:r>
    </w:p>
    <w:p w:rsidR="003E6514" w:rsidRDefault="003E6514">
      <w:r>
        <w:br w:type="page"/>
      </w:r>
    </w:p>
    <w:p w:rsidR="00A85DFF" w:rsidRDefault="00A85DFF" w:rsidP="00A85DFF">
      <w:pPr>
        <w:shd w:val="solid" w:color="FB9A62" w:fill="auto"/>
        <w:kinsoku w:val="0"/>
        <w:overflowPunct w:val="0"/>
        <w:spacing w:after="0" w:line="240" w:lineRule="auto"/>
        <w:textAlignment w:val="baseline"/>
        <w:rPr>
          <w:rFonts w:ascii="Tahoma" w:hAnsi="Tahoma" w:cs="Tahoma"/>
          <w:b/>
          <w:bCs/>
          <w:color w:val="FBFD9C"/>
          <w:spacing w:val="-11"/>
          <w:w w:val="115"/>
          <w:sz w:val="38"/>
          <w:szCs w:val="38"/>
        </w:rPr>
      </w:pPr>
      <w:proofErr w:type="spellStart"/>
      <w:r>
        <w:rPr>
          <w:rFonts w:ascii="Tahoma" w:hAnsi="Tahoma" w:cs="Tahoma"/>
          <w:b/>
          <w:bCs/>
          <w:color w:val="FBFD9C"/>
          <w:spacing w:val="-11"/>
          <w:w w:val="115"/>
          <w:sz w:val="38"/>
          <w:szCs w:val="38"/>
        </w:rPr>
        <w:lastRenderedPageBreak/>
        <w:t>Mantaly</w:t>
      </w:r>
      <w:proofErr w:type="spellEnd"/>
      <w:r>
        <w:rPr>
          <w:rFonts w:ascii="Tahoma" w:hAnsi="Tahoma" w:cs="Tahoma"/>
          <w:b/>
          <w:bCs/>
          <w:color w:val="FBFD9C"/>
          <w:spacing w:val="-11"/>
          <w:w w:val="115"/>
          <w:sz w:val="38"/>
          <w:szCs w:val="38"/>
        </w:rPr>
        <w:t xml:space="preserve">, </w:t>
      </w:r>
      <w:proofErr w:type="spellStart"/>
      <w:r>
        <w:rPr>
          <w:rFonts w:ascii="Tahoma" w:hAnsi="Tahoma" w:cs="Tahoma"/>
          <w:b/>
          <w:bCs/>
          <w:color w:val="FBFD9C"/>
          <w:spacing w:val="-11"/>
          <w:w w:val="115"/>
          <w:sz w:val="38"/>
          <w:szCs w:val="38"/>
        </w:rPr>
        <w:t>Madilo</w:t>
      </w:r>
      <w:proofErr w:type="spellEnd"/>
    </w:p>
    <w:p w:rsidR="003E6514" w:rsidRPr="00A85DFF" w:rsidRDefault="00A85DFF" w:rsidP="00A85DFF">
      <w:pPr>
        <w:spacing w:after="0" w:line="240" w:lineRule="auto"/>
        <w:rPr>
          <w:i/>
          <w:color w:val="FFFFFF" w:themeColor="background1"/>
        </w:rPr>
      </w:pPr>
      <w:proofErr w:type="spellStart"/>
      <w:r w:rsidRPr="00A85DFF">
        <w:rPr>
          <w:i/>
          <w:highlight w:val="darkRed"/>
        </w:rPr>
        <w:t>Terminalia</w:t>
      </w:r>
      <w:proofErr w:type="spellEnd"/>
      <w:r w:rsidRPr="00A85DFF">
        <w:rPr>
          <w:i/>
          <w:highlight w:val="darkRed"/>
        </w:rPr>
        <w:t xml:space="preserve"> </w:t>
      </w:r>
      <w:proofErr w:type="spellStart"/>
      <w:r w:rsidRPr="00A85DFF">
        <w:rPr>
          <w:i/>
          <w:highlight w:val="darkRed"/>
        </w:rPr>
        <w:t>mantaly</w:t>
      </w:r>
      <w:proofErr w:type="spellEnd"/>
    </w:p>
    <w:p w:rsidR="00AA744D" w:rsidRDefault="00AA744D" w:rsidP="00A85DFF">
      <w:pPr>
        <w:spacing w:after="0" w:line="240" w:lineRule="auto"/>
      </w:pPr>
    </w:p>
    <w:tbl>
      <w:tblPr>
        <w:tblStyle w:val="Grilledutableau"/>
        <w:tblW w:w="0" w:type="auto"/>
        <w:tblLook w:val="04A0" w:firstRow="1" w:lastRow="0" w:firstColumn="1" w:lastColumn="0" w:noHBand="0" w:noVBand="1"/>
      </w:tblPr>
      <w:tblGrid>
        <w:gridCol w:w="4236"/>
        <w:gridCol w:w="2660"/>
        <w:gridCol w:w="3786"/>
      </w:tblGrid>
      <w:tr w:rsidR="003E6514" w:rsidRPr="003E6514" w:rsidTr="003414DC">
        <w:tc>
          <w:tcPr>
            <w:tcW w:w="4236" w:type="dxa"/>
          </w:tcPr>
          <w:p w:rsidR="00A85DFF" w:rsidRDefault="00A85DFF" w:rsidP="00A85DFF">
            <w:pPr>
              <w:shd w:val="solid" w:color="FBF2CC" w:fill="auto"/>
              <w:kinsoku w:val="0"/>
              <w:overflowPunct w:val="0"/>
              <w:textAlignment w:val="baseline"/>
              <w:rPr>
                <w:rFonts w:ascii="Tahoma" w:hAnsi="Tahoma" w:cs="Tahoma"/>
                <w:b/>
                <w:bCs/>
                <w:color w:val="6B4E3C"/>
                <w:spacing w:val="5"/>
              </w:rPr>
            </w:pPr>
            <w:r>
              <w:rPr>
                <w:rFonts w:ascii="Tahoma" w:hAnsi="Tahoma" w:cs="Tahoma"/>
                <w:b/>
                <w:bCs/>
                <w:color w:val="6B4E3C"/>
                <w:spacing w:val="5"/>
              </w:rPr>
              <w:t>Atouts</w:t>
            </w:r>
          </w:p>
          <w:p w:rsidR="00A85DFF" w:rsidRPr="00A85DFF" w:rsidRDefault="00A85DFF" w:rsidP="00A85DFF">
            <w:pPr>
              <w:jc w:val="both"/>
              <w:rPr>
                <w:rFonts w:ascii="Tahoma" w:hAnsi="Tahoma" w:cs="Tahoma"/>
                <w:sz w:val="17"/>
                <w:szCs w:val="17"/>
              </w:rPr>
            </w:pP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est une espèce endémique à Madagascar, plus particulièrement des forêts denses sèch</w:t>
            </w:r>
            <w:r>
              <w:rPr>
                <w:rFonts w:ascii="Tahoma" w:hAnsi="Tahoma" w:cs="Tahoma"/>
                <w:sz w:val="17"/>
                <w:szCs w:val="17"/>
              </w:rPr>
              <w:t>es de l'ouest. L'espèce a cepen</w:t>
            </w:r>
            <w:r w:rsidRPr="00A85DFF">
              <w:rPr>
                <w:rFonts w:ascii="Tahoma" w:hAnsi="Tahoma" w:cs="Tahoma"/>
                <w:sz w:val="17"/>
                <w:szCs w:val="17"/>
              </w:rPr>
              <w:t>dant été cultivée pour son aspect décoratif en Afrique et en Australie.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Très communs dans l'Ouest, les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résistent bien à la sécheresse. Il a d'assez bonnes qualités physiques et mécaniques pour une croissance relativement rapide.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Ses vertus médicinales ne sont pas </w:t>
            </w:r>
            <w:proofErr w:type="spellStart"/>
            <w:r w:rsidRPr="00A85DFF">
              <w:rPr>
                <w:rFonts w:ascii="Tahoma" w:hAnsi="Tahoma" w:cs="Tahoma"/>
                <w:sz w:val="17"/>
                <w:szCs w:val="17"/>
              </w:rPr>
              <w:t>négli-geables</w:t>
            </w:r>
            <w:proofErr w:type="spellEnd"/>
            <w:r w:rsidRPr="00A85DFF">
              <w:rPr>
                <w:rFonts w:ascii="Tahoma" w:hAnsi="Tahoma" w:cs="Tahoma"/>
                <w:sz w:val="17"/>
                <w:szCs w:val="17"/>
              </w:rPr>
              <w:t xml:space="preserve">. Le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est une essence d'</w:t>
            </w:r>
            <w:proofErr w:type="spellStart"/>
            <w:r w:rsidRPr="00A85DFF">
              <w:rPr>
                <w:rFonts w:ascii="Tahoma" w:hAnsi="Tahoma" w:cs="Tahoma"/>
                <w:sz w:val="17"/>
                <w:szCs w:val="17"/>
              </w:rPr>
              <w:t>enri-chissement</w:t>
            </w:r>
            <w:proofErr w:type="spellEnd"/>
            <w:r w:rsidRPr="00A85DFF">
              <w:rPr>
                <w:rFonts w:ascii="Tahoma" w:hAnsi="Tahoma" w:cs="Tahoma"/>
                <w:sz w:val="17"/>
                <w:szCs w:val="17"/>
              </w:rPr>
              <w:t xml:space="preserve"> et d'afforestation.</w:t>
            </w:r>
          </w:p>
          <w:p w:rsidR="00A85DFF" w:rsidRPr="00A85DFF" w:rsidRDefault="00A85DFF" w:rsidP="00A85DFF">
            <w:pPr>
              <w:jc w:val="both"/>
              <w:rPr>
                <w:rFonts w:ascii="Tahoma" w:hAnsi="Tahoma" w:cs="Tahoma"/>
                <w:sz w:val="17"/>
                <w:szCs w:val="17"/>
              </w:rPr>
            </w:pPr>
          </w:p>
          <w:p w:rsidR="00A85DFF" w:rsidRDefault="00A85DFF" w:rsidP="00A85DFF">
            <w:pPr>
              <w:shd w:val="solid" w:color="FBF2CC" w:fill="auto"/>
              <w:kinsoku w:val="0"/>
              <w:overflowPunct w:val="0"/>
              <w:textAlignment w:val="baseline"/>
              <w:rPr>
                <w:rFonts w:ascii="Tahoma" w:hAnsi="Tahoma" w:cs="Tahoma"/>
                <w:b/>
                <w:bCs/>
                <w:color w:val="6B4E3C"/>
                <w:spacing w:val="26"/>
              </w:rPr>
            </w:pPr>
            <w:r>
              <w:rPr>
                <w:rFonts w:ascii="Tahoma" w:hAnsi="Tahoma" w:cs="Tahoma"/>
                <w:b/>
                <w:bCs/>
                <w:color w:val="6B4E3C"/>
                <w:spacing w:val="26"/>
              </w:rPr>
              <w:t>Bois</w:t>
            </w:r>
          </w:p>
          <w:p w:rsidR="003E6514" w:rsidRDefault="00A85DFF" w:rsidP="00A85DFF">
            <w:pPr>
              <w:jc w:val="both"/>
              <w:rPr>
                <w:rFonts w:ascii="Tahoma" w:hAnsi="Tahoma" w:cs="Tahoma"/>
                <w:sz w:val="17"/>
                <w:szCs w:val="17"/>
              </w:rPr>
            </w:pPr>
            <w:r w:rsidRPr="00A85DFF">
              <w:rPr>
                <w:rFonts w:ascii="Tahoma" w:hAnsi="Tahoma" w:cs="Tahoma"/>
                <w:sz w:val="17"/>
                <w:szCs w:val="17"/>
              </w:rPr>
              <w:t xml:space="preserve">Le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fournit un bois de couleur jaune d'or ou beige orange, mi-dur et</w:t>
            </w:r>
          </w:p>
          <w:p w:rsidR="00A85DFF" w:rsidRDefault="00A85DFF" w:rsidP="00A85DFF">
            <w:pPr>
              <w:jc w:val="both"/>
              <w:rPr>
                <w:rFonts w:ascii="Tahoma" w:hAnsi="Tahoma" w:cs="Tahoma"/>
                <w:sz w:val="17"/>
                <w:szCs w:val="17"/>
              </w:rPr>
            </w:pPr>
          </w:p>
          <w:p w:rsidR="00A85DFF" w:rsidRPr="003E6514" w:rsidRDefault="00A85DFF" w:rsidP="00A85DFF">
            <w:pPr>
              <w:jc w:val="center"/>
              <w:rPr>
                <w:rFonts w:ascii="Tahoma" w:hAnsi="Tahoma" w:cs="Tahoma"/>
                <w:sz w:val="17"/>
                <w:szCs w:val="17"/>
              </w:rPr>
            </w:pPr>
            <w:r>
              <w:rPr>
                <w:rFonts w:ascii="Tahoma" w:hAnsi="Tahoma" w:cs="Tahoma"/>
                <w:noProof/>
                <w:sz w:val="17"/>
                <w:szCs w:val="17"/>
                <w:lang w:eastAsia="fr-FR"/>
              </w:rPr>
              <w:drawing>
                <wp:inline distT="0" distB="0" distL="0" distR="0">
                  <wp:extent cx="1724025" cy="685800"/>
                  <wp:effectExtent l="19050" t="0" r="9525" b="0"/>
                  <wp:docPr id="113" name="Image 112" descr="bois_manta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mantaly_s.jpg"/>
                          <pic:cNvPicPr/>
                        </pic:nvPicPr>
                        <pic:blipFill>
                          <a:blip r:embed="rId107" cstate="print"/>
                          <a:stretch>
                            <a:fillRect/>
                          </a:stretch>
                        </pic:blipFill>
                        <pic:spPr>
                          <a:xfrm>
                            <a:off x="0" y="0"/>
                            <a:ext cx="1724025" cy="685800"/>
                          </a:xfrm>
                          <a:prstGeom prst="rect">
                            <a:avLst/>
                          </a:prstGeom>
                        </pic:spPr>
                      </pic:pic>
                    </a:graphicData>
                  </a:graphic>
                </wp:inline>
              </w:drawing>
            </w:r>
          </w:p>
        </w:tc>
        <w:tc>
          <w:tcPr>
            <w:tcW w:w="2660" w:type="dxa"/>
          </w:tcPr>
          <w:p w:rsidR="00A85DFF" w:rsidRPr="00A85DFF" w:rsidRDefault="00A85DFF" w:rsidP="00A85DFF">
            <w:pPr>
              <w:jc w:val="both"/>
              <w:rPr>
                <w:rFonts w:ascii="Tahoma" w:hAnsi="Tahoma" w:cs="Tahoma"/>
                <w:sz w:val="17"/>
                <w:szCs w:val="17"/>
              </w:rPr>
            </w:pPr>
            <w:r w:rsidRPr="00A85DFF">
              <w:rPr>
                <w:rFonts w:ascii="Tahoma" w:hAnsi="Tahoma" w:cs="Tahoma"/>
                <w:sz w:val="17"/>
                <w:szCs w:val="17"/>
              </w:rPr>
              <w:t>mi-lourd à grain moyen et contre fil assez important. Parfois, on distingue des ondulations de la fibre.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De durabilité moyenne, il est souvent </w:t>
            </w:r>
            <w:proofErr w:type="spellStart"/>
            <w:r w:rsidRPr="00A85DFF">
              <w:rPr>
                <w:rFonts w:ascii="Tahoma" w:hAnsi="Tahoma" w:cs="Tahoma"/>
                <w:sz w:val="17"/>
                <w:szCs w:val="17"/>
              </w:rPr>
              <w:t>at-taqué</w:t>
            </w:r>
            <w:proofErr w:type="spellEnd"/>
            <w:r w:rsidRPr="00A85DFF">
              <w:rPr>
                <w:rFonts w:ascii="Tahoma" w:hAnsi="Tahoma" w:cs="Tahoma"/>
                <w:sz w:val="17"/>
                <w:szCs w:val="17"/>
              </w:rPr>
              <w:t xml:space="preserve"> par les insectes si aucun traitement n'a été effectué. Par contre, il résiste bien aux champignons. Son comportement en service est acceptable, il se colle avec soin, se peint facilement et se travaille aisément avec les outils conventionnels.</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Sa transformation avec des outillages </w:t>
            </w:r>
            <w:proofErr w:type="spellStart"/>
            <w:r w:rsidRPr="00A85DFF">
              <w:rPr>
                <w:rFonts w:ascii="Tahoma" w:hAnsi="Tahoma" w:cs="Tahoma"/>
                <w:sz w:val="17"/>
                <w:szCs w:val="17"/>
              </w:rPr>
              <w:t>ma-nuels</w:t>
            </w:r>
            <w:proofErr w:type="spellEnd"/>
            <w:r w:rsidRPr="00A85DFF">
              <w:rPr>
                <w:rFonts w:ascii="Tahoma" w:hAnsi="Tahoma" w:cs="Tahoma"/>
                <w:sz w:val="17"/>
                <w:szCs w:val="17"/>
              </w:rPr>
              <w:t xml:space="preserve"> n'est pas fastidieuse. Enfin, un </w:t>
            </w:r>
            <w:proofErr w:type="spellStart"/>
            <w:r w:rsidRPr="00A85DFF">
              <w:rPr>
                <w:rFonts w:ascii="Tahoma" w:hAnsi="Tahoma" w:cs="Tahoma"/>
                <w:sz w:val="17"/>
                <w:szCs w:val="17"/>
              </w:rPr>
              <w:t>trai-tement</w:t>
            </w:r>
            <w:proofErr w:type="spellEnd"/>
            <w:r w:rsidRPr="00A85DFF">
              <w:rPr>
                <w:rFonts w:ascii="Tahoma" w:hAnsi="Tahoma" w:cs="Tahoma"/>
                <w:sz w:val="17"/>
                <w:szCs w:val="17"/>
              </w:rPr>
              <w:t xml:space="preserve"> de stabilisation est nécessaire avant tout usage.</w:t>
            </w:r>
          </w:p>
          <w:p w:rsidR="00A85DFF" w:rsidRPr="00A85DFF" w:rsidRDefault="00A85DFF" w:rsidP="00A85DFF">
            <w:pPr>
              <w:jc w:val="both"/>
              <w:rPr>
                <w:rFonts w:ascii="Tahoma" w:hAnsi="Tahoma" w:cs="Tahoma"/>
                <w:sz w:val="17"/>
                <w:szCs w:val="17"/>
              </w:rPr>
            </w:pPr>
          </w:p>
          <w:p w:rsidR="00A85DFF" w:rsidRDefault="00A85DFF" w:rsidP="00A85DFF">
            <w:pPr>
              <w:shd w:val="solid" w:color="FBF2CC" w:fill="auto"/>
              <w:kinsoku w:val="0"/>
              <w:overflowPunct w:val="0"/>
              <w:textAlignment w:val="baseline"/>
              <w:rPr>
                <w:rFonts w:ascii="Tahoma" w:hAnsi="Tahoma" w:cs="Tahoma"/>
                <w:b/>
                <w:bCs/>
                <w:color w:val="422412"/>
                <w:spacing w:val="8"/>
              </w:rPr>
            </w:pPr>
            <w:r>
              <w:rPr>
                <w:rFonts w:ascii="Tahoma" w:hAnsi="Tahoma" w:cs="Tahoma"/>
                <w:b/>
                <w:bCs/>
                <w:color w:val="422412"/>
                <w:spacing w:val="8"/>
              </w:rPr>
              <w:t>Utilisations</w:t>
            </w:r>
          </w:p>
          <w:p w:rsidR="003E6514" w:rsidRPr="003E6514" w:rsidRDefault="00A85DFF" w:rsidP="00A85DFF">
            <w:pPr>
              <w:jc w:val="both"/>
              <w:rPr>
                <w:rFonts w:ascii="Tahoma" w:hAnsi="Tahoma" w:cs="Tahoma"/>
                <w:sz w:val="17"/>
                <w:szCs w:val="17"/>
              </w:rPr>
            </w:pPr>
            <w:r>
              <w:rPr>
                <w:rFonts w:ascii="Tahoma" w:hAnsi="Tahoma" w:cs="Tahoma"/>
                <w:sz w:val="17"/>
                <w:szCs w:val="17"/>
              </w:rPr>
              <w:t xml:space="preserve">Le </w:t>
            </w:r>
            <w:r w:rsidRPr="00A85DFF">
              <w:rPr>
                <w:rFonts w:ascii="Tahoma" w:hAnsi="Tahoma" w:cs="Tahoma"/>
                <w:i/>
                <w:sz w:val="17"/>
                <w:szCs w:val="17"/>
              </w:rPr>
              <w:t xml:space="preserve">T. </w:t>
            </w:r>
            <w:proofErr w:type="spellStart"/>
            <w:r w:rsidRPr="00A85DFF">
              <w:rPr>
                <w:rFonts w:ascii="Tahoma" w:hAnsi="Tahoma" w:cs="Tahoma"/>
                <w:i/>
                <w:sz w:val="17"/>
                <w:szCs w:val="17"/>
              </w:rPr>
              <w:t>mantaly</w:t>
            </w:r>
            <w:proofErr w:type="spellEnd"/>
            <w:r w:rsidRPr="00A85DFF">
              <w:rPr>
                <w:rFonts w:ascii="Tahoma" w:hAnsi="Tahoma" w:cs="Tahoma"/>
                <w:sz w:val="17"/>
                <w:szCs w:val="17"/>
              </w:rPr>
              <w:t xml:space="preserve"> est classé dans la catégorie d'utilisation II</w:t>
            </w:r>
            <w:r>
              <w:rPr>
                <w:rFonts w:ascii="Tahoma" w:hAnsi="Tahoma" w:cs="Tahoma"/>
                <w:sz w:val="17"/>
                <w:szCs w:val="17"/>
              </w:rPr>
              <w:t>I. Il est utilisé dans la menui</w:t>
            </w:r>
            <w:r w:rsidRPr="00A85DFF">
              <w:rPr>
                <w:rFonts w:ascii="Tahoma" w:hAnsi="Tahoma" w:cs="Tahoma"/>
                <w:sz w:val="17"/>
                <w:szCs w:val="17"/>
              </w:rPr>
              <w:t>serie d'i</w:t>
            </w:r>
            <w:r>
              <w:rPr>
                <w:rFonts w:ascii="Tahoma" w:hAnsi="Tahoma" w:cs="Tahoma"/>
                <w:sz w:val="17"/>
                <w:szCs w:val="17"/>
              </w:rPr>
              <w:t>ntérieur</w:t>
            </w:r>
            <w:r w:rsidRPr="00A85DFF">
              <w:rPr>
                <w:rFonts w:ascii="Tahoma" w:hAnsi="Tahoma" w:cs="Tahoma"/>
                <w:sz w:val="17"/>
                <w:szCs w:val="17"/>
              </w:rPr>
              <w:t xml:space="preserve"> ordinaire, les portes, les fenêtres, les es</w:t>
            </w:r>
            <w:r>
              <w:rPr>
                <w:rFonts w:ascii="Tahoma" w:hAnsi="Tahoma" w:cs="Tahoma"/>
                <w:sz w:val="17"/>
                <w:szCs w:val="17"/>
              </w:rPr>
              <w:t>caliers, Les plafonds, les cloi</w:t>
            </w:r>
            <w:r w:rsidRPr="00A85DFF">
              <w:rPr>
                <w:rFonts w:ascii="Tahoma" w:hAnsi="Tahoma" w:cs="Tahoma"/>
                <w:sz w:val="17"/>
                <w:szCs w:val="17"/>
              </w:rPr>
              <w:t>sons, les habillages et les revêtements, ainsi que les parquets. Il peut intervenir dans la fabrication des charpentes à condition d'être</w:t>
            </w:r>
          </w:p>
        </w:tc>
        <w:tc>
          <w:tcPr>
            <w:tcW w:w="3786" w:type="dxa"/>
          </w:tcPr>
          <w:p w:rsidR="003E6514" w:rsidRDefault="00A85DFF" w:rsidP="00A85DFF">
            <w:pPr>
              <w:jc w:val="center"/>
              <w:rPr>
                <w:rFonts w:ascii="Tahoma" w:hAnsi="Tahoma" w:cs="Tahoma"/>
                <w:sz w:val="17"/>
                <w:szCs w:val="17"/>
              </w:rPr>
            </w:pPr>
            <w:r>
              <w:rPr>
                <w:rFonts w:ascii="Tahoma" w:hAnsi="Tahoma" w:cs="Tahoma"/>
                <w:noProof/>
                <w:sz w:val="17"/>
                <w:szCs w:val="17"/>
                <w:lang w:eastAsia="fr-FR"/>
              </w:rPr>
              <w:drawing>
                <wp:inline distT="0" distB="0" distL="0" distR="0">
                  <wp:extent cx="2238375" cy="3057525"/>
                  <wp:effectExtent l="19050" t="0" r="9525" b="0"/>
                  <wp:docPr id="114" name="Image 113" descr="arbre_manta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mantaly_s.jpg"/>
                          <pic:cNvPicPr/>
                        </pic:nvPicPr>
                        <pic:blipFill>
                          <a:blip r:embed="rId108" cstate="print"/>
                          <a:stretch>
                            <a:fillRect/>
                          </a:stretch>
                        </pic:blipFill>
                        <pic:spPr>
                          <a:xfrm>
                            <a:off x="0" y="0"/>
                            <a:ext cx="2238375" cy="3057525"/>
                          </a:xfrm>
                          <a:prstGeom prst="rect">
                            <a:avLst/>
                          </a:prstGeom>
                        </pic:spPr>
                      </pic:pic>
                    </a:graphicData>
                  </a:graphic>
                </wp:inline>
              </w:drawing>
            </w:r>
          </w:p>
          <w:p w:rsidR="00A85DFF" w:rsidRDefault="00A85DFF" w:rsidP="00A85DFF">
            <w:pPr>
              <w:jc w:val="both"/>
              <w:rPr>
                <w:rFonts w:ascii="Tahoma" w:hAnsi="Tahoma" w:cs="Tahoma"/>
                <w:sz w:val="17"/>
                <w:szCs w:val="17"/>
              </w:rPr>
            </w:pPr>
          </w:p>
          <w:p w:rsidR="00A85DFF" w:rsidRPr="003E6514" w:rsidRDefault="00A85DFF" w:rsidP="00A85DFF">
            <w:pPr>
              <w:jc w:val="both"/>
              <w:rPr>
                <w:rFonts w:ascii="Tahoma" w:hAnsi="Tahoma" w:cs="Tahoma"/>
                <w:sz w:val="17"/>
                <w:szCs w:val="17"/>
              </w:rPr>
            </w:pPr>
            <w:r w:rsidRPr="00A85DFF">
              <w:rPr>
                <w:rFonts w:ascii="Tahoma" w:hAnsi="Tahoma" w:cs="Tahoma"/>
                <w:sz w:val="17"/>
                <w:szCs w:val="17"/>
              </w:rPr>
              <w:t>entretenu périodiquement. L'ameublement ordinaire est aussi son domaine d'utilisation. A l'extérieur, il s'emploie en charronnage et dans la construction lourde.</w:t>
            </w:r>
          </w:p>
        </w:tc>
      </w:tr>
      <w:tr w:rsidR="003E6514" w:rsidRPr="003E6514" w:rsidTr="003414DC">
        <w:tc>
          <w:tcPr>
            <w:tcW w:w="4236" w:type="dxa"/>
          </w:tcPr>
          <w:p w:rsidR="003414DC" w:rsidRDefault="003414DC" w:rsidP="003414DC">
            <w:pPr>
              <w:jc w:val="center"/>
              <w:rPr>
                <w:rFonts w:ascii="Tahoma" w:hAnsi="Tahoma" w:cs="Tahoma"/>
                <w:sz w:val="17"/>
                <w:szCs w:val="17"/>
              </w:rPr>
            </w:pPr>
            <w:r>
              <w:rPr>
                <w:rFonts w:ascii="Tahoma" w:hAnsi="Tahoma" w:cs="Tahoma"/>
                <w:noProof/>
                <w:sz w:val="17"/>
                <w:szCs w:val="17"/>
                <w:lang w:eastAsia="fr-FR"/>
              </w:rPr>
              <w:drawing>
                <wp:inline distT="0" distB="0" distL="0" distR="0">
                  <wp:extent cx="2524125" cy="2000250"/>
                  <wp:effectExtent l="19050" t="0" r="9525" b="0"/>
                  <wp:docPr id="115" name="Image 114" descr="planches_mantaly_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hes_mantaly_ss1.jpg"/>
                          <pic:cNvPicPr/>
                        </pic:nvPicPr>
                        <pic:blipFill>
                          <a:blip r:embed="rId109" cstate="print"/>
                          <a:stretch>
                            <a:fillRect/>
                          </a:stretch>
                        </pic:blipFill>
                        <pic:spPr>
                          <a:xfrm>
                            <a:off x="0" y="0"/>
                            <a:ext cx="2524125" cy="2000250"/>
                          </a:xfrm>
                          <a:prstGeom prst="rect">
                            <a:avLst/>
                          </a:prstGeom>
                        </pic:spPr>
                      </pic:pic>
                    </a:graphicData>
                  </a:graphic>
                </wp:inline>
              </w:drawing>
            </w:r>
          </w:p>
          <w:p w:rsidR="003414DC" w:rsidRDefault="003414DC" w:rsidP="00A85DFF">
            <w:pPr>
              <w:jc w:val="both"/>
              <w:rPr>
                <w:rFonts w:ascii="Tahoma" w:hAnsi="Tahoma" w:cs="Tahoma"/>
                <w:sz w:val="17"/>
                <w:szCs w:val="17"/>
              </w:rPr>
            </w:pPr>
          </w:p>
          <w:p w:rsidR="00A85DFF" w:rsidRPr="003414DC" w:rsidRDefault="00A85DFF" w:rsidP="00A85DFF">
            <w:pPr>
              <w:jc w:val="both"/>
              <w:rPr>
                <w:rFonts w:ascii="Tahoma" w:hAnsi="Tahoma" w:cs="Tahoma"/>
                <w:b/>
                <w:sz w:val="17"/>
                <w:szCs w:val="17"/>
              </w:rPr>
            </w:pPr>
            <w:r w:rsidRPr="003414DC">
              <w:rPr>
                <w:rFonts w:ascii="Tahoma" w:hAnsi="Tahoma" w:cs="Tahoma"/>
                <w:b/>
                <w:sz w:val="17"/>
                <w:szCs w:val="17"/>
              </w:rPr>
              <w:t>Aspects économiques</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Grâce à ses usages multiples ordinaires, les débits standardisés de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pourraient se positionner facile</w:t>
            </w:r>
            <w:r>
              <w:rPr>
                <w:rFonts w:ascii="Tahoma" w:hAnsi="Tahoma" w:cs="Tahoma"/>
                <w:sz w:val="17"/>
                <w:szCs w:val="17"/>
              </w:rPr>
              <w:t>ment sur le marché local des bois d'œuvre</w:t>
            </w:r>
            <w:r w:rsidRPr="00A85DFF">
              <w:rPr>
                <w:rFonts w:ascii="Tahoma" w:hAnsi="Tahoma" w:cs="Tahoma"/>
                <w:sz w:val="17"/>
                <w:szCs w:val="17"/>
              </w:rPr>
              <w:t>. Pour des besoins de proximité, le marché des aménagements intérieurs lui conviendrait parfaitement.</w:t>
            </w:r>
          </w:p>
          <w:p w:rsidR="003E6514" w:rsidRPr="003E6514" w:rsidRDefault="00A85DFF" w:rsidP="00A85DFF">
            <w:pPr>
              <w:jc w:val="both"/>
              <w:rPr>
                <w:rFonts w:ascii="Tahoma" w:hAnsi="Tahoma" w:cs="Tahoma"/>
                <w:sz w:val="17"/>
                <w:szCs w:val="17"/>
              </w:rPr>
            </w:pPr>
            <w:r w:rsidRPr="00A85DFF">
              <w:rPr>
                <w:rFonts w:ascii="Tahoma" w:hAnsi="Tahoma" w:cs="Tahoma"/>
                <w:sz w:val="17"/>
                <w:szCs w:val="17"/>
              </w:rPr>
              <w:t>C'est un bois encore peu commercialisé, son prix devrait être aligné à ceux de sa même catégorie sur le même marché. Enfin, le marché des bois d'énergie lui est aussi ouvert, à condition qu'il y soit une gestion rigoureuse du potentiel.</w:t>
            </w:r>
          </w:p>
        </w:tc>
        <w:tc>
          <w:tcPr>
            <w:tcW w:w="2660" w:type="dxa"/>
          </w:tcPr>
          <w:p w:rsidR="003414DC" w:rsidRPr="003414DC" w:rsidRDefault="003414DC" w:rsidP="003414DC">
            <w:pPr>
              <w:kinsoku w:val="0"/>
              <w:overflowPunct w:val="0"/>
              <w:spacing w:before="39" w:after="2" w:line="237" w:lineRule="exact"/>
              <w:ind w:left="216"/>
              <w:textAlignment w:val="baseline"/>
              <w:rPr>
                <w:rFonts w:ascii="Tahoma" w:hAnsi="Tahoma" w:cs="Tahoma"/>
                <w:b/>
                <w:bCs/>
                <w:color w:val="000000"/>
                <w:spacing w:val="3"/>
                <w:sz w:val="17"/>
                <w:szCs w:val="17"/>
              </w:rPr>
            </w:pPr>
            <w:r w:rsidRPr="003414DC">
              <w:rPr>
                <w:rFonts w:ascii="Tahoma" w:hAnsi="Tahoma" w:cs="Tahoma"/>
                <w:b/>
                <w:bCs/>
                <w:color w:val="000000"/>
                <w:spacing w:val="3"/>
                <w:sz w:val="17"/>
                <w:szCs w:val="17"/>
              </w:rPr>
              <w:t>La station</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Le </w:t>
            </w:r>
            <w:r w:rsidRPr="003414DC">
              <w:rPr>
                <w:rFonts w:ascii="Tahoma" w:hAnsi="Tahoma" w:cs="Tahoma"/>
                <w:i/>
                <w:sz w:val="17"/>
                <w:szCs w:val="17"/>
              </w:rPr>
              <w:t xml:space="preserve">T. </w:t>
            </w:r>
            <w:proofErr w:type="spellStart"/>
            <w:r w:rsidRPr="003414DC">
              <w:rPr>
                <w:rFonts w:ascii="Tahoma" w:hAnsi="Tahoma" w:cs="Tahoma"/>
                <w:i/>
                <w:sz w:val="17"/>
                <w:szCs w:val="17"/>
              </w:rPr>
              <w:t>mantali</w:t>
            </w:r>
            <w:proofErr w:type="spellEnd"/>
            <w:r w:rsidRPr="00A85DFF">
              <w:rPr>
                <w:rFonts w:ascii="Tahoma" w:hAnsi="Tahoma" w:cs="Tahoma"/>
                <w:sz w:val="17"/>
                <w:szCs w:val="17"/>
              </w:rPr>
              <w:t xml:space="preserve"> est une essence des forêts denses sèches et décidues de l'Ouest, </w:t>
            </w:r>
            <w:proofErr w:type="spellStart"/>
            <w:r w:rsidRPr="00A85DFF">
              <w:rPr>
                <w:rFonts w:ascii="Tahoma" w:hAnsi="Tahoma" w:cs="Tahoma"/>
                <w:sz w:val="17"/>
                <w:szCs w:val="17"/>
              </w:rPr>
              <w:t>sur-tout</w:t>
            </w:r>
            <w:proofErr w:type="spellEnd"/>
            <w:r w:rsidRPr="00A85DFF">
              <w:rPr>
                <w:rFonts w:ascii="Tahoma" w:hAnsi="Tahoma" w:cs="Tahoma"/>
                <w:sz w:val="17"/>
                <w:szCs w:val="17"/>
              </w:rPr>
              <w:t xml:space="preserve"> le long des cours d'eau ou dans les dépressions. Cette essence a besoin d'un sol fertile pour pouvoir bien développer son tronc.</w:t>
            </w:r>
          </w:p>
          <w:p w:rsidR="00A85DFF" w:rsidRPr="00A85DFF" w:rsidRDefault="00A85DFF" w:rsidP="00A85DFF">
            <w:pPr>
              <w:jc w:val="both"/>
              <w:rPr>
                <w:rFonts w:ascii="Tahoma" w:hAnsi="Tahoma" w:cs="Tahoma"/>
                <w:sz w:val="17"/>
                <w:szCs w:val="17"/>
              </w:rPr>
            </w:pPr>
          </w:p>
          <w:p w:rsidR="003414DC" w:rsidRDefault="003414DC" w:rsidP="003414DC">
            <w:pPr>
              <w:kinsoku w:val="0"/>
              <w:overflowPunct w:val="0"/>
              <w:spacing w:before="66" w:line="207" w:lineRule="exact"/>
              <w:ind w:left="216"/>
              <w:textAlignment w:val="baseline"/>
              <w:rPr>
                <w:rFonts w:ascii="Tahoma" w:hAnsi="Tahoma" w:cs="Tahoma"/>
                <w:b/>
                <w:bCs/>
                <w:color w:val="000000"/>
                <w:spacing w:val="17"/>
                <w:sz w:val="17"/>
                <w:szCs w:val="17"/>
              </w:rPr>
            </w:pPr>
            <w:r>
              <w:rPr>
                <w:rFonts w:ascii="Tahoma" w:hAnsi="Tahoma" w:cs="Tahoma"/>
                <w:b/>
                <w:bCs/>
                <w:color w:val="000000"/>
                <w:spacing w:val="17"/>
                <w:sz w:val="17"/>
                <w:szCs w:val="17"/>
              </w:rPr>
              <w:t>La culture</w:t>
            </w:r>
          </w:p>
          <w:p w:rsidR="00A85DFF" w:rsidRPr="00A85DFF" w:rsidRDefault="00A85DFF" w:rsidP="00A85DFF">
            <w:pPr>
              <w:jc w:val="both"/>
              <w:rPr>
                <w:rFonts w:ascii="Tahoma" w:hAnsi="Tahoma" w:cs="Tahoma"/>
                <w:sz w:val="17"/>
                <w:szCs w:val="17"/>
              </w:rPr>
            </w:pPr>
            <w:r w:rsidRPr="00A85DFF">
              <w:rPr>
                <w:rFonts w:ascii="Tahoma" w:hAnsi="Tahoma" w:cs="Tahoma"/>
                <w:sz w:val="17"/>
                <w:szCs w:val="17"/>
              </w:rPr>
              <w:t xml:space="preserve">La multiplication de </w:t>
            </w:r>
            <w:r w:rsidRPr="003414DC">
              <w:rPr>
                <w:rFonts w:ascii="Tahoma" w:hAnsi="Tahoma" w:cs="Tahoma"/>
                <w:i/>
                <w:sz w:val="17"/>
                <w:szCs w:val="17"/>
              </w:rPr>
              <w:t xml:space="preserve">T. </w:t>
            </w:r>
            <w:proofErr w:type="spellStart"/>
            <w:r w:rsidRPr="003414DC">
              <w:rPr>
                <w:rFonts w:ascii="Tahoma" w:hAnsi="Tahoma" w:cs="Tahoma"/>
                <w:i/>
                <w:sz w:val="17"/>
                <w:szCs w:val="17"/>
              </w:rPr>
              <w:t>mantali</w:t>
            </w:r>
            <w:proofErr w:type="spellEnd"/>
            <w:r w:rsidRPr="00A85DFF">
              <w:rPr>
                <w:rFonts w:ascii="Tahoma" w:hAnsi="Tahoma" w:cs="Tahoma"/>
                <w:sz w:val="17"/>
                <w:szCs w:val="17"/>
              </w:rPr>
              <w:t xml:space="preserve"> se fait habituellement par semis. L'aille du grain doit être enlevée avant de procéder à un trempage en eau froid pendant 24 heures.</w:t>
            </w:r>
          </w:p>
          <w:p w:rsidR="00A85DFF" w:rsidRPr="00A85DFF" w:rsidRDefault="00A85DFF" w:rsidP="00A85DFF">
            <w:pPr>
              <w:jc w:val="both"/>
              <w:rPr>
                <w:rFonts w:ascii="Tahoma" w:hAnsi="Tahoma" w:cs="Tahoma"/>
                <w:sz w:val="17"/>
                <w:szCs w:val="17"/>
              </w:rPr>
            </w:pPr>
          </w:p>
          <w:p w:rsidR="003414DC" w:rsidRDefault="003414DC" w:rsidP="003414DC">
            <w:pPr>
              <w:kinsoku w:val="0"/>
              <w:overflowPunct w:val="0"/>
              <w:spacing w:before="58" w:line="225" w:lineRule="exact"/>
              <w:ind w:left="216"/>
              <w:textAlignment w:val="baseline"/>
              <w:rPr>
                <w:rFonts w:ascii="Tahoma" w:hAnsi="Tahoma" w:cs="Tahoma"/>
                <w:b/>
                <w:bCs/>
                <w:color w:val="000000"/>
                <w:spacing w:val="18"/>
                <w:sz w:val="17"/>
                <w:szCs w:val="17"/>
              </w:rPr>
            </w:pPr>
            <w:r>
              <w:rPr>
                <w:rFonts w:ascii="Tahoma" w:hAnsi="Tahoma" w:cs="Tahoma"/>
                <w:b/>
                <w:bCs/>
                <w:color w:val="000000"/>
                <w:spacing w:val="18"/>
                <w:sz w:val="17"/>
                <w:szCs w:val="17"/>
              </w:rPr>
              <w:t>La croissance</w:t>
            </w:r>
          </w:p>
          <w:p w:rsidR="003E6514" w:rsidRPr="003E6514" w:rsidRDefault="00A85DFF" w:rsidP="00A85DFF">
            <w:pPr>
              <w:jc w:val="both"/>
              <w:rPr>
                <w:rFonts w:ascii="Tahoma" w:hAnsi="Tahoma" w:cs="Tahoma"/>
                <w:sz w:val="17"/>
                <w:szCs w:val="17"/>
              </w:rPr>
            </w:pPr>
            <w:r w:rsidRPr="00A85DFF">
              <w:rPr>
                <w:rFonts w:ascii="Tahoma" w:hAnsi="Tahoma" w:cs="Tahoma"/>
                <w:sz w:val="17"/>
                <w:szCs w:val="17"/>
              </w:rPr>
              <w:t xml:space="preserve">Le </w:t>
            </w:r>
            <w:proofErr w:type="spellStart"/>
            <w:r w:rsidRPr="00A85DFF">
              <w:rPr>
                <w:rFonts w:ascii="Tahoma" w:hAnsi="Tahoma" w:cs="Tahoma"/>
                <w:sz w:val="17"/>
                <w:szCs w:val="17"/>
              </w:rPr>
              <w:t>Mantaly</w:t>
            </w:r>
            <w:proofErr w:type="spellEnd"/>
            <w:r w:rsidRPr="00A85DFF">
              <w:rPr>
                <w:rFonts w:ascii="Tahoma" w:hAnsi="Tahoma" w:cs="Tahoma"/>
                <w:sz w:val="17"/>
                <w:szCs w:val="17"/>
              </w:rPr>
              <w:t xml:space="preserve"> est un arbre caducifolié de taille moyenne, atteignant 20 m de hauteur, avec un fût peu élancé de jusqu'à 100 cm de diamètre dans certaines conditions et un houppier en parasol. C'est une espèce à croissance assez rapide.</w:t>
            </w:r>
          </w:p>
        </w:tc>
        <w:tc>
          <w:tcPr>
            <w:tcW w:w="3786" w:type="dxa"/>
          </w:tcPr>
          <w:p w:rsidR="003414DC" w:rsidRDefault="003414DC" w:rsidP="003414DC">
            <w:pPr>
              <w:rPr>
                <w:u w:val="single"/>
              </w:rPr>
            </w:pPr>
            <w:r>
              <w:rPr>
                <w:b/>
                <w:u w:val="single"/>
              </w:rPr>
              <w:t>Zones de croissance</w:t>
            </w:r>
          </w:p>
          <w:p w:rsidR="003414DC" w:rsidRDefault="003414DC" w:rsidP="003414DC"/>
          <w:p w:rsidR="003E6514" w:rsidRPr="003E6514" w:rsidRDefault="003414DC" w:rsidP="003414DC">
            <w:pPr>
              <w:jc w:val="center"/>
              <w:rPr>
                <w:rFonts w:ascii="Tahoma" w:hAnsi="Tahoma" w:cs="Tahoma"/>
                <w:sz w:val="17"/>
                <w:szCs w:val="17"/>
              </w:rPr>
            </w:pPr>
            <w:r>
              <w:rPr>
                <w:rFonts w:ascii="Tahoma" w:hAnsi="Tahoma" w:cs="Tahoma"/>
                <w:noProof/>
                <w:sz w:val="17"/>
                <w:szCs w:val="17"/>
                <w:lang w:eastAsia="fr-FR"/>
              </w:rPr>
              <w:drawing>
                <wp:inline distT="0" distB="0" distL="0" distR="0">
                  <wp:extent cx="2114550" cy="4124325"/>
                  <wp:effectExtent l="19050" t="0" r="0" b="0"/>
                  <wp:docPr id="116" name="Image 115" descr="ZoneDistrib_mantal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mantaly_s.jpg"/>
                          <pic:cNvPicPr/>
                        </pic:nvPicPr>
                        <pic:blipFill>
                          <a:blip r:embed="rId110" cstate="print"/>
                          <a:stretch>
                            <a:fillRect/>
                          </a:stretch>
                        </pic:blipFill>
                        <pic:spPr>
                          <a:xfrm>
                            <a:off x="0" y="0"/>
                            <a:ext cx="2114550" cy="4124325"/>
                          </a:xfrm>
                          <a:prstGeom prst="rect">
                            <a:avLst/>
                          </a:prstGeom>
                        </pic:spPr>
                      </pic:pic>
                    </a:graphicData>
                  </a:graphic>
                </wp:inline>
              </w:drawing>
            </w:r>
          </w:p>
        </w:tc>
      </w:tr>
    </w:tbl>
    <w:p w:rsidR="003414DC" w:rsidRDefault="003414DC" w:rsidP="003414DC">
      <w:pPr>
        <w:spacing w:after="0" w:line="240" w:lineRule="auto"/>
        <w:jc w:val="center"/>
      </w:pPr>
      <w:r>
        <w:t>Pages 86 et 87</w:t>
      </w:r>
    </w:p>
    <w:p w:rsidR="003414DC" w:rsidRDefault="003414DC">
      <w:r>
        <w:br w:type="page"/>
      </w:r>
    </w:p>
    <w:p w:rsidR="003414DC" w:rsidRPr="00045391" w:rsidRDefault="003414DC" w:rsidP="003414DC">
      <w:pPr>
        <w:pBdr>
          <w:left w:val="single" w:sz="34" w:space="26" w:color="F79F65"/>
        </w:pBdr>
        <w:shd w:val="solid" w:color="B64D49" w:fill="auto"/>
        <w:kinsoku w:val="0"/>
        <w:overflowPunct w:val="0"/>
        <w:spacing w:after="0" w:line="240" w:lineRule="auto"/>
        <w:textAlignment w:val="baseline"/>
        <w:rPr>
          <w:rFonts w:ascii="Tahoma" w:hAnsi="Tahoma" w:cs="Tahoma"/>
          <w:b/>
          <w:bCs/>
          <w:color w:val="FBFCA8"/>
          <w:spacing w:val="8"/>
          <w:w w:val="105"/>
          <w:sz w:val="38"/>
          <w:szCs w:val="38"/>
          <w:lang w:val="en-US"/>
        </w:rPr>
      </w:pPr>
      <w:proofErr w:type="spellStart"/>
      <w:r w:rsidRPr="00045391">
        <w:rPr>
          <w:rFonts w:ascii="Tahoma" w:hAnsi="Tahoma" w:cs="Tahoma"/>
          <w:b/>
          <w:bCs/>
          <w:color w:val="FBFCA8"/>
          <w:spacing w:val="8"/>
          <w:w w:val="105"/>
          <w:sz w:val="38"/>
          <w:szCs w:val="38"/>
          <w:lang w:val="en-US"/>
        </w:rPr>
        <w:lastRenderedPageBreak/>
        <w:t>Voapaka</w:t>
      </w:r>
      <w:proofErr w:type="spellEnd"/>
      <w:r w:rsidRPr="00045391">
        <w:rPr>
          <w:rFonts w:ascii="Tahoma" w:hAnsi="Tahoma" w:cs="Tahoma"/>
          <w:b/>
          <w:bCs/>
          <w:color w:val="FBFCA8"/>
          <w:spacing w:val="8"/>
          <w:w w:val="105"/>
          <w:sz w:val="38"/>
          <w:szCs w:val="38"/>
          <w:lang w:val="en-US"/>
        </w:rPr>
        <w:t xml:space="preserve">, </w:t>
      </w:r>
      <w:proofErr w:type="spellStart"/>
      <w:r w:rsidRPr="00045391">
        <w:rPr>
          <w:rFonts w:ascii="Tahoma" w:hAnsi="Tahoma" w:cs="Tahoma"/>
          <w:b/>
          <w:bCs/>
          <w:color w:val="FBFCA8"/>
          <w:spacing w:val="8"/>
          <w:w w:val="105"/>
          <w:sz w:val="38"/>
          <w:szCs w:val="38"/>
          <w:lang w:val="en-US"/>
        </w:rPr>
        <w:t>Ambovahatra</w:t>
      </w:r>
      <w:proofErr w:type="spellEnd"/>
      <w:r w:rsidRPr="00045391">
        <w:rPr>
          <w:rFonts w:ascii="Tahoma" w:hAnsi="Tahoma" w:cs="Tahoma"/>
          <w:b/>
          <w:bCs/>
          <w:color w:val="FBFCA8"/>
          <w:spacing w:val="8"/>
          <w:w w:val="105"/>
          <w:sz w:val="38"/>
          <w:szCs w:val="38"/>
          <w:lang w:val="en-US"/>
        </w:rPr>
        <w:t xml:space="preserve">, </w:t>
      </w:r>
      <w:proofErr w:type="spellStart"/>
      <w:r w:rsidRPr="00045391">
        <w:rPr>
          <w:rFonts w:ascii="Tahoma" w:hAnsi="Tahoma" w:cs="Tahoma"/>
          <w:b/>
          <w:bCs/>
          <w:color w:val="FBFCA8"/>
          <w:spacing w:val="8"/>
          <w:w w:val="105"/>
          <w:sz w:val="38"/>
          <w:szCs w:val="38"/>
          <w:lang w:val="en-US"/>
        </w:rPr>
        <w:t>Voapakaberavina</w:t>
      </w:r>
      <w:proofErr w:type="spellEnd"/>
    </w:p>
    <w:p w:rsidR="003414DC" w:rsidRPr="00045391" w:rsidRDefault="003414DC" w:rsidP="003414DC">
      <w:pPr>
        <w:pBdr>
          <w:left w:val="single" w:sz="34" w:space="26" w:color="F79F65"/>
        </w:pBdr>
        <w:shd w:val="solid" w:color="B64D49" w:fill="auto"/>
        <w:kinsoku w:val="0"/>
        <w:overflowPunct w:val="0"/>
        <w:spacing w:after="0" w:line="240" w:lineRule="auto"/>
        <w:textAlignment w:val="baseline"/>
        <w:rPr>
          <w:rFonts w:ascii="Arial" w:hAnsi="Arial" w:cs="Arial"/>
          <w:i/>
          <w:iCs/>
          <w:color w:val="FFFFFF"/>
          <w:spacing w:val="1"/>
          <w:lang w:val="en-US"/>
        </w:rPr>
      </w:pPr>
      <w:proofErr w:type="spellStart"/>
      <w:r w:rsidRPr="00045391">
        <w:rPr>
          <w:rFonts w:ascii="Arial" w:hAnsi="Arial" w:cs="Arial"/>
          <w:i/>
          <w:iCs/>
          <w:color w:val="FFFFFF"/>
          <w:spacing w:val="1"/>
          <w:lang w:val="en-US"/>
        </w:rPr>
        <w:t>Uapaca</w:t>
      </w:r>
      <w:proofErr w:type="spellEnd"/>
      <w:r w:rsidRPr="00045391">
        <w:rPr>
          <w:rFonts w:ascii="Arial" w:hAnsi="Arial" w:cs="Arial"/>
          <w:i/>
          <w:iCs/>
          <w:color w:val="FFFFFF"/>
          <w:spacing w:val="1"/>
          <w:lang w:val="en-US"/>
        </w:rPr>
        <w:t xml:space="preserve"> </w:t>
      </w:r>
      <w:proofErr w:type="spellStart"/>
      <w:r w:rsidRPr="00045391">
        <w:rPr>
          <w:rFonts w:ascii="Arial" w:hAnsi="Arial" w:cs="Arial"/>
          <w:i/>
          <w:iCs/>
          <w:color w:val="FFFFFF"/>
          <w:spacing w:val="1"/>
          <w:lang w:val="en-US"/>
        </w:rPr>
        <w:t>thouarsii</w:t>
      </w:r>
      <w:proofErr w:type="spellEnd"/>
    </w:p>
    <w:p w:rsidR="003414DC" w:rsidRDefault="003414DC" w:rsidP="006361A9">
      <w:pPr>
        <w:spacing w:after="0" w:line="240" w:lineRule="auto"/>
      </w:pPr>
    </w:p>
    <w:tbl>
      <w:tblPr>
        <w:tblStyle w:val="Grilledutableau"/>
        <w:tblW w:w="0" w:type="auto"/>
        <w:tblLook w:val="04A0" w:firstRow="1" w:lastRow="0" w:firstColumn="1" w:lastColumn="0" w:noHBand="0" w:noVBand="1"/>
      </w:tblPr>
      <w:tblGrid>
        <w:gridCol w:w="3535"/>
        <w:gridCol w:w="3535"/>
        <w:gridCol w:w="3606"/>
      </w:tblGrid>
      <w:tr w:rsidR="003414DC" w:rsidRPr="003414DC" w:rsidTr="00662638">
        <w:tc>
          <w:tcPr>
            <w:tcW w:w="3535" w:type="dxa"/>
          </w:tcPr>
          <w:p w:rsidR="003414DC" w:rsidRDefault="003414DC" w:rsidP="003414DC">
            <w:pPr>
              <w:shd w:val="solid" w:color="F7DCD0" w:fill="auto"/>
              <w:kinsoku w:val="0"/>
              <w:overflowPunct w:val="0"/>
              <w:spacing w:after="5" w:line="245" w:lineRule="exact"/>
              <w:ind w:left="888"/>
              <w:textAlignment w:val="baseline"/>
              <w:rPr>
                <w:rFonts w:ascii="Tahoma" w:hAnsi="Tahoma" w:cs="Tahoma"/>
                <w:b/>
                <w:bCs/>
                <w:color w:val="000000"/>
                <w:spacing w:val="6"/>
              </w:rPr>
            </w:pPr>
            <w:r>
              <w:rPr>
                <w:rFonts w:ascii="Tahoma" w:hAnsi="Tahoma" w:cs="Tahoma"/>
                <w:b/>
                <w:bCs/>
                <w:color w:val="000000"/>
                <w:spacing w:val="6"/>
              </w:rPr>
              <w:t>Atouts</w:t>
            </w:r>
          </w:p>
          <w:p w:rsidR="003414DC" w:rsidRDefault="003414DC" w:rsidP="003414DC">
            <w:pPr>
              <w:jc w:val="both"/>
              <w:rPr>
                <w:rFonts w:ascii="Tahoma" w:hAnsi="Tahoma" w:cs="Tahoma"/>
                <w:sz w:val="17"/>
                <w:szCs w:val="17"/>
              </w:rPr>
            </w:pPr>
            <w:r w:rsidRPr="003414DC">
              <w:rPr>
                <w:rFonts w:ascii="Tahoma" w:hAnsi="Tahoma" w:cs="Tahoma"/>
                <w:sz w:val="17"/>
                <w:szCs w:val="17"/>
              </w:rPr>
              <w:t>L'</w:t>
            </w:r>
            <w:r w:rsidRPr="003414DC">
              <w:rPr>
                <w:rFonts w:ascii="Tahoma" w:hAnsi="Tahoma" w:cs="Tahoma"/>
                <w:i/>
                <w:sz w:val="17"/>
                <w:szCs w:val="17"/>
              </w:rPr>
              <w:t xml:space="preserve">U. </w:t>
            </w:r>
            <w:proofErr w:type="spellStart"/>
            <w:r w:rsidRPr="003414DC">
              <w:rPr>
                <w:rFonts w:ascii="Tahoma" w:hAnsi="Tahoma" w:cs="Tahoma"/>
                <w:i/>
                <w:sz w:val="17"/>
                <w:szCs w:val="17"/>
              </w:rPr>
              <w:t>thouarsii</w:t>
            </w:r>
            <w:proofErr w:type="spellEnd"/>
            <w:r w:rsidRPr="003414DC">
              <w:rPr>
                <w:rFonts w:ascii="Tahoma" w:hAnsi="Tahoma" w:cs="Tahoma"/>
                <w:i/>
                <w:sz w:val="17"/>
                <w:szCs w:val="17"/>
              </w:rPr>
              <w:t xml:space="preserve"> est </w:t>
            </w:r>
            <w:r w:rsidRPr="003414DC">
              <w:rPr>
                <w:rFonts w:ascii="Tahoma" w:hAnsi="Tahoma" w:cs="Tahoma"/>
                <w:sz w:val="17"/>
                <w:szCs w:val="17"/>
              </w:rPr>
              <w:t>une espèce endémique à Madagascar, répandue dans les forêts denses humides sempervirentes de basse et de moyenne altitude. Son bois d'une est</w:t>
            </w:r>
            <w:r>
              <w:rPr>
                <w:rFonts w:ascii="Tahoma" w:hAnsi="Tahoma" w:cs="Tahoma"/>
                <w:sz w:val="17"/>
                <w:szCs w:val="17"/>
              </w:rPr>
              <w:t>hétique remarquable commence à être apprécié</w:t>
            </w:r>
            <w:r w:rsidRPr="003414DC">
              <w:rPr>
                <w:rFonts w:ascii="Tahoma" w:hAnsi="Tahoma" w:cs="Tahoma"/>
                <w:sz w:val="17"/>
                <w:szCs w:val="17"/>
              </w:rPr>
              <w:t xml:space="preserve"> par les professionnels. Son </w:t>
            </w:r>
            <w:proofErr w:type="spellStart"/>
            <w:r w:rsidRPr="003414DC">
              <w:rPr>
                <w:rFonts w:ascii="Tahoma" w:hAnsi="Tahoma" w:cs="Tahoma"/>
                <w:sz w:val="17"/>
                <w:szCs w:val="17"/>
              </w:rPr>
              <w:t>utili-sation</w:t>
            </w:r>
            <w:proofErr w:type="spellEnd"/>
            <w:r w:rsidRPr="003414DC">
              <w:rPr>
                <w:rFonts w:ascii="Tahoma" w:hAnsi="Tahoma" w:cs="Tahoma"/>
                <w:sz w:val="17"/>
                <w:szCs w:val="17"/>
              </w:rPr>
              <w:t xml:space="preserve"> dans la médecine traditionnelle est également assez fréquente. C'est une essence potentielle pour l'enrichissement et le reb</w:t>
            </w:r>
            <w:r>
              <w:rPr>
                <w:rFonts w:ascii="Tahoma" w:hAnsi="Tahoma" w:cs="Tahoma"/>
                <w:sz w:val="17"/>
                <w:szCs w:val="17"/>
              </w:rPr>
              <w:t xml:space="preserve">oisement. Le </w:t>
            </w:r>
            <w:proofErr w:type="spellStart"/>
            <w:r>
              <w:rPr>
                <w:rFonts w:ascii="Tahoma" w:hAnsi="Tahoma" w:cs="Tahoma"/>
                <w:sz w:val="17"/>
                <w:szCs w:val="17"/>
              </w:rPr>
              <w:t>Voapaka</w:t>
            </w:r>
            <w:proofErr w:type="spellEnd"/>
            <w:r>
              <w:rPr>
                <w:rFonts w:ascii="Tahoma" w:hAnsi="Tahoma" w:cs="Tahoma"/>
                <w:sz w:val="17"/>
                <w:szCs w:val="17"/>
              </w:rPr>
              <w:t xml:space="preserve"> est une es</w:t>
            </w:r>
            <w:r w:rsidRPr="003414DC">
              <w:rPr>
                <w:rFonts w:ascii="Tahoma" w:hAnsi="Tahoma" w:cs="Tahoma"/>
                <w:sz w:val="17"/>
                <w:szCs w:val="17"/>
              </w:rPr>
              <w:t xml:space="preserve">pèce à croissance rapide, mais qui semble supporter assez bien l'ombre. Les fruits du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sont appétés par les lémuriens, et ces arbr</w:t>
            </w:r>
            <w:r>
              <w:rPr>
                <w:rFonts w:ascii="Tahoma" w:hAnsi="Tahoma" w:cs="Tahoma"/>
                <w:sz w:val="17"/>
                <w:szCs w:val="17"/>
              </w:rPr>
              <w:t>es constituent un support impor</w:t>
            </w:r>
            <w:r w:rsidRPr="003414DC">
              <w:rPr>
                <w:rFonts w:ascii="Tahoma" w:hAnsi="Tahoma" w:cs="Tahoma"/>
                <w:sz w:val="17"/>
                <w:szCs w:val="17"/>
              </w:rPr>
              <w:t>tant pour la biodiversité.</w:t>
            </w:r>
          </w:p>
          <w:p w:rsidR="003414DC" w:rsidRPr="003414DC" w:rsidRDefault="003414DC" w:rsidP="003414DC">
            <w:pPr>
              <w:jc w:val="both"/>
              <w:rPr>
                <w:rFonts w:ascii="Tahoma" w:hAnsi="Tahoma" w:cs="Tahoma"/>
                <w:sz w:val="17"/>
                <w:szCs w:val="17"/>
              </w:rPr>
            </w:pPr>
          </w:p>
          <w:p w:rsidR="003414DC" w:rsidRDefault="003414DC" w:rsidP="003414DC">
            <w:pPr>
              <w:shd w:val="solid" w:color="F7DCD0" w:fill="auto"/>
              <w:kinsoku w:val="0"/>
              <w:overflowPunct w:val="0"/>
              <w:spacing w:line="243" w:lineRule="exact"/>
              <w:ind w:left="816"/>
              <w:textAlignment w:val="baseline"/>
              <w:rPr>
                <w:rFonts w:ascii="Tahoma" w:hAnsi="Tahoma" w:cs="Tahoma"/>
                <w:b/>
                <w:bCs/>
                <w:color w:val="000000"/>
                <w:spacing w:val="27"/>
              </w:rPr>
            </w:pPr>
            <w:r>
              <w:rPr>
                <w:rFonts w:ascii="Tahoma" w:hAnsi="Tahoma" w:cs="Tahoma"/>
                <w:b/>
                <w:bCs/>
                <w:color w:val="000000"/>
                <w:spacing w:val="27"/>
              </w:rPr>
              <w:t>Bois</w:t>
            </w:r>
          </w:p>
          <w:p w:rsidR="003414DC" w:rsidRDefault="003414DC" w:rsidP="003414DC">
            <w:pPr>
              <w:jc w:val="both"/>
              <w:rPr>
                <w:rFonts w:ascii="Tahoma" w:hAnsi="Tahoma" w:cs="Tahoma"/>
                <w:sz w:val="17"/>
                <w:szCs w:val="17"/>
              </w:rPr>
            </w:pPr>
            <w:r w:rsidRPr="003414DC">
              <w:rPr>
                <w:rFonts w:ascii="Tahoma" w:hAnsi="Tahoma" w:cs="Tahoma"/>
                <w:sz w:val="17"/>
                <w:szCs w:val="17"/>
              </w:rPr>
              <w:t xml:space="preserve">Le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fournit un bois de couleur brun rouge devenant brun chocolat en vieillissant, mi-dur et mi-lourd à lourd, à grain assez fin</w:t>
            </w:r>
            <w:r>
              <w:rPr>
                <w:rFonts w:ascii="Tahoma" w:hAnsi="Tahoma" w:cs="Tahoma"/>
                <w:sz w:val="17"/>
                <w:szCs w:val="17"/>
              </w:rPr>
              <w:t xml:space="preserve"> </w:t>
            </w:r>
            <w:r w:rsidRPr="003414DC">
              <w:rPr>
                <w:rFonts w:ascii="Tahoma" w:hAnsi="Tahoma" w:cs="Tahoma"/>
                <w:sz w:val="17"/>
                <w:szCs w:val="17"/>
              </w:rPr>
              <w:t>et fil droit.</w:t>
            </w:r>
          </w:p>
          <w:p w:rsidR="003414DC" w:rsidRDefault="003414DC" w:rsidP="003414DC">
            <w:pPr>
              <w:jc w:val="both"/>
              <w:rPr>
                <w:rFonts w:ascii="Tahoma" w:hAnsi="Tahoma" w:cs="Tahoma"/>
                <w:sz w:val="17"/>
                <w:szCs w:val="17"/>
              </w:rPr>
            </w:pPr>
          </w:p>
          <w:p w:rsidR="003414DC" w:rsidRPr="003414DC" w:rsidRDefault="00662638" w:rsidP="003414DC">
            <w:pPr>
              <w:jc w:val="center"/>
              <w:rPr>
                <w:rFonts w:ascii="Tahoma" w:hAnsi="Tahoma" w:cs="Tahoma"/>
                <w:sz w:val="17"/>
                <w:szCs w:val="17"/>
              </w:rPr>
            </w:pPr>
            <w:r w:rsidRPr="00662638">
              <w:rPr>
                <w:rFonts w:ascii="Tahoma" w:hAnsi="Tahoma" w:cs="Tahoma"/>
                <w:noProof/>
                <w:sz w:val="17"/>
                <w:szCs w:val="17"/>
                <w:lang w:eastAsia="fr-FR"/>
              </w:rPr>
              <w:drawing>
                <wp:inline distT="0" distB="0" distL="0" distR="0">
                  <wp:extent cx="1762125" cy="714375"/>
                  <wp:effectExtent l="19050" t="0" r="9525" b="0"/>
                  <wp:docPr id="118" name="Image 116" descr="bois_voapak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_voapaka_s.jpg"/>
                          <pic:cNvPicPr/>
                        </pic:nvPicPr>
                        <pic:blipFill>
                          <a:blip r:embed="rId111" cstate="print"/>
                          <a:stretch>
                            <a:fillRect/>
                          </a:stretch>
                        </pic:blipFill>
                        <pic:spPr>
                          <a:xfrm>
                            <a:off x="0" y="0"/>
                            <a:ext cx="1762125" cy="714375"/>
                          </a:xfrm>
                          <a:prstGeom prst="rect">
                            <a:avLst/>
                          </a:prstGeom>
                        </pic:spPr>
                      </pic:pic>
                    </a:graphicData>
                  </a:graphic>
                </wp:inline>
              </w:drawing>
            </w:r>
          </w:p>
        </w:tc>
        <w:tc>
          <w:tcPr>
            <w:tcW w:w="3535" w:type="dxa"/>
          </w:tcPr>
          <w:p w:rsidR="003414DC" w:rsidRPr="003414DC" w:rsidRDefault="003414DC" w:rsidP="003414DC">
            <w:pPr>
              <w:jc w:val="both"/>
              <w:rPr>
                <w:rFonts w:ascii="Tahoma" w:hAnsi="Tahoma" w:cs="Tahoma"/>
                <w:sz w:val="17"/>
                <w:szCs w:val="17"/>
              </w:rPr>
            </w:pPr>
            <w:r w:rsidRPr="003414DC">
              <w:rPr>
                <w:rFonts w:ascii="Tahoma" w:hAnsi="Tahoma" w:cs="Tahoma"/>
                <w:sz w:val="17"/>
                <w:szCs w:val="17"/>
              </w:rPr>
              <w:t>Sa densité est de 750 à 900 kg/m</w:t>
            </w:r>
            <w:r w:rsidRPr="003414DC">
              <w:rPr>
                <w:rFonts w:ascii="Tahoma" w:hAnsi="Tahoma" w:cs="Tahoma"/>
                <w:sz w:val="17"/>
                <w:szCs w:val="17"/>
                <w:vertAlign w:val="superscript"/>
              </w:rPr>
              <w:t>3</w:t>
            </w:r>
            <w:r w:rsidRPr="003414DC">
              <w:rPr>
                <w:rFonts w:ascii="Tahoma" w:hAnsi="Tahoma" w:cs="Tahoma"/>
                <w:sz w:val="17"/>
                <w:szCs w:val="17"/>
              </w:rPr>
              <w:t xml:space="preserve"> à 18% d'humidité. De durabilité moyenne et de performance mécanique acceptable, son comportement dans le temps est excellent à l'intérieu</w:t>
            </w:r>
            <w:r>
              <w:rPr>
                <w:rFonts w:ascii="Tahoma" w:hAnsi="Tahoma" w:cs="Tahoma"/>
                <w:sz w:val="17"/>
                <w:szCs w:val="17"/>
              </w:rPr>
              <w:t>r et bonne à l'extérieur, moyen</w:t>
            </w:r>
            <w:r w:rsidRPr="003414DC">
              <w:rPr>
                <w:rFonts w:ascii="Tahoma" w:hAnsi="Tahoma" w:cs="Tahoma"/>
                <w:sz w:val="17"/>
                <w:szCs w:val="17"/>
              </w:rPr>
              <w:t>nant une protection adéquate. Son séchage est délicat mais le bois est facile à travailler avec des outils conventionnels.</w:t>
            </w:r>
          </w:p>
          <w:p w:rsidR="003414DC" w:rsidRDefault="003414DC" w:rsidP="003414DC">
            <w:pPr>
              <w:jc w:val="both"/>
              <w:rPr>
                <w:rFonts w:ascii="Tahoma" w:hAnsi="Tahoma" w:cs="Tahoma"/>
                <w:sz w:val="17"/>
                <w:szCs w:val="17"/>
              </w:rPr>
            </w:pPr>
          </w:p>
          <w:p w:rsidR="003414DC" w:rsidRDefault="003414DC" w:rsidP="003414DC">
            <w:pPr>
              <w:shd w:val="solid" w:color="F7DCD0" w:fill="auto"/>
              <w:kinsoku w:val="0"/>
              <w:overflowPunct w:val="0"/>
              <w:spacing w:line="230" w:lineRule="exact"/>
              <w:ind w:left="216"/>
              <w:textAlignment w:val="baseline"/>
              <w:rPr>
                <w:rFonts w:ascii="Tahoma" w:hAnsi="Tahoma" w:cs="Tahoma"/>
                <w:b/>
                <w:bCs/>
                <w:color w:val="000000"/>
                <w:spacing w:val="8"/>
              </w:rPr>
            </w:pPr>
            <w:r>
              <w:rPr>
                <w:rFonts w:ascii="Tahoma" w:hAnsi="Tahoma" w:cs="Tahoma"/>
                <w:b/>
                <w:bCs/>
                <w:color w:val="000000"/>
                <w:spacing w:val="8"/>
              </w:rPr>
              <w:t>Utilisations</w:t>
            </w:r>
          </w:p>
          <w:p w:rsidR="003414DC" w:rsidRPr="003414DC" w:rsidRDefault="003414DC" w:rsidP="003414DC">
            <w:pPr>
              <w:jc w:val="both"/>
              <w:rPr>
                <w:rFonts w:ascii="Tahoma" w:hAnsi="Tahoma" w:cs="Tahoma"/>
                <w:sz w:val="17"/>
                <w:szCs w:val="17"/>
              </w:rPr>
            </w:pPr>
            <w:r w:rsidRPr="003414DC">
              <w:rPr>
                <w:rFonts w:ascii="Tahoma" w:hAnsi="Tahoma" w:cs="Tahoma"/>
                <w:sz w:val="17"/>
                <w:szCs w:val="17"/>
              </w:rPr>
              <w:t xml:space="preserve">Le bois de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est classé dans l</w:t>
            </w:r>
            <w:r w:rsidR="00662638">
              <w:rPr>
                <w:rFonts w:ascii="Tahoma" w:hAnsi="Tahoma" w:cs="Tahoma"/>
                <w:sz w:val="17"/>
                <w:szCs w:val="17"/>
              </w:rPr>
              <w:t xml:space="preserve">a catégorie d'utilisation III. Il </w:t>
            </w:r>
            <w:r w:rsidRPr="003414DC">
              <w:rPr>
                <w:rFonts w:ascii="Tahoma" w:hAnsi="Tahoma" w:cs="Tahoma"/>
                <w:sz w:val="17"/>
                <w:szCs w:val="17"/>
              </w:rPr>
              <w:t>est très apprécié pour les usages intérieurs tels que la menuiserie ordinaire (portes, escaliers, rangements, etc</w:t>
            </w:r>
            <w:r w:rsidR="00662638">
              <w:rPr>
                <w:rFonts w:ascii="Tahoma" w:hAnsi="Tahoma" w:cs="Tahoma"/>
                <w:sz w:val="17"/>
                <w:szCs w:val="17"/>
              </w:rPr>
              <w:t>.</w:t>
            </w:r>
            <w:r w:rsidRPr="003414DC">
              <w:rPr>
                <w:rFonts w:ascii="Tahoma" w:hAnsi="Tahoma" w:cs="Tahoma"/>
                <w:sz w:val="17"/>
                <w:szCs w:val="17"/>
              </w:rPr>
              <w:t>), les mobil</w:t>
            </w:r>
            <w:r w:rsidR="00662638">
              <w:rPr>
                <w:rFonts w:ascii="Tahoma" w:hAnsi="Tahoma" w:cs="Tahoma"/>
                <w:sz w:val="17"/>
                <w:szCs w:val="17"/>
              </w:rPr>
              <w:t>iers, les plafonds, les habilla</w:t>
            </w:r>
            <w:r w:rsidRPr="003414DC">
              <w:rPr>
                <w:rFonts w:ascii="Tahoma" w:hAnsi="Tahoma" w:cs="Tahoma"/>
                <w:sz w:val="17"/>
                <w:szCs w:val="17"/>
              </w:rPr>
              <w:t>ges et les r</w:t>
            </w:r>
            <w:r w:rsidR="00662638">
              <w:rPr>
                <w:rFonts w:ascii="Tahoma" w:hAnsi="Tahoma" w:cs="Tahoma"/>
                <w:sz w:val="17"/>
                <w:szCs w:val="17"/>
              </w:rPr>
              <w:t>evêtements décoratifs. Les char</w:t>
            </w:r>
            <w:r w:rsidRPr="003414DC">
              <w:rPr>
                <w:rFonts w:ascii="Tahoma" w:hAnsi="Tahoma" w:cs="Tahoma"/>
                <w:sz w:val="17"/>
                <w:szCs w:val="17"/>
              </w:rPr>
              <w:t>pentes lourdes et les parquets sont aussi ses domaines d'utilisation. A l'extérieur, il nécessite un traitement soigné et s'emploie pour les charpentes lourdes et ordinaires, les traverses de chemin de fer, les ponts ainsi que pour les menuiseries ordinaires.</w:t>
            </w:r>
          </w:p>
          <w:p w:rsidR="003414DC" w:rsidRDefault="003414DC" w:rsidP="003414DC">
            <w:pPr>
              <w:jc w:val="both"/>
              <w:rPr>
                <w:rFonts w:ascii="Tahoma" w:hAnsi="Tahoma" w:cs="Tahoma"/>
                <w:sz w:val="17"/>
                <w:szCs w:val="17"/>
              </w:rPr>
            </w:pPr>
          </w:p>
          <w:p w:rsidR="003414DC" w:rsidRDefault="003414DC" w:rsidP="003414DC">
            <w:pPr>
              <w:shd w:val="solid" w:color="F7DCD0" w:fill="auto"/>
              <w:kinsoku w:val="0"/>
              <w:overflowPunct w:val="0"/>
              <w:spacing w:line="230" w:lineRule="exact"/>
              <w:ind w:left="216"/>
              <w:textAlignment w:val="baseline"/>
              <w:rPr>
                <w:rFonts w:ascii="Tahoma" w:hAnsi="Tahoma" w:cs="Tahoma"/>
                <w:b/>
                <w:bCs/>
                <w:color w:val="000000"/>
                <w:spacing w:val="8"/>
              </w:rPr>
            </w:pPr>
            <w:r>
              <w:rPr>
                <w:rFonts w:ascii="Tahoma" w:hAnsi="Tahoma" w:cs="Tahoma"/>
                <w:b/>
                <w:bCs/>
                <w:color w:val="000000"/>
                <w:spacing w:val="8"/>
              </w:rPr>
              <w:t>Aspects économiques</w:t>
            </w:r>
          </w:p>
          <w:p w:rsidR="003414DC" w:rsidRPr="003414DC" w:rsidRDefault="003414DC" w:rsidP="003414DC">
            <w:pPr>
              <w:jc w:val="both"/>
              <w:rPr>
                <w:rFonts w:ascii="Tahoma" w:hAnsi="Tahoma" w:cs="Tahoma"/>
                <w:sz w:val="17"/>
                <w:szCs w:val="17"/>
              </w:rPr>
            </w:pPr>
            <w:r w:rsidRPr="003414DC">
              <w:rPr>
                <w:rFonts w:ascii="Tahoma" w:hAnsi="Tahoma" w:cs="Tahoma"/>
                <w:sz w:val="17"/>
                <w:szCs w:val="17"/>
              </w:rPr>
              <w:t xml:space="preserve">Le </w:t>
            </w:r>
            <w:proofErr w:type="spellStart"/>
            <w:r w:rsidRPr="003414DC">
              <w:rPr>
                <w:rFonts w:ascii="Tahoma" w:hAnsi="Tahoma" w:cs="Tahoma"/>
                <w:sz w:val="17"/>
                <w:szCs w:val="17"/>
              </w:rPr>
              <w:t>Voapaka</w:t>
            </w:r>
            <w:proofErr w:type="spellEnd"/>
            <w:r w:rsidRPr="003414DC">
              <w:rPr>
                <w:rFonts w:ascii="Tahoma" w:hAnsi="Tahoma" w:cs="Tahoma"/>
                <w:sz w:val="17"/>
                <w:szCs w:val="17"/>
              </w:rPr>
              <w:t xml:space="preserve"> est une espèce à croissance assez rapide. Pourtant, vu ses qualités, il peut</w:t>
            </w:r>
          </w:p>
        </w:tc>
        <w:tc>
          <w:tcPr>
            <w:tcW w:w="3606" w:type="dxa"/>
          </w:tcPr>
          <w:p w:rsidR="003414DC" w:rsidRDefault="00662638" w:rsidP="003414DC">
            <w:pPr>
              <w:jc w:val="center"/>
              <w:rPr>
                <w:rFonts w:ascii="Tahoma" w:hAnsi="Tahoma" w:cs="Tahoma"/>
                <w:sz w:val="17"/>
                <w:szCs w:val="17"/>
              </w:rPr>
            </w:pPr>
            <w:r>
              <w:rPr>
                <w:rFonts w:ascii="Tahoma" w:hAnsi="Tahoma" w:cs="Tahoma"/>
                <w:noProof/>
                <w:sz w:val="17"/>
                <w:szCs w:val="17"/>
                <w:lang w:eastAsia="fr-FR"/>
              </w:rPr>
              <w:drawing>
                <wp:inline distT="0" distB="0" distL="0" distR="0">
                  <wp:extent cx="2057400" cy="3114675"/>
                  <wp:effectExtent l="19050" t="0" r="0" b="0"/>
                  <wp:docPr id="119" name="Image 118" descr="arbre_voapaka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voapaka_ss.jpg"/>
                          <pic:cNvPicPr/>
                        </pic:nvPicPr>
                        <pic:blipFill>
                          <a:blip r:embed="rId112" cstate="print"/>
                          <a:stretch>
                            <a:fillRect/>
                          </a:stretch>
                        </pic:blipFill>
                        <pic:spPr>
                          <a:xfrm>
                            <a:off x="0" y="0"/>
                            <a:ext cx="2057400" cy="3114675"/>
                          </a:xfrm>
                          <a:prstGeom prst="rect">
                            <a:avLst/>
                          </a:prstGeom>
                        </pic:spPr>
                      </pic:pic>
                    </a:graphicData>
                  </a:graphic>
                </wp:inline>
              </w:drawing>
            </w:r>
          </w:p>
          <w:p w:rsidR="003414DC" w:rsidRDefault="003414DC" w:rsidP="003414DC">
            <w:pPr>
              <w:jc w:val="both"/>
              <w:rPr>
                <w:rFonts w:ascii="Tahoma" w:hAnsi="Tahoma" w:cs="Tahoma"/>
                <w:sz w:val="17"/>
                <w:szCs w:val="17"/>
              </w:rPr>
            </w:pPr>
          </w:p>
          <w:p w:rsidR="003414DC" w:rsidRPr="003414DC" w:rsidRDefault="003414DC" w:rsidP="003414DC">
            <w:pPr>
              <w:jc w:val="both"/>
              <w:rPr>
                <w:rFonts w:ascii="Tahoma" w:hAnsi="Tahoma" w:cs="Tahoma"/>
                <w:sz w:val="17"/>
                <w:szCs w:val="17"/>
              </w:rPr>
            </w:pPr>
            <w:r w:rsidRPr="003414DC">
              <w:rPr>
                <w:rFonts w:ascii="Tahoma" w:hAnsi="Tahoma" w:cs="Tahoma"/>
                <w:sz w:val="17"/>
                <w:szCs w:val="17"/>
              </w:rPr>
              <w:t xml:space="preserve">accéder aux marchés de la boiserie </w:t>
            </w:r>
            <w:proofErr w:type="spellStart"/>
            <w:r w:rsidRPr="003414DC">
              <w:rPr>
                <w:rFonts w:ascii="Tahoma" w:hAnsi="Tahoma" w:cs="Tahoma"/>
                <w:sz w:val="17"/>
                <w:szCs w:val="17"/>
              </w:rPr>
              <w:t>inté-rieure</w:t>
            </w:r>
            <w:proofErr w:type="spellEnd"/>
            <w:r w:rsidRPr="003414DC">
              <w:rPr>
                <w:rFonts w:ascii="Tahoma" w:hAnsi="Tahoma" w:cs="Tahoma"/>
                <w:sz w:val="17"/>
                <w:szCs w:val="17"/>
              </w:rPr>
              <w:t xml:space="preserve"> ordinaire et ses débits standardisés se vendraient aisément grâce à ses usages multiples. Ce bois peut avoir un avenir éco</w:t>
            </w:r>
            <w:r>
              <w:rPr>
                <w:rFonts w:ascii="Tahoma" w:hAnsi="Tahoma" w:cs="Tahoma"/>
                <w:sz w:val="17"/>
                <w:szCs w:val="17"/>
              </w:rPr>
              <w:t>-</w:t>
            </w:r>
          </w:p>
        </w:tc>
      </w:tr>
      <w:tr w:rsidR="003414DC" w:rsidRPr="003414DC" w:rsidTr="00662638">
        <w:tc>
          <w:tcPr>
            <w:tcW w:w="3535" w:type="dxa"/>
          </w:tcPr>
          <w:p w:rsidR="00662638" w:rsidRPr="00662638" w:rsidRDefault="00662638" w:rsidP="00662638">
            <w:pPr>
              <w:jc w:val="both"/>
              <w:rPr>
                <w:rFonts w:ascii="Tahoma" w:hAnsi="Tahoma" w:cs="Tahoma"/>
                <w:sz w:val="17"/>
                <w:szCs w:val="17"/>
              </w:rPr>
            </w:pPr>
            <w:proofErr w:type="spellStart"/>
            <w:r>
              <w:rPr>
                <w:rFonts w:ascii="Tahoma" w:hAnsi="Tahoma" w:cs="Tahoma"/>
                <w:sz w:val="17"/>
                <w:szCs w:val="17"/>
              </w:rPr>
              <w:t>m</w:t>
            </w:r>
            <w:r w:rsidRPr="00662638">
              <w:rPr>
                <w:rFonts w:ascii="Tahoma" w:hAnsi="Tahoma" w:cs="Tahoma"/>
                <w:sz w:val="17"/>
                <w:szCs w:val="17"/>
              </w:rPr>
              <w:t>ique</w:t>
            </w:r>
            <w:proofErr w:type="spellEnd"/>
            <w:r w:rsidRPr="00662638">
              <w:rPr>
                <w:rFonts w:ascii="Tahoma" w:hAnsi="Tahoma" w:cs="Tahoma"/>
                <w:sz w:val="17"/>
                <w:szCs w:val="17"/>
              </w:rPr>
              <w:t xml:space="preserve"> certain à cause de la pénurie de bois dur qui ne fait que commencer sur le marché international. Pour l'instant, son prix est de 15 à 20% moins cher que celui du </w:t>
            </w:r>
            <w:proofErr w:type="spellStart"/>
            <w:r w:rsidRPr="00662638">
              <w:rPr>
                <w:rFonts w:ascii="Tahoma" w:hAnsi="Tahoma" w:cs="Tahoma"/>
                <w:sz w:val="17"/>
                <w:szCs w:val="17"/>
              </w:rPr>
              <w:t>Varongy</w:t>
            </w:r>
            <w:proofErr w:type="spellEnd"/>
            <w:r w:rsidRPr="00662638">
              <w:rPr>
                <w:rFonts w:ascii="Tahoma" w:hAnsi="Tahoma" w:cs="Tahoma"/>
                <w:sz w:val="17"/>
                <w:szCs w:val="17"/>
              </w:rPr>
              <w:t xml:space="preserve"> qui est la référence sur le marché local,</w:t>
            </w:r>
          </w:p>
          <w:p w:rsidR="00662638" w:rsidRPr="00662638" w:rsidRDefault="00662638" w:rsidP="00662638">
            <w:pPr>
              <w:jc w:val="both"/>
              <w:rPr>
                <w:rFonts w:ascii="Tahoma" w:hAnsi="Tahoma" w:cs="Tahoma"/>
                <w:sz w:val="17"/>
                <w:szCs w:val="17"/>
              </w:rPr>
            </w:pPr>
          </w:p>
          <w:p w:rsidR="00662638" w:rsidRPr="00662638" w:rsidRDefault="00662638" w:rsidP="00662638">
            <w:pPr>
              <w:jc w:val="both"/>
              <w:rPr>
                <w:rFonts w:ascii="Tahoma" w:hAnsi="Tahoma" w:cs="Tahoma"/>
                <w:b/>
                <w:sz w:val="17"/>
                <w:szCs w:val="17"/>
              </w:rPr>
            </w:pPr>
            <w:r w:rsidRPr="00662638">
              <w:rPr>
                <w:rFonts w:ascii="Tahoma" w:hAnsi="Tahoma" w:cs="Tahoma"/>
                <w:b/>
                <w:sz w:val="17"/>
                <w:szCs w:val="17"/>
              </w:rPr>
              <w:t>La station</w:t>
            </w:r>
          </w:p>
          <w:p w:rsidR="00662638" w:rsidRPr="00662638" w:rsidRDefault="00662638" w:rsidP="00662638">
            <w:pPr>
              <w:jc w:val="both"/>
              <w:rPr>
                <w:rFonts w:ascii="Tahoma" w:hAnsi="Tahoma" w:cs="Tahoma"/>
                <w:sz w:val="17"/>
                <w:szCs w:val="17"/>
              </w:rPr>
            </w:pPr>
            <w:r w:rsidRPr="00662638">
              <w:rPr>
                <w:rFonts w:ascii="Tahoma" w:hAnsi="Tahoma" w:cs="Tahoma"/>
                <w:sz w:val="17"/>
                <w:szCs w:val="17"/>
              </w:rPr>
              <w:t xml:space="preserve">Natif de forêts denses humides, </w:t>
            </w:r>
            <w:proofErr w:type="spellStart"/>
            <w:r w:rsidRPr="00662638">
              <w:rPr>
                <w:rFonts w:ascii="Tahoma" w:hAnsi="Tahoma" w:cs="Tahoma"/>
                <w:sz w:val="17"/>
                <w:szCs w:val="17"/>
              </w:rPr>
              <w:t>sempervi-rents</w:t>
            </w:r>
            <w:proofErr w:type="spellEnd"/>
            <w:r w:rsidRPr="00662638">
              <w:rPr>
                <w:rFonts w:ascii="Tahoma" w:hAnsi="Tahoma" w:cs="Tahoma"/>
                <w:sz w:val="17"/>
                <w:szCs w:val="17"/>
              </w:rPr>
              <w:t xml:space="preserve"> de basse altitude, de bas de pente ou de clairière jusqu'à 500 m d'altitude. Le </w:t>
            </w:r>
            <w:proofErr w:type="spellStart"/>
            <w:r w:rsidRPr="00662638">
              <w:rPr>
                <w:rFonts w:ascii="Tahoma" w:hAnsi="Tahoma" w:cs="Tahoma"/>
                <w:sz w:val="17"/>
                <w:szCs w:val="17"/>
              </w:rPr>
              <w:t>Voapaka</w:t>
            </w:r>
            <w:proofErr w:type="spellEnd"/>
            <w:r w:rsidRPr="00662638">
              <w:rPr>
                <w:rFonts w:ascii="Tahoma" w:hAnsi="Tahoma" w:cs="Tahoma"/>
                <w:sz w:val="17"/>
                <w:szCs w:val="17"/>
              </w:rPr>
              <w:t xml:space="preserve"> pousse sur des sols argileux et argilo-sablonneux.</w:t>
            </w:r>
          </w:p>
          <w:p w:rsidR="00662638" w:rsidRPr="00662638" w:rsidRDefault="00662638" w:rsidP="00662638">
            <w:pPr>
              <w:jc w:val="both"/>
              <w:rPr>
                <w:rFonts w:ascii="Tahoma" w:hAnsi="Tahoma" w:cs="Tahoma"/>
                <w:sz w:val="17"/>
                <w:szCs w:val="17"/>
              </w:rPr>
            </w:pPr>
          </w:p>
          <w:p w:rsidR="00662638" w:rsidRPr="00662638" w:rsidRDefault="00662638" w:rsidP="00662638">
            <w:pPr>
              <w:jc w:val="both"/>
              <w:rPr>
                <w:rFonts w:ascii="Tahoma" w:hAnsi="Tahoma" w:cs="Tahoma"/>
                <w:b/>
                <w:sz w:val="17"/>
                <w:szCs w:val="17"/>
              </w:rPr>
            </w:pPr>
            <w:r w:rsidRPr="00662638">
              <w:rPr>
                <w:rFonts w:ascii="Tahoma" w:hAnsi="Tahoma" w:cs="Tahoma"/>
                <w:b/>
                <w:sz w:val="17"/>
                <w:szCs w:val="17"/>
              </w:rPr>
              <w:t>La culture</w:t>
            </w:r>
          </w:p>
          <w:p w:rsidR="003414DC" w:rsidRDefault="00662638" w:rsidP="00662638">
            <w:pPr>
              <w:jc w:val="both"/>
              <w:rPr>
                <w:rFonts w:ascii="Tahoma" w:hAnsi="Tahoma" w:cs="Tahoma"/>
                <w:sz w:val="17"/>
                <w:szCs w:val="17"/>
              </w:rPr>
            </w:pPr>
            <w:r w:rsidRPr="00662638">
              <w:rPr>
                <w:rFonts w:ascii="Tahoma" w:hAnsi="Tahoma" w:cs="Tahoma"/>
                <w:sz w:val="17"/>
                <w:szCs w:val="17"/>
              </w:rPr>
              <w:t xml:space="preserve">La multiplication du </w:t>
            </w:r>
            <w:proofErr w:type="spellStart"/>
            <w:r w:rsidRPr="00662638">
              <w:rPr>
                <w:rFonts w:ascii="Tahoma" w:hAnsi="Tahoma" w:cs="Tahoma"/>
                <w:sz w:val="17"/>
                <w:szCs w:val="17"/>
              </w:rPr>
              <w:t>Voapaka</w:t>
            </w:r>
            <w:proofErr w:type="spellEnd"/>
            <w:r w:rsidRPr="00662638">
              <w:rPr>
                <w:rFonts w:ascii="Tahoma" w:hAnsi="Tahoma" w:cs="Tahoma"/>
                <w:sz w:val="17"/>
                <w:szCs w:val="17"/>
              </w:rPr>
              <w:t xml:space="preserve"> se fait le plus souvent par semis. Les graines doivent être nettoyées du fruit et semées fraîches.</w:t>
            </w:r>
          </w:p>
          <w:p w:rsidR="00662638" w:rsidRDefault="00662638" w:rsidP="00662638">
            <w:pPr>
              <w:jc w:val="both"/>
              <w:rPr>
                <w:rFonts w:ascii="Tahoma" w:hAnsi="Tahoma" w:cs="Tahoma"/>
                <w:sz w:val="17"/>
                <w:szCs w:val="17"/>
              </w:rPr>
            </w:pPr>
          </w:p>
          <w:p w:rsidR="00662638" w:rsidRPr="003414DC" w:rsidRDefault="00662638" w:rsidP="00662638">
            <w:pPr>
              <w:jc w:val="center"/>
              <w:rPr>
                <w:rFonts w:ascii="Tahoma" w:hAnsi="Tahoma" w:cs="Tahoma"/>
                <w:sz w:val="17"/>
                <w:szCs w:val="17"/>
              </w:rPr>
            </w:pPr>
            <w:r>
              <w:rPr>
                <w:rFonts w:ascii="Tahoma" w:hAnsi="Tahoma" w:cs="Tahoma"/>
                <w:noProof/>
                <w:sz w:val="17"/>
                <w:szCs w:val="17"/>
                <w:lang w:eastAsia="fr-FR"/>
              </w:rPr>
              <w:drawing>
                <wp:inline distT="0" distB="0" distL="0" distR="0">
                  <wp:extent cx="1619250" cy="914400"/>
                  <wp:effectExtent l="19050" t="0" r="0" b="0"/>
                  <wp:docPr id="121" name="Image 120" descr="village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_ss.jpg"/>
                          <pic:cNvPicPr/>
                        </pic:nvPicPr>
                        <pic:blipFill>
                          <a:blip r:embed="rId113" cstate="print"/>
                          <a:stretch>
                            <a:fillRect/>
                          </a:stretch>
                        </pic:blipFill>
                        <pic:spPr>
                          <a:xfrm>
                            <a:off x="0" y="0"/>
                            <a:ext cx="1619250" cy="914400"/>
                          </a:xfrm>
                          <a:prstGeom prst="rect">
                            <a:avLst/>
                          </a:prstGeom>
                        </pic:spPr>
                      </pic:pic>
                    </a:graphicData>
                  </a:graphic>
                </wp:inline>
              </w:drawing>
            </w:r>
          </w:p>
        </w:tc>
        <w:tc>
          <w:tcPr>
            <w:tcW w:w="3535" w:type="dxa"/>
          </w:tcPr>
          <w:p w:rsidR="00662638" w:rsidRPr="00662638" w:rsidRDefault="00662638" w:rsidP="00662638">
            <w:pPr>
              <w:jc w:val="both"/>
              <w:rPr>
                <w:rFonts w:ascii="Tahoma" w:hAnsi="Tahoma" w:cs="Tahoma"/>
                <w:sz w:val="17"/>
                <w:szCs w:val="17"/>
              </w:rPr>
            </w:pPr>
            <w:r w:rsidRPr="00662638">
              <w:rPr>
                <w:rFonts w:ascii="Tahoma" w:hAnsi="Tahoma" w:cs="Tahoma"/>
                <w:sz w:val="17"/>
                <w:szCs w:val="17"/>
              </w:rPr>
              <w:t xml:space="preserve">Elles ne nécessitent aucun prétraitement. Le taux de germination est de 60 à 80%. En enrichissement, l'espèce se plante dans des layons larges d'au moins 2 m, avec un espacement de 2 à 3 m entre les plants. En reboisement, il est conseillé à planter en association avec des essences à croissance plus lente, telles que le </w:t>
            </w:r>
            <w:proofErr w:type="spellStart"/>
            <w:r w:rsidRPr="00662638">
              <w:rPr>
                <w:rFonts w:ascii="Tahoma" w:hAnsi="Tahoma" w:cs="Tahoma"/>
                <w:sz w:val="17"/>
                <w:szCs w:val="17"/>
              </w:rPr>
              <w:t>Mandrorofy</w:t>
            </w:r>
            <w:proofErr w:type="spellEnd"/>
            <w:r w:rsidRPr="00662638">
              <w:rPr>
                <w:rFonts w:ascii="Tahoma" w:hAnsi="Tahoma" w:cs="Tahoma"/>
                <w:sz w:val="17"/>
                <w:szCs w:val="17"/>
              </w:rPr>
              <w:t xml:space="preserve"> (</w:t>
            </w:r>
            <w:proofErr w:type="spellStart"/>
            <w:r w:rsidRPr="00662638">
              <w:rPr>
                <w:rFonts w:ascii="Tahoma" w:hAnsi="Tahoma" w:cs="Tahoma"/>
                <w:i/>
                <w:sz w:val="17"/>
                <w:szCs w:val="17"/>
              </w:rPr>
              <w:t>Hymenaea</w:t>
            </w:r>
            <w:proofErr w:type="spellEnd"/>
            <w:r w:rsidRPr="00662638">
              <w:rPr>
                <w:rFonts w:ascii="Tahoma" w:hAnsi="Tahoma" w:cs="Tahoma"/>
                <w:i/>
                <w:sz w:val="17"/>
                <w:szCs w:val="17"/>
              </w:rPr>
              <w:t xml:space="preserve"> </w:t>
            </w:r>
            <w:proofErr w:type="spellStart"/>
            <w:r w:rsidRPr="00662638">
              <w:rPr>
                <w:rFonts w:ascii="Tahoma" w:hAnsi="Tahoma" w:cs="Tahoma"/>
                <w:i/>
                <w:sz w:val="17"/>
                <w:szCs w:val="17"/>
              </w:rPr>
              <w:t>verrucosa</w:t>
            </w:r>
            <w:proofErr w:type="spellEnd"/>
            <w:r w:rsidRPr="00662638">
              <w:rPr>
                <w:rFonts w:ascii="Tahoma" w:hAnsi="Tahoma" w:cs="Tahoma"/>
                <w:sz w:val="17"/>
                <w:szCs w:val="17"/>
              </w:rPr>
              <w:t xml:space="preserve">), le </w:t>
            </w:r>
            <w:proofErr w:type="spellStart"/>
            <w:r w:rsidRPr="00662638">
              <w:rPr>
                <w:rFonts w:ascii="Tahoma" w:hAnsi="Tahoma" w:cs="Tahoma"/>
                <w:sz w:val="17"/>
                <w:szCs w:val="17"/>
              </w:rPr>
              <w:t>Hintsy</w:t>
            </w:r>
            <w:proofErr w:type="spellEnd"/>
            <w:r w:rsidRPr="00662638">
              <w:rPr>
                <w:rFonts w:ascii="Tahoma" w:hAnsi="Tahoma" w:cs="Tahoma"/>
                <w:sz w:val="17"/>
                <w:szCs w:val="17"/>
              </w:rPr>
              <w:t xml:space="preserve"> </w:t>
            </w:r>
            <w:r>
              <w:rPr>
                <w:rFonts w:ascii="Tahoma" w:hAnsi="Tahoma" w:cs="Tahoma"/>
                <w:sz w:val="17"/>
                <w:szCs w:val="17"/>
              </w:rPr>
              <w:t>(</w:t>
            </w:r>
            <w:proofErr w:type="spellStart"/>
            <w:r w:rsidRPr="00662638">
              <w:rPr>
                <w:rFonts w:ascii="Tahoma" w:hAnsi="Tahoma" w:cs="Tahoma"/>
                <w:i/>
                <w:sz w:val="17"/>
                <w:szCs w:val="17"/>
              </w:rPr>
              <w:t>Intsia</w:t>
            </w:r>
            <w:proofErr w:type="spellEnd"/>
            <w:r w:rsidRPr="00662638">
              <w:rPr>
                <w:rFonts w:ascii="Tahoma" w:hAnsi="Tahoma" w:cs="Tahoma"/>
                <w:i/>
                <w:sz w:val="17"/>
                <w:szCs w:val="17"/>
              </w:rPr>
              <w:t xml:space="preserve"> </w:t>
            </w:r>
            <w:proofErr w:type="spellStart"/>
            <w:r w:rsidRPr="00662638">
              <w:rPr>
                <w:rFonts w:ascii="Tahoma" w:hAnsi="Tahoma" w:cs="Tahoma"/>
                <w:i/>
                <w:sz w:val="17"/>
                <w:szCs w:val="17"/>
              </w:rPr>
              <w:t>bijuga</w:t>
            </w:r>
            <w:proofErr w:type="spellEnd"/>
            <w:r w:rsidRPr="00662638">
              <w:rPr>
                <w:rFonts w:ascii="Tahoma" w:hAnsi="Tahoma" w:cs="Tahoma"/>
                <w:sz w:val="17"/>
                <w:szCs w:val="17"/>
              </w:rPr>
              <w:t xml:space="preserve">), ou le </w:t>
            </w:r>
            <w:proofErr w:type="spellStart"/>
            <w:r w:rsidRPr="00662638">
              <w:rPr>
                <w:rFonts w:ascii="Tahoma" w:hAnsi="Tahoma" w:cs="Tahoma"/>
                <w:sz w:val="17"/>
                <w:szCs w:val="17"/>
              </w:rPr>
              <w:t>Foraha</w:t>
            </w:r>
            <w:proofErr w:type="spellEnd"/>
            <w:r w:rsidRPr="00662638">
              <w:rPr>
                <w:rFonts w:ascii="Tahoma" w:hAnsi="Tahoma" w:cs="Tahoma"/>
                <w:sz w:val="17"/>
                <w:szCs w:val="17"/>
              </w:rPr>
              <w:t xml:space="preserve"> (</w:t>
            </w:r>
            <w:proofErr w:type="spellStart"/>
            <w:r w:rsidRPr="00662638">
              <w:rPr>
                <w:rFonts w:ascii="Tahoma" w:hAnsi="Tahoma" w:cs="Tahoma"/>
                <w:i/>
                <w:sz w:val="17"/>
                <w:szCs w:val="17"/>
              </w:rPr>
              <w:t>Calaphyllum</w:t>
            </w:r>
            <w:proofErr w:type="spellEnd"/>
            <w:r w:rsidRPr="00662638">
              <w:rPr>
                <w:rFonts w:ascii="Tahoma" w:hAnsi="Tahoma" w:cs="Tahoma"/>
                <w:i/>
                <w:sz w:val="17"/>
                <w:szCs w:val="17"/>
              </w:rPr>
              <w:t xml:space="preserve"> </w:t>
            </w:r>
            <w:proofErr w:type="spellStart"/>
            <w:r w:rsidRPr="00662638">
              <w:rPr>
                <w:rFonts w:ascii="Tahoma" w:hAnsi="Tahoma" w:cs="Tahoma"/>
                <w:i/>
                <w:sz w:val="17"/>
                <w:szCs w:val="17"/>
              </w:rPr>
              <w:t>inophyllum</w:t>
            </w:r>
            <w:proofErr w:type="spellEnd"/>
            <w:r w:rsidRPr="00662638">
              <w:rPr>
                <w:rFonts w:ascii="Tahoma" w:hAnsi="Tahoma" w:cs="Tahoma"/>
                <w:sz w:val="17"/>
                <w:szCs w:val="17"/>
              </w:rPr>
              <w:t xml:space="preserve">). Le nettoyage </w:t>
            </w:r>
            <w:r>
              <w:rPr>
                <w:rFonts w:ascii="Tahoma" w:hAnsi="Tahoma" w:cs="Tahoma"/>
                <w:sz w:val="17"/>
                <w:szCs w:val="17"/>
              </w:rPr>
              <w:t>et le dégagement autour des jeu</w:t>
            </w:r>
            <w:r w:rsidRPr="00662638">
              <w:rPr>
                <w:rFonts w:ascii="Tahoma" w:hAnsi="Tahoma" w:cs="Tahoma"/>
                <w:sz w:val="17"/>
                <w:szCs w:val="17"/>
              </w:rPr>
              <w:t>nes plantes sont importants.</w:t>
            </w:r>
          </w:p>
          <w:p w:rsidR="00662638" w:rsidRPr="00662638" w:rsidRDefault="00662638" w:rsidP="00662638">
            <w:pPr>
              <w:jc w:val="both"/>
              <w:rPr>
                <w:rFonts w:ascii="Tahoma" w:hAnsi="Tahoma" w:cs="Tahoma"/>
                <w:sz w:val="17"/>
                <w:szCs w:val="17"/>
              </w:rPr>
            </w:pPr>
          </w:p>
          <w:p w:rsidR="00662638" w:rsidRPr="00662638" w:rsidRDefault="00662638" w:rsidP="00662638">
            <w:pPr>
              <w:jc w:val="both"/>
              <w:rPr>
                <w:rFonts w:ascii="Tahoma" w:hAnsi="Tahoma" w:cs="Tahoma"/>
                <w:b/>
                <w:sz w:val="17"/>
                <w:szCs w:val="17"/>
              </w:rPr>
            </w:pPr>
            <w:r w:rsidRPr="00662638">
              <w:rPr>
                <w:rFonts w:ascii="Tahoma" w:hAnsi="Tahoma" w:cs="Tahoma"/>
                <w:b/>
                <w:sz w:val="17"/>
                <w:szCs w:val="17"/>
              </w:rPr>
              <w:t>La croissance</w:t>
            </w:r>
          </w:p>
          <w:p w:rsidR="003414DC" w:rsidRDefault="00662638" w:rsidP="00662638">
            <w:pPr>
              <w:jc w:val="both"/>
              <w:rPr>
                <w:rFonts w:ascii="Tahoma" w:hAnsi="Tahoma" w:cs="Tahoma"/>
                <w:sz w:val="17"/>
                <w:szCs w:val="17"/>
              </w:rPr>
            </w:pPr>
            <w:r w:rsidRPr="00662638">
              <w:rPr>
                <w:rFonts w:ascii="Tahoma" w:hAnsi="Tahoma" w:cs="Tahoma"/>
                <w:sz w:val="17"/>
                <w:szCs w:val="17"/>
              </w:rPr>
              <w:t xml:space="preserve">Le </w:t>
            </w:r>
            <w:proofErr w:type="spellStart"/>
            <w:r w:rsidRPr="00662638">
              <w:rPr>
                <w:rFonts w:ascii="Tahoma" w:hAnsi="Tahoma" w:cs="Tahoma"/>
                <w:sz w:val="17"/>
                <w:szCs w:val="17"/>
              </w:rPr>
              <w:t>Voapaka</w:t>
            </w:r>
            <w:proofErr w:type="spellEnd"/>
            <w:r w:rsidRPr="00662638">
              <w:rPr>
                <w:rFonts w:ascii="Tahoma" w:hAnsi="Tahoma" w:cs="Tahoma"/>
                <w:sz w:val="17"/>
                <w:szCs w:val="17"/>
              </w:rPr>
              <w:t xml:space="preserve"> est un arbre de dimension moyenne, atteignant 15 à 30 m de hauteur, avec</w:t>
            </w:r>
            <w:r>
              <w:rPr>
                <w:rFonts w:ascii="Tahoma" w:hAnsi="Tahoma" w:cs="Tahoma"/>
                <w:sz w:val="17"/>
                <w:szCs w:val="17"/>
              </w:rPr>
              <w:t xml:space="preserve"> un fût assez élancé d'un diamè</w:t>
            </w:r>
            <w:r w:rsidRPr="00662638">
              <w:rPr>
                <w:rFonts w:ascii="Tahoma" w:hAnsi="Tahoma" w:cs="Tahoma"/>
                <w:sz w:val="17"/>
                <w:szCs w:val="17"/>
              </w:rPr>
              <w:t>tre entre 40 et 60 cm, pourvu de racines échasses. C'est une essence à croissance assez rapide, atteignant des accroissements moyens annuel en hauteur de 55 cm ou plus sur de bonnes stations du littoral Est.</w:t>
            </w:r>
          </w:p>
          <w:p w:rsidR="00662638" w:rsidRDefault="00662638" w:rsidP="00662638">
            <w:pPr>
              <w:jc w:val="both"/>
              <w:rPr>
                <w:rFonts w:ascii="Tahoma" w:hAnsi="Tahoma" w:cs="Tahoma"/>
                <w:sz w:val="17"/>
                <w:szCs w:val="17"/>
              </w:rPr>
            </w:pPr>
          </w:p>
          <w:p w:rsidR="00662638" w:rsidRPr="003414DC" w:rsidRDefault="00662638" w:rsidP="00662638">
            <w:pPr>
              <w:jc w:val="center"/>
              <w:rPr>
                <w:rFonts w:ascii="Tahoma" w:hAnsi="Tahoma" w:cs="Tahoma"/>
                <w:sz w:val="17"/>
                <w:szCs w:val="17"/>
              </w:rPr>
            </w:pPr>
            <w:r>
              <w:rPr>
                <w:rFonts w:ascii="Tahoma" w:hAnsi="Tahoma" w:cs="Tahoma"/>
                <w:noProof/>
                <w:sz w:val="17"/>
                <w:szCs w:val="17"/>
                <w:lang w:eastAsia="fr-FR"/>
              </w:rPr>
              <w:drawing>
                <wp:inline distT="0" distB="0" distL="0" distR="0">
                  <wp:extent cx="990600" cy="1466850"/>
                  <wp:effectExtent l="19050" t="0" r="0" b="0"/>
                  <wp:docPr id="122" name="Image 121" descr="fleurs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urs_ss.jpg"/>
                          <pic:cNvPicPr/>
                        </pic:nvPicPr>
                        <pic:blipFill>
                          <a:blip r:embed="rId114" cstate="print"/>
                          <a:stretch>
                            <a:fillRect/>
                          </a:stretch>
                        </pic:blipFill>
                        <pic:spPr>
                          <a:xfrm>
                            <a:off x="0" y="0"/>
                            <a:ext cx="990600" cy="1466850"/>
                          </a:xfrm>
                          <a:prstGeom prst="rect">
                            <a:avLst/>
                          </a:prstGeom>
                        </pic:spPr>
                      </pic:pic>
                    </a:graphicData>
                  </a:graphic>
                </wp:inline>
              </w:drawing>
            </w:r>
          </w:p>
        </w:tc>
        <w:tc>
          <w:tcPr>
            <w:tcW w:w="3606" w:type="dxa"/>
          </w:tcPr>
          <w:p w:rsidR="00662638" w:rsidRDefault="00662638" w:rsidP="00662638">
            <w:pPr>
              <w:rPr>
                <w:u w:val="single"/>
              </w:rPr>
            </w:pPr>
            <w:r>
              <w:rPr>
                <w:b/>
                <w:u w:val="single"/>
              </w:rPr>
              <w:t>Zones de croissance</w:t>
            </w:r>
          </w:p>
          <w:p w:rsidR="00662638" w:rsidRDefault="00662638" w:rsidP="00662638"/>
          <w:p w:rsidR="003414DC" w:rsidRPr="003414DC" w:rsidRDefault="00662638" w:rsidP="00662638">
            <w:pPr>
              <w:jc w:val="center"/>
              <w:rPr>
                <w:rFonts w:ascii="Tahoma" w:hAnsi="Tahoma" w:cs="Tahoma"/>
                <w:sz w:val="17"/>
                <w:szCs w:val="17"/>
              </w:rPr>
            </w:pPr>
            <w:r>
              <w:rPr>
                <w:rFonts w:ascii="Tahoma" w:hAnsi="Tahoma" w:cs="Tahoma"/>
                <w:noProof/>
                <w:sz w:val="17"/>
                <w:szCs w:val="17"/>
                <w:lang w:eastAsia="fr-FR"/>
              </w:rPr>
              <w:drawing>
                <wp:inline distT="0" distB="0" distL="0" distR="0">
                  <wp:extent cx="2133600" cy="4095750"/>
                  <wp:effectExtent l="19050" t="0" r="0" b="0"/>
                  <wp:docPr id="120" name="Image 119" descr="ZoneDistrib_voapaka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Distrib_voapaka_s.jpg"/>
                          <pic:cNvPicPr/>
                        </pic:nvPicPr>
                        <pic:blipFill>
                          <a:blip r:embed="rId115" cstate="print"/>
                          <a:stretch>
                            <a:fillRect/>
                          </a:stretch>
                        </pic:blipFill>
                        <pic:spPr>
                          <a:xfrm>
                            <a:off x="0" y="0"/>
                            <a:ext cx="2133600" cy="4095750"/>
                          </a:xfrm>
                          <a:prstGeom prst="rect">
                            <a:avLst/>
                          </a:prstGeom>
                        </pic:spPr>
                      </pic:pic>
                    </a:graphicData>
                  </a:graphic>
                </wp:inline>
              </w:drawing>
            </w:r>
          </w:p>
        </w:tc>
      </w:tr>
    </w:tbl>
    <w:p w:rsidR="00662638" w:rsidRDefault="00662638" w:rsidP="00662638">
      <w:pPr>
        <w:spacing w:after="0" w:line="240" w:lineRule="auto"/>
        <w:jc w:val="center"/>
      </w:pPr>
      <w:r>
        <w:t>Pages 88 et 89</w:t>
      </w:r>
    </w:p>
    <w:p w:rsidR="003414DC" w:rsidRPr="007C2FE5" w:rsidRDefault="007C2FE5" w:rsidP="007C2FE5">
      <w:pPr>
        <w:spacing w:after="0" w:line="240" w:lineRule="auto"/>
        <w:jc w:val="center"/>
      </w:pPr>
      <w:r>
        <w:br w:type="page"/>
      </w:r>
      <w:r>
        <w:rPr>
          <w:rFonts w:ascii="Tahoma" w:hAnsi="Tahoma" w:cs="Tahoma"/>
          <w:b/>
          <w:bCs/>
          <w:color w:val="D85C4A"/>
          <w:spacing w:val="16"/>
          <w:sz w:val="33"/>
          <w:szCs w:val="33"/>
        </w:rPr>
        <w:lastRenderedPageBreak/>
        <w:t>Techniques standards pour la pépinière</w:t>
      </w:r>
    </w:p>
    <w:p w:rsidR="007C2FE5" w:rsidRDefault="007C2FE5" w:rsidP="006361A9">
      <w:pPr>
        <w:spacing w:after="0" w:line="240" w:lineRule="auto"/>
      </w:pPr>
    </w:p>
    <w:tbl>
      <w:tblPr>
        <w:tblStyle w:val="Grilledutableau"/>
        <w:tblW w:w="0" w:type="auto"/>
        <w:tblLook w:val="04A0" w:firstRow="1" w:lastRow="0" w:firstColumn="1" w:lastColumn="0" w:noHBand="0" w:noVBand="1"/>
      </w:tblPr>
      <w:tblGrid>
        <w:gridCol w:w="5303"/>
        <w:gridCol w:w="5303"/>
      </w:tblGrid>
      <w:tr w:rsidR="007C2FE5" w:rsidTr="007C2FE5">
        <w:tc>
          <w:tcPr>
            <w:tcW w:w="5303" w:type="dxa"/>
          </w:tcPr>
          <w:p w:rsidR="007C2FE5" w:rsidRDefault="007C2FE5" w:rsidP="007C2FE5">
            <w:pPr>
              <w:kinsoku w:val="0"/>
              <w:overflowPunct w:val="0"/>
              <w:spacing w:before="219" w:line="212" w:lineRule="exact"/>
              <w:jc w:val="both"/>
              <w:textAlignment w:val="baseline"/>
              <w:rPr>
                <w:rFonts w:ascii="Tahoma" w:hAnsi="Tahoma" w:cs="Tahoma"/>
                <w:b/>
                <w:bCs/>
                <w:color w:val="3C6C3F"/>
                <w:spacing w:val="-1"/>
                <w:sz w:val="17"/>
                <w:szCs w:val="17"/>
              </w:rPr>
            </w:pPr>
            <w:r>
              <w:rPr>
                <w:rFonts w:ascii="Tahoma" w:hAnsi="Tahoma" w:cs="Tahoma"/>
                <w:b/>
                <w:bCs/>
                <w:color w:val="3C6C3F"/>
                <w:spacing w:val="-1"/>
                <w:sz w:val="17"/>
                <w:szCs w:val="17"/>
              </w:rPr>
              <w:t>APPROVISIONNEMENT ET STOCKAGE DE SEMENCE</w:t>
            </w:r>
          </w:p>
          <w:p w:rsidR="007C2FE5" w:rsidRDefault="007C2FE5" w:rsidP="007C2FE5">
            <w:pPr>
              <w:kinsoku w:val="0"/>
              <w:overflowPunct w:val="0"/>
              <w:spacing w:before="207" w:line="207" w:lineRule="exact"/>
              <w:jc w:val="both"/>
              <w:textAlignment w:val="baseline"/>
              <w:rPr>
                <w:rFonts w:ascii="Tahoma" w:hAnsi="Tahoma" w:cs="Tahoma"/>
                <w:spacing w:val="1"/>
                <w:sz w:val="17"/>
                <w:szCs w:val="17"/>
              </w:rPr>
            </w:pPr>
            <w:r>
              <w:rPr>
                <w:rFonts w:ascii="Tahoma" w:hAnsi="Tahoma" w:cs="Tahoma"/>
                <w:spacing w:val="1"/>
                <w:sz w:val="17"/>
                <w:szCs w:val="17"/>
              </w:rPr>
              <w:t>- Une bonne semence est propre, dense, sèche et saine</w:t>
            </w:r>
          </w:p>
          <w:p w:rsidR="007C2FE5" w:rsidRDefault="007C2FE5" w:rsidP="007C2FE5">
            <w:pPr>
              <w:kinsoku w:val="0"/>
              <w:overflowPunct w:val="0"/>
              <w:spacing w:line="208" w:lineRule="exact"/>
              <w:jc w:val="both"/>
              <w:textAlignment w:val="baseline"/>
              <w:rPr>
                <w:rFonts w:ascii="Tahoma" w:hAnsi="Tahoma" w:cs="Tahoma"/>
                <w:spacing w:val="8"/>
                <w:sz w:val="17"/>
                <w:szCs w:val="17"/>
              </w:rPr>
            </w:pPr>
            <w:r>
              <w:rPr>
                <w:rFonts w:ascii="Tahoma" w:hAnsi="Tahoma" w:cs="Tahoma"/>
                <w:spacing w:val="8"/>
                <w:sz w:val="17"/>
                <w:szCs w:val="17"/>
              </w:rPr>
              <w:t>- Les semences sélectionnées sont fournies par des entités</w:t>
            </w:r>
          </w:p>
          <w:p w:rsidR="007C2FE5" w:rsidRDefault="007C2FE5" w:rsidP="007C2FE5">
            <w:pPr>
              <w:kinsoku w:val="0"/>
              <w:overflowPunct w:val="0"/>
              <w:spacing w:before="9" w:line="208" w:lineRule="exact"/>
              <w:ind w:firstLine="144"/>
              <w:jc w:val="both"/>
              <w:textAlignment w:val="baseline"/>
              <w:rPr>
                <w:rFonts w:ascii="Tahoma" w:hAnsi="Tahoma" w:cs="Tahoma"/>
                <w:sz w:val="17"/>
                <w:szCs w:val="17"/>
              </w:rPr>
            </w:pPr>
            <w:r>
              <w:rPr>
                <w:rFonts w:ascii="Tahoma" w:hAnsi="Tahoma" w:cs="Tahoma"/>
                <w:sz w:val="17"/>
                <w:szCs w:val="17"/>
              </w:rPr>
              <w:t>spécialisées comme le SNCF ou la Pépinière de la Mania,... - La récolte de graines est possible si on respecte certaines</w:t>
            </w:r>
          </w:p>
          <w:p w:rsidR="007C2FE5" w:rsidRDefault="007C2FE5" w:rsidP="007C2FE5">
            <w:pPr>
              <w:kinsoku w:val="0"/>
              <w:overflowPunct w:val="0"/>
              <w:spacing w:line="207" w:lineRule="exact"/>
              <w:ind w:left="144"/>
              <w:jc w:val="both"/>
              <w:textAlignment w:val="baseline"/>
              <w:rPr>
                <w:rFonts w:ascii="Tahoma" w:hAnsi="Tahoma" w:cs="Tahoma"/>
                <w:spacing w:val="7"/>
                <w:sz w:val="17"/>
                <w:szCs w:val="17"/>
              </w:rPr>
            </w:pPr>
            <w:r>
              <w:rPr>
                <w:rFonts w:ascii="Tahoma" w:hAnsi="Tahoma" w:cs="Tahoma"/>
                <w:spacing w:val="7"/>
                <w:sz w:val="17"/>
                <w:szCs w:val="17"/>
              </w:rPr>
              <w:t>contraintes techniques</w:t>
            </w:r>
          </w:p>
          <w:p w:rsidR="007C2FE5" w:rsidRDefault="007C2FE5" w:rsidP="007C2FE5">
            <w:pPr>
              <w:widowControl w:val="0"/>
              <w:numPr>
                <w:ilvl w:val="0"/>
                <w:numId w:val="1"/>
              </w:numPr>
              <w:kinsoku w:val="0"/>
              <w:overflowPunct w:val="0"/>
              <w:spacing w:line="209" w:lineRule="exact"/>
              <w:textAlignment w:val="baseline"/>
              <w:rPr>
                <w:rFonts w:ascii="Tahoma" w:hAnsi="Tahoma" w:cs="Tahoma"/>
                <w:sz w:val="17"/>
                <w:szCs w:val="17"/>
              </w:rPr>
            </w:pPr>
            <w:r>
              <w:rPr>
                <w:rFonts w:ascii="Tahoma" w:hAnsi="Tahoma" w:cs="Tahoma"/>
                <w:sz w:val="17"/>
                <w:szCs w:val="17"/>
              </w:rPr>
              <w:t>Graines issues d'arbre mature, de bon gabarit, sain et de bonne forme</w:t>
            </w:r>
          </w:p>
          <w:p w:rsidR="007C2FE5" w:rsidRDefault="007C2FE5" w:rsidP="007C2FE5">
            <w:pPr>
              <w:widowControl w:val="0"/>
              <w:numPr>
                <w:ilvl w:val="0"/>
                <w:numId w:val="1"/>
              </w:numPr>
              <w:kinsoku w:val="0"/>
              <w:overflowPunct w:val="0"/>
              <w:spacing w:before="5" w:line="208" w:lineRule="exact"/>
              <w:textAlignment w:val="baseline"/>
              <w:rPr>
                <w:rFonts w:ascii="Tahoma" w:hAnsi="Tahoma" w:cs="Tahoma"/>
                <w:sz w:val="17"/>
                <w:szCs w:val="17"/>
              </w:rPr>
            </w:pPr>
            <w:r>
              <w:rPr>
                <w:rFonts w:ascii="Tahoma" w:hAnsi="Tahoma" w:cs="Tahoma"/>
                <w:sz w:val="17"/>
                <w:szCs w:val="17"/>
              </w:rPr>
              <w:t>Porte-graine issue d'un lot d'arbres de 3o individus ou plus de la même espèce</w:t>
            </w:r>
          </w:p>
          <w:p w:rsidR="007C2FE5" w:rsidRDefault="007C2FE5" w:rsidP="007C2FE5">
            <w:pPr>
              <w:widowControl w:val="0"/>
              <w:numPr>
                <w:ilvl w:val="0"/>
                <w:numId w:val="1"/>
              </w:numPr>
              <w:kinsoku w:val="0"/>
              <w:overflowPunct w:val="0"/>
              <w:spacing w:line="203" w:lineRule="exact"/>
              <w:textAlignment w:val="baseline"/>
              <w:rPr>
                <w:rFonts w:ascii="Tahoma" w:hAnsi="Tahoma" w:cs="Tahoma"/>
                <w:spacing w:val="3"/>
                <w:sz w:val="17"/>
                <w:szCs w:val="17"/>
              </w:rPr>
            </w:pPr>
            <w:r>
              <w:rPr>
                <w:rFonts w:ascii="Tahoma" w:hAnsi="Tahoma" w:cs="Tahoma"/>
                <w:spacing w:val="3"/>
                <w:sz w:val="17"/>
                <w:szCs w:val="17"/>
              </w:rPr>
              <w:t>il est proscrit de récolter des graines d'un arbre solitaire</w:t>
            </w:r>
          </w:p>
          <w:p w:rsidR="007C2FE5" w:rsidRDefault="007C2FE5" w:rsidP="007C2FE5">
            <w:pPr>
              <w:widowControl w:val="0"/>
              <w:numPr>
                <w:ilvl w:val="0"/>
                <w:numId w:val="1"/>
              </w:numPr>
              <w:kinsoku w:val="0"/>
              <w:overflowPunct w:val="0"/>
              <w:spacing w:line="212" w:lineRule="exact"/>
              <w:textAlignment w:val="baseline"/>
              <w:rPr>
                <w:rFonts w:ascii="Tahoma" w:hAnsi="Tahoma" w:cs="Tahoma"/>
                <w:sz w:val="17"/>
                <w:szCs w:val="17"/>
              </w:rPr>
            </w:pPr>
            <w:r>
              <w:rPr>
                <w:rFonts w:ascii="Tahoma" w:hAnsi="Tahoma" w:cs="Tahoma"/>
                <w:sz w:val="17"/>
                <w:szCs w:val="17"/>
              </w:rPr>
              <w:t>Demander conseil à un spécialiste sur le mode opératoire de la récolte.</w:t>
            </w:r>
          </w:p>
          <w:p w:rsidR="007C2FE5" w:rsidRDefault="007C2FE5" w:rsidP="007C2FE5">
            <w:pPr>
              <w:kinsoku w:val="0"/>
              <w:overflowPunct w:val="0"/>
              <w:spacing w:before="97" w:line="217" w:lineRule="exact"/>
              <w:jc w:val="both"/>
              <w:textAlignment w:val="baseline"/>
              <w:rPr>
                <w:rFonts w:ascii="Tahoma" w:hAnsi="Tahoma" w:cs="Tahoma"/>
                <w:b/>
                <w:bCs/>
                <w:spacing w:val="-3"/>
                <w:sz w:val="17"/>
                <w:szCs w:val="17"/>
              </w:rPr>
            </w:pPr>
            <w:r>
              <w:rPr>
                <w:rFonts w:ascii="Tahoma" w:hAnsi="Tahoma" w:cs="Tahoma"/>
                <w:b/>
                <w:bCs/>
                <w:spacing w:val="-3"/>
                <w:sz w:val="17"/>
                <w:szCs w:val="17"/>
              </w:rPr>
              <w:t>Préparation des graines pour semence</w:t>
            </w:r>
          </w:p>
          <w:p w:rsidR="007C2FE5" w:rsidRDefault="007C2FE5" w:rsidP="007C2FE5">
            <w:pPr>
              <w:kinsoku w:val="0"/>
              <w:overflowPunct w:val="0"/>
              <w:spacing w:line="206" w:lineRule="exact"/>
              <w:jc w:val="both"/>
              <w:textAlignment w:val="baseline"/>
              <w:rPr>
                <w:rFonts w:ascii="Tahoma" w:hAnsi="Tahoma" w:cs="Tahoma"/>
                <w:spacing w:val="2"/>
                <w:sz w:val="17"/>
                <w:szCs w:val="17"/>
              </w:rPr>
            </w:pPr>
            <w:r>
              <w:rPr>
                <w:rFonts w:ascii="Tahoma" w:hAnsi="Tahoma" w:cs="Tahoma"/>
                <w:spacing w:val="2"/>
                <w:sz w:val="17"/>
                <w:szCs w:val="17"/>
              </w:rPr>
              <w:t>- Déloger les graines</w:t>
            </w:r>
          </w:p>
          <w:p w:rsidR="007C2FE5" w:rsidRDefault="007C2FE5" w:rsidP="007C2FE5">
            <w:pPr>
              <w:kinsoku w:val="0"/>
              <w:overflowPunct w:val="0"/>
              <w:spacing w:line="208" w:lineRule="exact"/>
              <w:ind w:left="144" w:hanging="144"/>
              <w:jc w:val="both"/>
              <w:textAlignment w:val="baseline"/>
              <w:rPr>
                <w:rFonts w:ascii="Tahoma" w:hAnsi="Tahoma" w:cs="Tahoma"/>
                <w:sz w:val="17"/>
                <w:szCs w:val="17"/>
              </w:rPr>
            </w:pPr>
            <w:r>
              <w:rPr>
                <w:rFonts w:ascii="Tahoma" w:hAnsi="Tahoma" w:cs="Tahoma"/>
                <w:sz w:val="17"/>
                <w:szCs w:val="17"/>
              </w:rPr>
              <w:t>- Sécher à environ 4 à 8% d'humidité et stocker dans un emballage étiqueté.</w:t>
            </w:r>
          </w:p>
          <w:p w:rsidR="007C2FE5" w:rsidRDefault="007C2FE5" w:rsidP="007C2FE5">
            <w:pPr>
              <w:kinsoku w:val="0"/>
              <w:overflowPunct w:val="0"/>
              <w:spacing w:before="97" w:line="211" w:lineRule="exact"/>
              <w:jc w:val="both"/>
              <w:textAlignment w:val="baseline"/>
              <w:rPr>
                <w:rFonts w:ascii="Tahoma" w:hAnsi="Tahoma" w:cs="Tahoma"/>
                <w:b/>
                <w:bCs/>
                <w:spacing w:val="-5"/>
                <w:sz w:val="17"/>
                <w:szCs w:val="17"/>
              </w:rPr>
            </w:pPr>
            <w:r>
              <w:rPr>
                <w:rFonts w:ascii="Tahoma" w:hAnsi="Tahoma" w:cs="Tahoma"/>
                <w:b/>
                <w:bCs/>
                <w:spacing w:val="-5"/>
                <w:sz w:val="17"/>
                <w:szCs w:val="17"/>
              </w:rPr>
              <w:t>Stockage des semences</w:t>
            </w:r>
          </w:p>
          <w:p w:rsidR="007C2FE5" w:rsidRDefault="007C2FE5" w:rsidP="007C2FE5">
            <w:pPr>
              <w:kinsoku w:val="0"/>
              <w:overflowPunct w:val="0"/>
              <w:spacing w:line="209" w:lineRule="exact"/>
              <w:jc w:val="both"/>
              <w:textAlignment w:val="baseline"/>
              <w:rPr>
                <w:rFonts w:ascii="Tahoma" w:hAnsi="Tahoma" w:cs="Tahoma"/>
                <w:spacing w:val="2"/>
                <w:sz w:val="17"/>
                <w:szCs w:val="17"/>
              </w:rPr>
            </w:pPr>
            <w:r>
              <w:rPr>
                <w:rFonts w:ascii="Tahoma" w:hAnsi="Tahoma" w:cs="Tahoma"/>
                <w:spacing w:val="2"/>
                <w:sz w:val="17"/>
                <w:szCs w:val="17"/>
              </w:rPr>
              <w:t>- Lieu propre, sec, à l'abri de la lumière et des insectes.</w:t>
            </w:r>
          </w:p>
          <w:p w:rsidR="007C2FE5" w:rsidRDefault="007C2FE5" w:rsidP="007C2FE5">
            <w:pPr>
              <w:kinsoku w:val="0"/>
              <w:overflowPunct w:val="0"/>
              <w:spacing w:before="353" w:line="212" w:lineRule="exact"/>
              <w:jc w:val="both"/>
              <w:textAlignment w:val="baseline"/>
              <w:rPr>
                <w:rFonts w:ascii="Tahoma" w:hAnsi="Tahoma" w:cs="Tahoma"/>
                <w:b/>
                <w:bCs/>
                <w:color w:val="3C6C3F"/>
                <w:spacing w:val="-2"/>
                <w:sz w:val="17"/>
                <w:szCs w:val="17"/>
              </w:rPr>
            </w:pPr>
            <w:r>
              <w:rPr>
                <w:rFonts w:ascii="Tahoma" w:hAnsi="Tahoma" w:cs="Tahoma"/>
                <w:b/>
                <w:bCs/>
                <w:color w:val="3C6C3F"/>
                <w:spacing w:val="-2"/>
                <w:sz w:val="17"/>
                <w:szCs w:val="17"/>
              </w:rPr>
              <w:t>CHOIX DE LA PEPINIERE ET SA PREPARATION</w:t>
            </w:r>
          </w:p>
          <w:p w:rsidR="007C2FE5" w:rsidRDefault="007C2FE5" w:rsidP="007C2FE5">
            <w:pPr>
              <w:kinsoku w:val="0"/>
              <w:overflowPunct w:val="0"/>
              <w:spacing w:before="202" w:line="211" w:lineRule="exact"/>
              <w:jc w:val="both"/>
              <w:textAlignment w:val="baseline"/>
              <w:rPr>
                <w:rFonts w:ascii="Tahoma" w:hAnsi="Tahoma" w:cs="Tahoma"/>
                <w:b/>
                <w:bCs/>
                <w:spacing w:val="-9"/>
                <w:sz w:val="17"/>
                <w:szCs w:val="17"/>
              </w:rPr>
            </w:pPr>
            <w:r>
              <w:rPr>
                <w:rFonts w:ascii="Tahoma" w:hAnsi="Tahoma" w:cs="Tahoma"/>
                <w:b/>
                <w:bCs/>
                <w:spacing w:val="-9"/>
                <w:sz w:val="17"/>
                <w:szCs w:val="17"/>
              </w:rPr>
              <w:t>Lieu</w:t>
            </w:r>
          </w:p>
          <w:p w:rsidR="007C2FE5" w:rsidRDefault="007C2FE5" w:rsidP="007C2FE5">
            <w:pPr>
              <w:kinsoku w:val="0"/>
              <w:overflowPunct w:val="0"/>
              <w:spacing w:line="208" w:lineRule="exact"/>
              <w:ind w:left="144" w:hanging="144"/>
              <w:jc w:val="both"/>
              <w:textAlignment w:val="baseline"/>
              <w:rPr>
                <w:rFonts w:ascii="Tahoma" w:hAnsi="Tahoma" w:cs="Tahoma"/>
                <w:sz w:val="17"/>
                <w:szCs w:val="17"/>
              </w:rPr>
            </w:pPr>
            <w:r>
              <w:rPr>
                <w:rFonts w:ascii="Tahoma" w:hAnsi="Tahoma" w:cs="Tahoma"/>
                <w:sz w:val="17"/>
                <w:szCs w:val="17"/>
              </w:rPr>
              <w:t>- Bien ensoleillé, suffisamment pourvu d'eau propre toute l'année sans être inondé</w:t>
            </w:r>
          </w:p>
          <w:p w:rsidR="007C2FE5" w:rsidRPr="007C2FE5" w:rsidRDefault="007C2FE5" w:rsidP="007C2FE5">
            <w:pPr>
              <w:kinsoku w:val="0"/>
              <w:overflowPunct w:val="0"/>
              <w:spacing w:before="3" w:line="205" w:lineRule="exact"/>
              <w:ind w:left="144" w:hanging="144"/>
              <w:jc w:val="both"/>
              <w:textAlignment w:val="baseline"/>
              <w:rPr>
                <w:rFonts w:ascii="Tahoma" w:hAnsi="Tahoma" w:cs="Tahoma"/>
                <w:sz w:val="17"/>
                <w:szCs w:val="17"/>
              </w:rPr>
            </w:pPr>
            <w:r>
              <w:rPr>
                <w:rFonts w:ascii="Tahoma" w:hAnsi="Tahoma" w:cs="Tahoma"/>
                <w:sz w:val="17"/>
                <w:szCs w:val="17"/>
              </w:rPr>
              <w:t>- Spacieux, à l'abri des vents, des rosées matinales et pas loin de la main d'</w:t>
            </w:r>
            <w:r w:rsidR="000A04D4">
              <w:rPr>
                <w:rFonts w:ascii="Tahoma" w:hAnsi="Tahoma" w:cs="Tahoma"/>
                <w:sz w:val="17"/>
                <w:szCs w:val="17"/>
              </w:rPr>
              <w:t>œuvre</w:t>
            </w:r>
            <w:r>
              <w:rPr>
                <w:rFonts w:ascii="Tahoma" w:hAnsi="Tahoma" w:cs="Tahoma"/>
                <w:sz w:val="17"/>
                <w:szCs w:val="17"/>
              </w:rPr>
              <w:t>.</w:t>
            </w:r>
          </w:p>
        </w:tc>
        <w:tc>
          <w:tcPr>
            <w:tcW w:w="5303" w:type="dxa"/>
          </w:tcPr>
          <w:p w:rsidR="007C2FE5" w:rsidRDefault="007C2FE5" w:rsidP="007C2FE5">
            <w:pPr>
              <w:kinsoku w:val="0"/>
              <w:overflowPunct w:val="0"/>
              <w:spacing w:before="212" w:line="207" w:lineRule="exact"/>
              <w:ind w:right="2520"/>
              <w:textAlignment w:val="baseline"/>
              <w:rPr>
                <w:rFonts w:ascii="Tahoma" w:hAnsi="Tahoma" w:cs="Tahoma"/>
                <w:spacing w:val="-2"/>
                <w:sz w:val="17"/>
                <w:szCs w:val="17"/>
              </w:rPr>
            </w:pPr>
            <w:r>
              <w:rPr>
                <w:rFonts w:ascii="Tahoma" w:hAnsi="Tahoma" w:cs="Tahoma"/>
                <w:b/>
                <w:bCs/>
                <w:spacing w:val="-2"/>
                <w:sz w:val="17"/>
                <w:szCs w:val="17"/>
              </w:rPr>
              <w:t xml:space="preserve">Aménagement de la pépinière </w:t>
            </w:r>
            <w:r>
              <w:rPr>
                <w:rFonts w:ascii="Arial Narrow" w:hAnsi="Arial Narrow" w:cs="Arial Narrow"/>
                <w:spacing w:val="-2"/>
                <w:sz w:val="26"/>
                <w:szCs w:val="26"/>
              </w:rPr>
              <w:t xml:space="preserve">- </w:t>
            </w:r>
            <w:r>
              <w:rPr>
                <w:rFonts w:ascii="Tahoma" w:hAnsi="Tahoma" w:cs="Tahoma"/>
                <w:spacing w:val="-2"/>
                <w:sz w:val="17"/>
                <w:szCs w:val="17"/>
              </w:rPr>
              <w:t xml:space="preserve">A </w:t>
            </w:r>
            <w:proofErr w:type="gramStart"/>
            <w:r>
              <w:rPr>
                <w:rFonts w:ascii="Tahoma" w:hAnsi="Tahoma" w:cs="Tahoma"/>
                <w:spacing w:val="-2"/>
                <w:sz w:val="17"/>
                <w:szCs w:val="17"/>
              </w:rPr>
              <w:t>déterminer</w:t>
            </w:r>
            <w:proofErr w:type="gramEnd"/>
            <w:r>
              <w:rPr>
                <w:rFonts w:ascii="Tahoma" w:hAnsi="Tahoma" w:cs="Tahoma"/>
                <w:spacing w:val="-2"/>
                <w:sz w:val="17"/>
                <w:szCs w:val="17"/>
              </w:rPr>
              <w:t xml:space="preserve"> :</w:t>
            </w:r>
          </w:p>
          <w:p w:rsidR="007C2FE5" w:rsidRDefault="007C2FE5" w:rsidP="007C2FE5">
            <w:pPr>
              <w:widowControl w:val="0"/>
              <w:numPr>
                <w:ilvl w:val="0"/>
                <w:numId w:val="2"/>
              </w:numPr>
              <w:kinsoku w:val="0"/>
              <w:overflowPunct w:val="0"/>
              <w:spacing w:line="195" w:lineRule="exact"/>
              <w:textAlignment w:val="baseline"/>
              <w:rPr>
                <w:rFonts w:ascii="Tahoma" w:hAnsi="Tahoma" w:cs="Tahoma"/>
                <w:spacing w:val="-2"/>
                <w:sz w:val="17"/>
                <w:szCs w:val="17"/>
              </w:rPr>
            </w:pPr>
            <w:r>
              <w:rPr>
                <w:rFonts w:ascii="Tahoma" w:hAnsi="Tahoma" w:cs="Tahoma"/>
                <w:spacing w:val="-2"/>
                <w:sz w:val="17"/>
                <w:szCs w:val="17"/>
              </w:rPr>
              <w:t>Objectif de production : le nombre de jeunes plants à produire</w:t>
            </w:r>
          </w:p>
          <w:p w:rsidR="007C2FE5" w:rsidRDefault="007C2FE5" w:rsidP="007C2FE5">
            <w:pPr>
              <w:widowControl w:val="0"/>
              <w:numPr>
                <w:ilvl w:val="0"/>
                <w:numId w:val="2"/>
              </w:numPr>
              <w:kinsoku w:val="0"/>
              <w:overflowPunct w:val="0"/>
              <w:spacing w:line="211" w:lineRule="exact"/>
              <w:jc w:val="both"/>
              <w:textAlignment w:val="baseline"/>
              <w:rPr>
                <w:rFonts w:ascii="Tahoma" w:hAnsi="Tahoma" w:cs="Tahoma"/>
                <w:sz w:val="17"/>
                <w:szCs w:val="17"/>
              </w:rPr>
            </w:pPr>
            <w:r>
              <w:rPr>
                <w:rFonts w:ascii="Tahoma" w:hAnsi="Tahoma" w:cs="Tahoma"/>
                <w:sz w:val="17"/>
                <w:szCs w:val="17"/>
              </w:rPr>
              <w:t>Séjour en pépinière, matériels et moyen</w:t>
            </w:r>
            <w:r w:rsidR="000A04D4">
              <w:rPr>
                <w:rFonts w:ascii="Tahoma" w:hAnsi="Tahoma" w:cs="Tahoma"/>
                <w:sz w:val="17"/>
                <w:szCs w:val="17"/>
              </w:rPr>
              <w:t>s financiers disponibles. - Ceci</w:t>
            </w:r>
            <w:r>
              <w:rPr>
                <w:rFonts w:ascii="Tahoma" w:hAnsi="Tahoma" w:cs="Tahoma"/>
                <w:sz w:val="17"/>
                <w:szCs w:val="17"/>
              </w:rPr>
              <w:t xml:space="preserve"> pour :</w:t>
            </w:r>
          </w:p>
          <w:p w:rsidR="007C2FE5" w:rsidRDefault="007C2FE5" w:rsidP="007C2FE5">
            <w:pPr>
              <w:widowControl w:val="0"/>
              <w:numPr>
                <w:ilvl w:val="0"/>
                <w:numId w:val="2"/>
              </w:numPr>
              <w:kinsoku w:val="0"/>
              <w:overflowPunct w:val="0"/>
              <w:spacing w:before="2" w:line="209" w:lineRule="exact"/>
              <w:jc w:val="both"/>
              <w:textAlignment w:val="baseline"/>
              <w:rPr>
                <w:rFonts w:ascii="Tahoma" w:hAnsi="Tahoma" w:cs="Tahoma"/>
                <w:spacing w:val="2"/>
                <w:sz w:val="17"/>
                <w:szCs w:val="17"/>
              </w:rPr>
            </w:pPr>
            <w:r>
              <w:rPr>
                <w:rFonts w:ascii="Tahoma" w:hAnsi="Tahoma" w:cs="Tahoma"/>
                <w:spacing w:val="2"/>
                <w:sz w:val="17"/>
                <w:szCs w:val="17"/>
              </w:rPr>
              <w:t>Déterminer la superficie nécessaire et le mode de travail</w:t>
            </w:r>
          </w:p>
          <w:p w:rsidR="007C2FE5" w:rsidRDefault="007C2FE5" w:rsidP="007C2FE5">
            <w:pPr>
              <w:widowControl w:val="0"/>
              <w:numPr>
                <w:ilvl w:val="0"/>
                <w:numId w:val="2"/>
              </w:numPr>
              <w:kinsoku w:val="0"/>
              <w:overflowPunct w:val="0"/>
              <w:spacing w:before="7" w:line="209" w:lineRule="exact"/>
              <w:jc w:val="both"/>
              <w:textAlignment w:val="baseline"/>
              <w:rPr>
                <w:rFonts w:ascii="Tahoma" w:hAnsi="Tahoma" w:cs="Tahoma"/>
                <w:spacing w:val="3"/>
                <w:sz w:val="17"/>
                <w:szCs w:val="17"/>
              </w:rPr>
            </w:pPr>
            <w:r>
              <w:rPr>
                <w:rFonts w:ascii="Tahoma" w:hAnsi="Tahoma" w:cs="Tahoma"/>
                <w:spacing w:val="3"/>
                <w:sz w:val="17"/>
                <w:szCs w:val="17"/>
              </w:rPr>
              <w:t>Aménager la superficie pour installer les travaux annexes.</w:t>
            </w:r>
          </w:p>
          <w:p w:rsidR="007C2FE5" w:rsidRDefault="007C2FE5" w:rsidP="007C2FE5">
            <w:pPr>
              <w:kinsoku w:val="0"/>
              <w:overflowPunct w:val="0"/>
              <w:spacing w:before="87" w:line="216" w:lineRule="exact"/>
              <w:textAlignment w:val="baseline"/>
              <w:rPr>
                <w:rFonts w:ascii="Tahoma" w:hAnsi="Tahoma" w:cs="Tahoma"/>
                <w:b/>
                <w:bCs/>
                <w:spacing w:val="-3"/>
                <w:sz w:val="17"/>
                <w:szCs w:val="17"/>
              </w:rPr>
            </w:pPr>
            <w:r>
              <w:rPr>
                <w:rFonts w:ascii="Tahoma" w:hAnsi="Tahoma" w:cs="Tahoma"/>
                <w:b/>
                <w:bCs/>
                <w:spacing w:val="-3"/>
                <w:sz w:val="17"/>
                <w:szCs w:val="17"/>
              </w:rPr>
              <w:t>Protection et propreté de la pépinière</w:t>
            </w:r>
          </w:p>
          <w:p w:rsidR="007C2FE5" w:rsidRDefault="007C2FE5" w:rsidP="007C2FE5">
            <w:pPr>
              <w:widowControl w:val="0"/>
              <w:numPr>
                <w:ilvl w:val="0"/>
                <w:numId w:val="3"/>
              </w:numPr>
              <w:kinsoku w:val="0"/>
              <w:overflowPunct w:val="0"/>
              <w:spacing w:before="6" w:line="209" w:lineRule="exact"/>
              <w:textAlignment w:val="baseline"/>
              <w:rPr>
                <w:rFonts w:ascii="Tahoma" w:hAnsi="Tahoma" w:cs="Tahoma"/>
                <w:spacing w:val="24"/>
                <w:sz w:val="17"/>
                <w:szCs w:val="17"/>
              </w:rPr>
            </w:pPr>
            <w:r>
              <w:rPr>
                <w:rFonts w:ascii="Tahoma" w:hAnsi="Tahoma" w:cs="Tahoma"/>
                <w:spacing w:val="24"/>
                <w:sz w:val="17"/>
                <w:szCs w:val="17"/>
              </w:rPr>
              <w:t>Clôturer et installer des canaux d'évacuation pour éviter les eaux stagnantes - Dégager les pierres et niveler les zones pour les plate</w:t>
            </w:r>
            <w:r w:rsidR="000A04D4">
              <w:rPr>
                <w:rFonts w:ascii="Tahoma" w:hAnsi="Tahoma" w:cs="Tahoma"/>
                <w:spacing w:val="24"/>
                <w:sz w:val="17"/>
                <w:szCs w:val="17"/>
              </w:rPr>
              <w:t>s</w:t>
            </w:r>
            <w:r>
              <w:rPr>
                <w:rFonts w:ascii="Tahoma" w:hAnsi="Tahoma" w:cs="Tahoma"/>
                <w:spacing w:val="24"/>
                <w:sz w:val="17"/>
                <w:szCs w:val="17"/>
              </w:rPr>
              <w:t>-bandes</w:t>
            </w:r>
          </w:p>
          <w:p w:rsidR="007C2FE5" w:rsidRDefault="007C2FE5" w:rsidP="007C2FE5">
            <w:pPr>
              <w:widowControl w:val="0"/>
              <w:numPr>
                <w:ilvl w:val="0"/>
                <w:numId w:val="3"/>
              </w:numPr>
              <w:kinsoku w:val="0"/>
              <w:overflowPunct w:val="0"/>
              <w:spacing w:before="2" w:line="209" w:lineRule="exact"/>
              <w:textAlignment w:val="baseline"/>
              <w:rPr>
                <w:rFonts w:ascii="Tahoma" w:hAnsi="Tahoma" w:cs="Tahoma"/>
                <w:spacing w:val="21"/>
                <w:sz w:val="17"/>
                <w:szCs w:val="17"/>
              </w:rPr>
            </w:pPr>
            <w:r>
              <w:rPr>
                <w:rFonts w:ascii="Tahoma" w:hAnsi="Tahoma" w:cs="Tahoma"/>
                <w:spacing w:val="21"/>
                <w:sz w:val="17"/>
                <w:szCs w:val="17"/>
              </w:rPr>
              <w:t>Installer des canaux d'évacuation autour des plate</w:t>
            </w:r>
            <w:r w:rsidR="000A04D4">
              <w:rPr>
                <w:rFonts w:ascii="Tahoma" w:hAnsi="Tahoma" w:cs="Tahoma"/>
                <w:spacing w:val="21"/>
                <w:sz w:val="17"/>
                <w:szCs w:val="17"/>
              </w:rPr>
              <w:t>s</w:t>
            </w:r>
            <w:r>
              <w:rPr>
                <w:rFonts w:ascii="Tahoma" w:hAnsi="Tahoma" w:cs="Tahoma"/>
                <w:spacing w:val="21"/>
                <w:sz w:val="17"/>
                <w:szCs w:val="17"/>
              </w:rPr>
              <w:t>-bandes et les supports d'</w:t>
            </w:r>
            <w:proofErr w:type="spellStart"/>
            <w:r>
              <w:rPr>
                <w:rFonts w:ascii="Tahoma" w:hAnsi="Tahoma" w:cs="Tahoma"/>
                <w:spacing w:val="21"/>
                <w:sz w:val="17"/>
                <w:szCs w:val="17"/>
              </w:rPr>
              <w:t>ombrière</w:t>
            </w:r>
            <w:proofErr w:type="spellEnd"/>
            <w:r>
              <w:rPr>
                <w:rFonts w:ascii="Tahoma" w:hAnsi="Tahoma" w:cs="Tahoma"/>
                <w:spacing w:val="21"/>
                <w:sz w:val="17"/>
                <w:szCs w:val="17"/>
              </w:rPr>
              <w:t xml:space="preserve"> - Compacter les lieux prévus pour les plate</w:t>
            </w:r>
            <w:r w:rsidR="000A04D4">
              <w:rPr>
                <w:rFonts w:ascii="Tahoma" w:hAnsi="Tahoma" w:cs="Tahoma"/>
                <w:spacing w:val="21"/>
                <w:sz w:val="17"/>
                <w:szCs w:val="17"/>
              </w:rPr>
              <w:t>s</w:t>
            </w:r>
            <w:r>
              <w:rPr>
                <w:rFonts w:ascii="Tahoma" w:hAnsi="Tahoma" w:cs="Tahoma"/>
                <w:spacing w:val="21"/>
                <w:sz w:val="17"/>
                <w:szCs w:val="17"/>
              </w:rPr>
              <w:t>-bandes.</w:t>
            </w:r>
          </w:p>
          <w:p w:rsidR="007C2FE5" w:rsidRDefault="007C2FE5" w:rsidP="007C2FE5">
            <w:pPr>
              <w:kinsoku w:val="0"/>
              <w:overflowPunct w:val="0"/>
              <w:spacing w:before="422" w:line="212" w:lineRule="exact"/>
              <w:textAlignment w:val="baseline"/>
              <w:rPr>
                <w:rFonts w:ascii="Tahoma" w:hAnsi="Tahoma" w:cs="Tahoma"/>
                <w:b/>
                <w:bCs/>
                <w:color w:val="3C6C3F"/>
                <w:spacing w:val="-2"/>
                <w:sz w:val="17"/>
                <w:szCs w:val="17"/>
              </w:rPr>
            </w:pPr>
            <w:r>
              <w:rPr>
                <w:rFonts w:ascii="Tahoma" w:hAnsi="Tahoma" w:cs="Tahoma"/>
                <w:b/>
                <w:bCs/>
                <w:color w:val="3C6C3F"/>
                <w:spacing w:val="-2"/>
                <w:sz w:val="17"/>
                <w:szCs w:val="17"/>
              </w:rPr>
              <w:t>PREPARATION DES PLATE-BANDES ET DES INTRANTS</w:t>
            </w:r>
          </w:p>
          <w:p w:rsidR="007C2FE5" w:rsidRDefault="007C2FE5" w:rsidP="007C2FE5">
            <w:pPr>
              <w:kinsoku w:val="0"/>
              <w:overflowPunct w:val="0"/>
              <w:spacing w:before="204" w:line="210" w:lineRule="exact"/>
              <w:textAlignment w:val="baseline"/>
              <w:rPr>
                <w:rFonts w:ascii="Tahoma" w:hAnsi="Tahoma" w:cs="Tahoma"/>
                <w:b/>
                <w:bCs/>
                <w:spacing w:val="-4"/>
                <w:sz w:val="17"/>
                <w:szCs w:val="17"/>
              </w:rPr>
            </w:pPr>
            <w:r>
              <w:rPr>
                <w:rFonts w:ascii="Tahoma" w:hAnsi="Tahoma" w:cs="Tahoma"/>
                <w:b/>
                <w:bCs/>
                <w:spacing w:val="-4"/>
                <w:sz w:val="17"/>
                <w:szCs w:val="17"/>
              </w:rPr>
              <w:t>Les plate</w:t>
            </w:r>
            <w:r w:rsidR="000A04D4">
              <w:rPr>
                <w:rFonts w:ascii="Tahoma" w:hAnsi="Tahoma" w:cs="Tahoma"/>
                <w:b/>
                <w:bCs/>
                <w:spacing w:val="-4"/>
                <w:sz w:val="17"/>
                <w:szCs w:val="17"/>
              </w:rPr>
              <w:t>s</w:t>
            </w:r>
            <w:r>
              <w:rPr>
                <w:rFonts w:ascii="Tahoma" w:hAnsi="Tahoma" w:cs="Tahoma"/>
                <w:b/>
                <w:bCs/>
                <w:spacing w:val="-4"/>
                <w:sz w:val="17"/>
                <w:szCs w:val="17"/>
              </w:rPr>
              <w:t>-bandes</w:t>
            </w:r>
          </w:p>
          <w:p w:rsidR="007C2FE5" w:rsidRDefault="007C2FE5" w:rsidP="007C2FE5">
            <w:pPr>
              <w:kinsoku w:val="0"/>
              <w:overflowPunct w:val="0"/>
              <w:spacing w:line="206" w:lineRule="exact"/>
              <w:textAlignment w:val="baseline"/>
              <w:rPr>
                <w:rFonts w:ascii="Tahoma" w:hAnsi="Tahoma" w:cs="Tahoma"/>
                <w:spacing w:val="2"/>
                <w:sz w:val="17"/>
                <w:szCs w:val="17"/>
              </w:rPr>
            </w:pPr>
            <w:r>
              <w:rPr>
                <w:rFonts w:ascii="Tahoma" w:hAnsi="Tahoma" w:cs="Tahoma"/>
                <w:spacing w:val="2"/>
                <w:sz w:val="17"/>
                <w:szCs w:val="17"/>
              </w:rPr>
              <w:t>- Orientées d'Est à l'Ouest, ensoleillées toute la journée</w:t>
            </w:r>
          </w:p>
          <w:p w:rsidR="007C2FE5" w:rsidRDefault="007C2FE5" w:rsidP="007C2FE5">
            <w:pPr>
              <w:widowControl w:val="0"/>
              <w:numPr>
                <w:ilvl w:val="0"/>
                <w:numId w:val="3"/>
              </w:numPr>
              <w:kinsoku w:val="0"/>
              <w:overflowPunct w:val="0"/>
              <w:spacing w:before="11" w:line="207" w:lineRule="exact"/>
              <w:textAlignment w:val="baseline"/>
              <w:rPr>
                <w:rFonts w:ascii="Tahoma" w:hAnsi="Tahoma" w:cs="Tahoma"/>
                <w:spacing w:val="2"/>
                <w:sz w:val="17"/>
                <w:szCs w:val="17"/>
              </w:rPr>
            </w:pPr>
            <w:r>
              <w:rPr>
                <w:rFonts w:ascii="Tahoma" w:hAnsi="Tahoma" w:cs="Tahoma"/>
                <w:spacing w:val="2"/>
                <w:sz w:val="17"/>
                <w:szCs w:val="17"/>
              </w:rPr>
              <w:t>8 à 10 m de longueur ; i ni de largeur au maximum</w:t>
            </w:r>
          </w:p>
          <w:p w:rsidR="007C2FE5" w:rsidRDefault="007C2FE5" w:rsidP="007C2FE5">
            <w:pPr>
              <w:widowControl w:val="0"/>
              <w:numPr>
                <w:ilvl w:val="0"/>
                <w:numId w:val="3"/>
              </w:numPr>
              <w:kinsoku w:val="0"/>
              <w:overflowPunct w:val="0"/>
              <w:spacing w:line="199" w:lineRule="exact"/>
              <w:textAlignment w:val="baseline"/>
              <w:rPr>
                <w:rFonts w:ascii="Tahoma" w:hAnsi="Tahoma" w:cs="Tahoma"/>
                <w:spacing w:val="2"/>
                <w:sz w:val="17"/>
                <w:szCs w:val="17"/>
              </w:rPr>
            </w:pPr>
            <w:r>
              <w:rPr>
                <w:rFonts w:ascii="Tahoma" w:hAnsi="Tahoma" w:cs="Tahoma"/>
                <w:spacing w:val="2"/>
                <w:sz w:val="17"/>
                <w:szCs w:val="17"/>
              </w:rPr>
              <w:t>Protéger par des briques ou des mottes de terre les bordures</w:t>
            </w:r>
          </w:p>
          <w:p w:rsidR="007C2FE5" w:rsidRDefault="007C2FE5" w:rsidP="007C2FE5">
            <w:pPr>
              <w:widowControl w:val="0"/>
              <w:numPr>
                <w:ilvl w:val="0"/>
                <w:numId w:val="3"/>
              </w:numPr>
              <w:kinsoku w:val="0"/>
              <w:overflowPunct w:val="0"/>
              <w:spacing w:line="216" w:lineRule="exact"/>
              <w:jc w:val="both"/>
              <w:textAlignment w:val="baseline"/>
              <w:rPr>
                <w:rFonts w:ascii="Tahoma" w:hAnsi="Tahoma" w:cs="Tahoma"/>
                <w:sz w:val="17"/>
                <w:szCs w:val="17"/>
              </w:rPr>
            </w:pPr>
            <w:r>
              <w:rPr>
                <w:rFonts w:ascii="Tahoma" w:hAnsi="Tahoma" w:cs="Tahoma"/>
                <w:sz w:val="17"/>
                <w:szCs w:val="17"/>
              </w:rPr>
              <w:t>Les supports d'</w:t>
            </w:r>
            <w:proofErr w:type="spellStart"/>
            <w:r>
              <w:rPr>
                <w:rFonts w:ascii="Tahoma" w:hAnsi="Tahoma" w:cs="Tahoma"/>
                <w:sz w:val="17"/>
                <w:szCs w:val="17"/>
              </w:rPr>
              <w:t>ombrière</w:t>
            </w:r>
            <w:proofErr w:type="spellEnd"/>
            <w:r>
              <w:rPr>
                <w:rFonts w:ascii="Tahoma" w:hAnsi="Tahoma" w:cs="Tahoma"/>
                <w:sz w:val="17"/>
                <w:szCs w:val="17"/>
              </w:rPr>
              <w:t xml:space="preserve"> doivent avoir 8o cm de haut et sont espacés de 2 à 4 ni</w:t>
            </w:r>
          </w:p>
          <w:p w:rsidR="007C2FE5" w:rsidRDefault="007C2FE5" w:rsidP="007C2FE5">
            <w:pPr>
              <w:kinsoku w:val="0"/>
              <w:overflowPunct w:val="0"/>
              <w:spacing w:line="208" w:lineRule="exact"/>
              <w:ind w:left="144" w:hanging="144"/>
              <w:jc w:val="both"/>
              <w:textAlignment w:val="baseline"/>
              <w:rPr>
                <w:rFonts w:ascii="Tahoma" w:hAnsi="Tahoma" w:cs="Tahoma"/>
                <w:sz w:val="17"/>
                <w:szCs w:val="17"/>
              </w:rPr>
            </w:pPr>
            <w:r>
              <w:rPr>
                <w:rFonts w:ascii="Tahoma" w:hAnsi="Tahoma" w:cs="Tahoma"/>
                <w:sz w:val="17"/>
                <w:szCs w:val="17"/>
              </w:rPr>
              <w:t>- Installer des allées de 5o à 8o cm entre les plate</w:t>
            </w:r>
            <w:r w:rsidR="000A04D4">
              <w:rPr>
                <w:rFonts w:ascii="Tahoma" w:hAnsi="Tahoma" w:cs="Tahoma"/>
                <w:sz w:val="17"/>
                <w:szCs w:val="17"/>
              </w:rPr>
              <w:t>s</w:t>
            </w:r>
            <w:r>
              <w:rPr>
                <w:rFonts w:ascii="Tahoma" w:hAnsi="Tahoma" w:cs="Tahoma"/>
                <w:sz w:val="17"/>
                <w:szCs w:val="17"/>
              </w:rPr>
              <w:t>-bandes et une desserte de 2,5 m entre les groupes de plate</w:t>
            </w:r>
            <w:r w:rsidR="000A04D4">
              <w:rPr>
                <w:rFonts w:ascii="Tahoma" w:hAnsi="Tahoma" w:cs="Tahoma"/>
                <w:sz w:val="17"/>
                <w:szCs w:val="17"/>
              </w:rPr>
              <w:t>s</w:t>
            </w:r>
            <w:r>
              <w:rPr>
                <w:rFonts w:ascii="Tahoma" w:hAnsi="Tahoma" w:cs="Tahoma"/>
                <w:sz w:val="17"/>
                <w:szCs w:val="17"/>
              </w:rPr>
              <w:t>-bandes.</w:t>
            </w:r>
          </w:p>
          <w:p w:rsidR="007C2FE5" w:rsidRDefault="007C2FE5" w:rsidP="007C2FE5">
            <w:pPr>
              <w:kinsoku w:val="0"/>
              <w:overflowPunct w:val="0"/>
              <w:spacing w:before="88" w:line="213" w:lineRule="exact"/>
              <w:ind w:right="2880"/>
              <w:textAlignment w:val="baseline"/>
              <w:rPr>
                <w:rFonts w:ascii="Tahoma" w:hAnsi="Tahoma" w:cs="Tahoma"/>
                <w:spacing w:val="-1"/>
                <w:sz w:val="17"/>
                <w:szCs w:val="17"/>
              </w:rPr>
            </w:pPr>
            <w:r>
              <w:rPr>
                <w:rFonts w:ascii="Tahoma" w:hAnsi="Tahoma" w:cs="Tahoma"/>
                <w:b/>
                <w:bCs/>
                <w:spacing w:val="-1"/>
                <w:sz w:val="17"/>
                <w:szCs w:val="17"/>
              </w:rPr>
              <w:t xml:space="preserve">Confection des </w:t>
            </w:r>
            <w:proofErr w:type="spellStart"/>
            <w:r>
              <w:rPr>
                <w:rFonts w:ascii="Tahoma" w:hAnsi="Tahoma" w:cs="Tahoma"/>
                <w:b/>
                <w:bCs/>
                <w:spacing w:val="-1"/>
                <w:sz w:val="17"/>
                <w:szCs w:val="17"/>
              </w:rPr>
              <w:t>ombrières</w:t>
            </w:r>
            <w:proofErr w:type="spellEnd"/>
            <w:r>
              <w:rPr>
                <w:rFonts w:ascii="Tahoma" w:hAnsi="Tahoma" w:cs="Tahoma"/>
                <w:b/>
                <w:bCs/>
                <w:spacing w:val="-1"/>
                <w:sz w:val="17"/>
                <w:szCs w:val="17"/>
              </w:rPr>
              <w:t xml:space="preserve"> </w:t>
            </w:r>
            <w:r>
              <w:rPr>
                <w:rFonts w:ascii="Tahoma" w:hAnsi="Tahoma" w:cs="Tahoma"/>
                <w:spacing w:val="-1"/>
                <w:sz w:val="17"/>
                <w:szCs w:val="17"/>
              </w:rPr>
              <w:t xml:space="preserve">Les </w:t>
            </w:r>
            <w:proofErr w:type="spellStart"/>
            <w:r>
              <w:rPr>
                <w:rFonts w:ascii="Tahoma" w:hAnsi="Tahoma" w:cs="Tahoma"/>
                <w:spacing w:val="-1"/>
                <w:sz w:val="17"/>
                <w:szCs w:val="17"/>
              </w:rPr>
              <w:t>ombrières</w:t>
            </w:r>
            <w:proofErr w:type="spellEnd"/>
            <w:r>
              <w:rPr>
                <w:rFonts w:ascii="Tahoma" w:hAnsi="Tahoma" w:cs="Tahoma"/>
                <w:spacing w:val="-1"/>
                <w:sz w:val="17"/>
                <w:szCs w:val="17"/>
              </w:rPr>
              <w:t xml:space="preserve"> doivent être :</w:t>
            </w:r>
          </w:p>
          <w:p w:rsidR="007C2FE5" w:rsidRDefault="007C2FE5" w:rsidP="007C2FE5">
            <w:r>
              <w:rPr>
                <w:rFonts w:ascii="Tahoma" w:hAnsi="Tahoma" w:cs="Tahoma"/>
                <w:sz w:val="17"/>
                <w:szCs w:val="17"/>
              </w:rPr>
              <w:t>amovibles, installées sur les supports, transmettre 5o% de la lumière incident</w:t>
            </w:r>
          </w:p>
        </w:tc>
      </w:tr>
    </w:tbl>
    <w:p w:rsidR="007C2FE5" w:rsidRDefault="007C2FE5" w:rsidP="007C2FE5">
      <w:pPr>
        <w:spacing w:after="0" w:line="240" w:lineRule="auto"/>
        <w:jc w:val="center"/>
      </w:pPr>
      <w:r>
        <w:t>Page 90</w:t>
      </w:r>
    </w:p>
    <w:p w:rsidR="007C2FE5" w:rsidRDefault="007C2FE5" w:rsidP="007C2FE5">
      <w:pPr>
        <w:spacing w:after="0" w:line="240" w:lineRule="auto"/>
      </w:pPr>
    </w:p>
    <w:tbl>
      <w:tblPr>
        <w:tblStyle w:val="Grilledutableau"/>
        <w:tblW w:w="0" w:type="auto"/>
        <w:tblLook w:val="04A0" w:firstRow="1" w:lastRow="0" w:firstColumn="1" w:lastColumn="0" w:noHBand="0" w:noVBand="1"/>
      </w:tblPr>
      <w:tblGrid>
        <w:gridCol w:w="5303"/>
        <w:gridCol w:w="5303"/>
      </w:tblGrid>
      <w:tr w:rsidR="007C2FE5" w:rsidTr="007C2FE5">
        <w:tc>
          <w:tcPr>
            <w:tcW w:w="5303" w:type="dxa"/>
          </w:tcPr>
          <w:p w:rsidR="007C2FE5" w:rsidRDefault="007C2FE5" w:rsidP="007C2FE5">
            <w:pPr>
              <w:kinsoku w:val="0"/>
              <w:overflowPunct w:val="0"/>
              <w:spacing w:before="3" w:line="208" w:lineRule="exact"/>
              <w:ind w:left="216" w:hanging="216"/>
              <w:jc w:val="both"/>
              <w:textAlignment w:val="baseline"/>
              <w:rPr>
                <w:rFonts w:ascii="Tahoma" w:hAnsi="Tahoma" w:cs="Tahoma"/>
                <w:sz w:val="17"/>
                <w:szCs w:val="17"/>
              </w:rPr>
            </w:pPr>
            <w:r>
              <w:rPr>
                <w:rFonts w:ascii="Tahoma" w:hAnsi="Tahoma" w:cs="Tahoma"/>
                <w:sz w:val="17"/>
                <w:szCs w:val="17"/>
              </w:rPr>
              <w:t xml:space="preserve">- 8o-loo cm de hauteur ; i4o cm de largeur au maximum ; </w:t>
            </w:r>
            <w:r>
              <w:rPr>
                <w:rFonts w:ascii="Tahoma" w:hAnsi="Tahoma" w:cs="Tahoma"/>
                <w:sz w:val="13"/>
                <w:szCs w:val="13"/>
              </w:rPr>
              <w:t xml:space="preserve">2 </w:t>
            </w:r>
            <w:r>
              <w:rPr>
                <w:rFonts w:ascii="Tahoma" w:hAnsi="Tahoma" w:cs="Tahoma"/>
                <w:sz w:val="17"/>
                <w:szCs w:val="17"/>
              </w:rPr>
              <w:t>m de longueur</w:t>
            </w:r>
          </w:p>
          <w:p w:rsidR="007C2FE5" w:rsidRDefault="007C2FE5" w:rsidP="007C2FE5">
            <w:pPr>
              <w:widowControl w:val="0"/>
              <w:numPr>
                <w:ilvl w:val="0"/>
                <w:numId w:val="4"/>
              </w:numPr>
              <w:kinsoku w:val="0"/>
              <w:overflowPunct w:val="0"/>
              <w:spacing w:line="208" w:lineRule="exact"/>
              <w:textAlignment w:val="baseline"/>
              <w:rPr>
                <w:rFonts w:ascii="Tahoma" w:hAnsi="Tahoma" w:cs="Tahoma"/>
                <w:spacing w:val="1"/>
                <w:sz w:val="17"/>
                <w:szCs w:val="17"/>
              </w:rPr>
            </w:pPr>
            <w:r>
              <w:rPr>
                <w:rFonts w:ascii="Tahoma" w:hAnsi="Tahoma" w:cs="Tahoma"/>
                <w:spacing w:val="1"/>
                <w:sz w:val="17"/>
                <w:szCs w:val="17"/>
              </w:rPr>
              <w:t>Confe</w:t>
            </w:r>
            <w:r w:rsidR="000A04D4">
              <w:rPr>
                <w:rFonts w:ascii="Tahoma" w:hAnsi="Tahoma" w:cs="Tahoma"/>
                <w:spacing w:val="1"/>
                <w:sz w:val="17"/>
                <w:szCs w:val="17"/>
              </w:rPr>
              <w:t>ctionnées en bambou fin ou en vé</w:t>
            </w:r>
            <w:r>
              <w:rPr>
                <w:rFonts w:ascii="Tahoma" w:hAnsi="Tahoma" w:cs="Tahoma"/>
                <w:spacing w:val="1"/>
                <w:sz w:val="17"/>
                <w:szCs w:val="17"/>
              </w:rPr>
              <w:t>tiver.</w:t>
            </w:r>
          </w:p>
          <w:p w:rsidR="007C2FE5" w:rsidRDefault="007C2FE5" w:rsidP="007C2FE5">
            <w:pPr>
              <w:kinsoku w:val="0"/>
              <w:overflowPunct w:val="0"/>
              <w:spacing w:before="93" w:line="216" w:lineRule="exact"/>
              <w:textAlignment w:val="baseline"/>
              <w:rPr>
                <w:rFonts w:ascii="Tahoma" w:hAnsi="Tahoma" w:cs="Tahoma"/>
                <w:b/>
                <w:bCs/>
                <w:spacing w:val="-5"/>
                <w:sz w:val="17"/>
                <w:szCs w:val="17"/>
              </w:rPr>
            </w:pPr>
            <w:r>
              <w:rPr>
                <w:rFonts w:ascii="Tahoma" w:hAnsi="Tahoma" w:cs="Tahoma"/>
                <w:b/>
                <w:bCs/>
                <w:spacing w:val="-5"/>
                <w:sz w:val="17"/>
                <w:szCs w:val="17"/>
              </w:rPr>
              <w:t>D'autres aménagements</w:t>
            </w:r>
          </w:p>
          <w:p w:rsidR="007C2FE5" w:rsidRDefault="007C2FE5" w:rsidP="007C2FE5">
            <w:pPr>
              <w:widowControl w:val="0"/>
              <w:numPr>
                <w:ilvl w:val="0"/>
                <w:numId w:val="4"/>
              </w:numPr>
              <w:kinsoku w:val="0"/>
              <w:overflowPunct w:val="0"/>
              <w:spacing w:before="2" w:line="209" w:lineRule="exact"/>
              <w:textAlignment w:val="baseline"/>
              <w:rPr>
                <w:rFonts w:ascii="Tahoma" w:hAnsi="Tahoma" w:cs="Tahoma"/>
                <w:spacing w:val="15"/>
                <w:sz w:val="17"/>
                <w:szCs w:val="17"/>
              </w:rPr>
            </w:pPr>
            <w:r>
              <w:rPr>
                <w:rFonts w:ascii="Tahoma" w:hAnsi="Tahoma" w:cs="Tahoma"/>
                <w:spacing w:val="15"/>
                <w:sz w:val="17"/>
                <w:szCs w:val="17"/>
              </w:rPr>
              <w:t>Lieu spacieux pour la production de compost - Local de stockage des intrants et des semences - Lieu spacieux pour stocker les matières premières pour les substrats.</w:t>
            </w:r>
          </w:p>
          <w:p w:rsidR="007C2FE5" w:rsidRDefault="007C2FE5" w:rsidP="007C2FE5">
            <w:pPr>
              <w:kinsoku w:val="0"/>
              <w:overflowPunct w:val="0"/>
              <w:spacing w:before="428" w:line="204" w:lineRule="exact"/>
              <w:textAlignment w:val="baseline"/>
              <w:rPr>
                <w:rFonts w:ascii="Tahoma" w:hAnsi="Tahoma" w:cs="Tahoma"/>
                <w:b/>
                <w:bCs/>
                <w:color w:val="35642E"/>
                <w:spacing w:val="-3"/>
                <w:sz w:val="17"/>
                <w:szCs w:val="17"/>
              </w:rPr>
            </w:pPr>
            <w:r>
              <w:rPr>
                <w:rFonts w:ascii="Tahoma" w:hAnsi="Tahoma" w:cs="Tahoma"/>
                <w:b/>
                <w:bCs/>
                <w:color w:val="35642E"/>
                <w:spacing w:val="-3"/>
                <w:sz w:val="17"/>
                <w:szCs w:val="17"/>
              </w:rPr>
              <w:t>PREPARATION DES SUBSTRATS</w:t>
            </w:r>
          </w:p>
          <w:p w:rsidR="007C2FE5" w:rsidRDefault="007C2FE5" w:rsidP="007C2FE5">
            <w:pPr>
              <w:kinsoku w:val="0"/>
              <w:overflowPunct w:val="0"/>
              <w:spacing w:before="210" w:line="210" w:lineRule="exact"/>
              <w:jc w:val="both"/>
              <w:textAlignment w:val="baseline"/>
              <w:rPr>
                <w:rFonts w:ascii="Tahoma" w:hAnsi="Tahoma" w:cs="Tahoma"/>
                <w:b/>
                <w:bCs/>
                <w:sz w:val="17"/>
                <w:szCs w:val="17"/>
              </w:rPr>
            </w:pPr>
            <w:r>
              <w:rPr>
                <w:rFonts w:ascii="Tahoma" w:hAnsi="Tahoma" w:cs="Tahoma"/>
                <w:b/>
                <w:bCs/>
                <w:sz w:val="17"/>
                <w:szCs w:val="17"/>
              </w:rPr>
              <w:t>La qualité des jeunes plants produits dépend de la qualité des substrats</w:t>
            </w:r>
          </w:p>
          <w:p w:rsidR="007C2FE5" w:rsidRDefault="007C2FE5" w:rsidP="007C2FE5">
            <w:pPr>
              <w:kinsoku w:val="0"/>
              <w:overflowPunct w:val="0"/>
              <w:spacing w:before="10" w:line="207" w:lineRule="exact"/>
              <w:textAlignment w:val="baseline"/>
              <w:rPr>
                <w:rFonts w:ascii="Tahoma" w:hAnsi="Tahoma" w:cs="Tahoma"/>
                <w:spacing w:val="2"/>
                <w:sz w:val="17"/>
                <w:szCs w:val="17"/>
              </w:rPr>
            </w:pPr>
            <w:r>
              <w:rPr>
                <w:rFonts w:ascii="Tahoma" w:hAnsi="Tahoma" w:cs="Tahoma"/>
                <w:spacing w:val="2"/>
                <w:sz w:val="17"/>
                <w:szCs w:val="17"/>
              </w:rPr>
              <w:t>- Substrats pour les germoirs</w:t>
            </w:r>
          </w:p>
          <w:p w:rsidR="007C2FE5" w:rsidRDefault="007C2FE5" w:rsidP="007C2FE5">
            <w:pPr>
              <w:widowControl w:val="0"/>
              <w:numPr>
                <w:ilvl w:val="0"/>
                <w:numId w:val="5"/>
              </w:numPr>
              <w:kinsoku w:val="0"/>
              <w:overflowPunct w:val="0"/>
              <w:spacing w:line="208" w:lineRule="exact"/>
              <w:jc w:val="both"/>
              <w:textAlignment w:val="baseline"/>
              <w:rPr>
                <w:rFonts w:ascii="Tahoma" w:hAnsi="Tahoma" w:cs="Tahoma"/>
                <w:sz w:val="17"/>
                <w:szCs w:val="17"/>
              </w:rPr>
            </w:pPr>
            <w:r>
              <w:rPr>
                <w:rFonts w:ascii="Tahoma" w:hAnsi="Tahoma" w:cs="Tahoma"/>
                <w:sz w:val="17"/>
                <w:szCs w:val="17"/>
              </w:rPr>
              <w:t>Pour les jeunes plants transplantés à racine nue, labourer à une profondeur de 25 à 45 cm et ajouter du sable et du compost mélangés</w:t>
            </w:r>
          </w:p>
          <w:p w:rsidR="007C2FE5" w:rsidRDefault="007C2FE5" w:rsidP="007C2FE5">
            <w:pPr>
              <w:widowControl w:val="0"/>
              <w:numPr>
                <w:ilvl w:val="0"/>
                <w:numId w:val="5"/>
              </w:numPr>
              <w:kinsoku w:val="0"/>
              <w:overflowPunct w:val="0"/>
              <w:spacing w:line="209" w:lineRule="exact"/>
              <w:jc w:val="both"/>
              <w:textAlignment w:val="baseline"/>
              <w:rPr>
                <w:rFonts w:ascii="Tahoma" w:hAnsi="Tahoma" w:cs="Tahoma"/>
                <w:sz w:val="17"/>
                <w:szCs w:val="17"/>
              </w:rPr>
            </w:pPr>
            <w:r>
              <w:rPr>
                <w:rFonts w:ascii="Tahoma" w:hAnsi="Tahoma" w:cs="Tahoma"/>
                <w:sz w:val="17"/>
                <w:szCs w:val="17"/>
              </w:rPr>
              <w:t>Si le séjour des jeunes plants en pépinière est assez long, met</w:t>
            </w:r>
            <w:r>
              <w:rPr>
                <w:rFonts w:ascii="Tahoma" w:hAnsi="Tahoma" w:cs="Tahoma"/>
                <w:sz w:val="17"/>
                <w:szCs w:val="17"/>
              </w:rPr>
              <w:softHyphen/>
              <w:t>tre la même quantité de terres, de sable et de compost pour le substrat</w:t>
            </w:r>
          </w:p>
          <w:p w:rsidR="007C2FE5" w:rsidRDefault="007C2FE5" w:rsidP="007C2FE5">
            <w:pPr>
              <w:kinsoku w:val="0"/>
              <w:overflowPunct w:val="0"/>
              <w:spacing w:before="5" w:line="209" w:lineRule="exact"/>
              <w:textAlignment w:val="baseline"/>
              <w:rPr>
                <w:rFonts w:ascii="Tahoma" w:hAnsi="Tahoma" w:cs="Tahoma"/>
                <w:spacing w:val="4"/>
                <w:sz w:val="17"/>
                <w:szCs w:val="17"/>
              </w:rPr>
            </w:pPr>
            <w:r>
              <w:rPr>
                <w:rFonts w:ascii="Tahoma" w:hAnsi="Tahoma" w:cs="Tahoma"/>
                <w:spacing w:val="4"/>
                <w:sz w:val="17"/>
                <w:szCs w:val="17"/>
              </w:rPr>
              <w:t xml:space="preserve">- Substrat pour les </w:t>
            </w:r>
            <w:r w:rsidR="000A04D4">
              <w:rPr>
                <w:rFonts w:ascii="Tahoma" w:hAnsi="Tahoma" w:cs="Tahoma"/>
                <w:spacing w:val="4"/>
                <w:sz w:val="17"/>
                <w:szCs w:val="17"/>
              </w:rPr>
              <w:t>plates-bandes</w:t>
            </w:r>
          </w:p>
          <w:p w:rsidR="007C2FE5" w:rsidRDefault="007C2FE5" w:rsidP="007C2FE5">
            <w:pPr>
              <w:widowControl w:val="0"/>
              <w:numPr>
                <w:ilvl w:val="0"/>
                <w:numId w:val="5"/>
              </w:numPr>
              <w:kinsoku w:val="0"/>
              <w:overflowPunct w:val="0"/>
              <w:spacing w:before="2" w:line="209" w:lineRule="exact"/>
              <w:textAlignment w:val="baseline"/>
              <w:rPr>
                <w:rFonts w:ascii="Tahoma" w:hAnsi="Tahoma" w:cs="Tahoma"/>
                <w:sz w:val="17"/>
                <w:szCs w:val="17"/>
              </w:rPr>
            </w:pPr>
            <w:r>
              <w:rPr>
                <w:rFonts w:ascii="Tahoma" w:hAnsi="Tahoma" w:cs="Tahoma"/>
                <w:sz w:val="17"/>
                <w:szCs w:val="17"/>
              </w:rPr>
              <w:t>Mettre la même quantité de terres, de sable et de compost.</w:t>
            </w:r>
          </w:p>
          <w:p w:rsidR="007C2FE5" w:rsidRDefault="007C2FE5" w:rsidP="007C2FE5">
            <w:pPr>
              <w:kinsoku w:val="0"/>
              <w:overflowPunct w:val="0"/>
              <w:spacing w:before="100" w:line="208" w:lineRule="exact"/>
              <w:ind w:right="504"/>
              <w:textAlignment w:val="baseline"/>
              <w:rPr>
                <w:rFonts w:ascii="Tahoma" w:hAnsi="Tahoma" w:cs="Tahoma"/>
                <w:sz w:val="17"/>
                <w:szCs w:val="17"/>
              </w:rPr>
            </w:pPr>
            <w:r>
              <w:rPr>
                <w:rFonts w:ascii="Tahoma" w:hAnsi="Tahoma" w:cs="Tahoma"/>
                <w:b/>
                <w:bCs/>
                <w:sz w:val="17"/>
                <w:szCs w:val="17"/>
              </w:rPr>
              <w:t xml:space="preserve">Maîtrise de la lumière et de la chaleur dans la pépinière </w:t>
            </w:r>
            <w:r>
              <w:rPr>
                <w:rFonts w:ascii="Tahoma" w:hAnsi="Tahoma" w:cs="Tahoma"/>
                <w:sz w:val="17"/>
                <w:szCs w:val="17"/>
              </w:rPr>
              <w:t>- Réglage de la lumière</w:t>
            </w:r>
          </w:p>
          <w:p w:rsidR="007C2FE5" w:rsidRDefault="007C2FE5" w:rsidP="007C2FE5">
            <w:pPr>
              <w:widowControl w:val="0"/>
              <w:numPr>
                <w:ilvl w:val="0"/>
                <w:numId w:val="5"/>
              </w:numPr>
              <w:kinsoku w:val="0"/>
              <w:overflowPunct w:val="0"/>
              <w:spacing w:line="208" w:lineRule="exact"/>
              <w:jc w:val="both"/>
              <w:textAlignment w:val="baseline"/>
              <w:rPr>
                <w:rFonts w:ascii="Tahoma" w:hAnsi="Tahoma" w:cs="Tahoma"/>
                <w:sz w:val="17"/>
                <w:szCs w:val="17"/>
              </w:rPr>
            </w:pPr>
            <w:r>
              <w:rPr>
                <w:rFonts w:ascii="Tahoma" w:hAnsi="Tahoma" w:cs="Tahoma"/>
                <w:sz w:val="17"/>
                <w:szCs w:val="17"/>
              </w:rPr>
              <w:t>Saupoudrer de sable ou de terres tamisés une fois à trois fois la hauteur des graines semées</w:t>
            </w:r>
          </w:p>
          <w:p w:rsidR="007C2FE5" w:rsidRPr="007C2FE5" w:rsidRDefault="007C2FE5" w:rsidP="007C2FE5">
            <w:pPr>
              <w:widowControl w:val="0"/>
              <w:numPr>
                <w:ilvl w:val="0"/>
                <w:numId w:val="5"/>
              </w:numPr>
              <w:kinsoku w:val="0"/>
              <w:overflowPunct w:val="0"/>
              <w:spacing w:before="4" w:line="206" w:lineRule="exact"/>
              <w:jc w:val="both"/>
              <w:textAlignment w:val="baseline"/>
              <w:rPr>
                <w:rFonts w:ascii="Tahoma" w:hAnsi="Tahoma" w:cs="Tahoma"/>
                <w:sz w:val="17"/>
                <w:szCs w:val="17"/>
              </w:rPr>
            </w:pPr>
            <w:r>
              <w:rPr>
                <w:rFonts w:ascii="Tahoma" w:hAnsi="Tahoma" w:cs="Tahoma"/>
                <w:sz w:val="17"/>
                <w:szCs w:val="17"/>
              </w:rPr>
              <w:t xml:space="preserve">Installer un paillage, et à la levée des jeunes plants, enlever ce paillage pour installer les </w:t>
            </w:r>
            <w:proofErr w:type="spellStart"/>
            <w:r>
              <w:rPr>
                <w:rFonts w:ascii="Tahoma" w:hAnsi="Tahoma" w:cs="Tahoma"/>
                <w:sz w:val="17"/>
                <w:szCs w:val="17"/>
              </w:rPr>
              <w:t>ombrières</w:t>
            </w:r>
            <w:proofErr w:type="spellEnd"/>
          </w:p>
        </w:tc>
        <w:tc>
          <w:tcPr>
            <w:tcW w:w="5303" w:type="dxa"/>
          </w:tcPr>
          <w:p w:rsidR="00993086" w:rsidRDefault="00993086" w:rsidP="00993086">
            <w:pPr>
              <w:kinsoku w:val="0"/>
              <w:overflowPunct w:val="0"/>
              <w:spacing w:before="3" w:line="209" w:lineRule="exact"/>
              <w:textAlignment w:val="baseline"/>
              <w:rPr>
                <w:rFonts w:ascii="Tahoma" w:hAnsi="Tahoma" w:cs="Tahoma"/>
                <w:spacing w:val="2"/>
                <w:sz w:val="17"/>
                <w:szCs w:val="17"/>
              </w:rPr>
            </w:pPr>
            <w:r>
              <w:rPr>
                <w:rFonts w:ascii="Tahoma" w:hAnsi="Tahoma" w:cs="Tahoma"/>
                <w:spacing w:val="2"/>
                <w:sz w:val="17"/>
                <w:szCs w:val="17"/>
              </w:rPr>
              <w:t>- Réglage de la chaleur</w:t>
            </w:r>
          </w:p>
          <w:p w:rsidR="00993086" w:rsidRDefault="00993086" w:rsidP="00993086">
            <w:pPr>
              <w:widowControl w:val="0"/>
              <w:numPr>
                <w:ilvl w:val="0"/>
                <w:numId w:val="1"/>
              </w:numPr>
              <w:kinsoku w:val="0"/>
              <w:overflowPunct w:val="0"/>
              <w:spacing w:before="6" w:line="209" w:lineRule="exact"/>
              <w:jc w:val="both"/>
              <w:textAlignment w:val="baseline"/>
              <w:rPr>
                <w:rFonts w:ascii="Tahoma" w:hAnsi="Tahoma" w:cs="Tahoma"/>
                <w:sz w:val="17"/>
                <w:szCs w:val="17"/>
              </w:rPr>
            </w:pPr>
            <w:r>
              <w:rPr>
                <w:rFonts w:ascii="Tahoma" w:hAnsi="Tahoma" w:cs="Tahoma"/>
                <w:sz w:val="17"/>
                <w:szCs w:val="17"/>
              </w:rPr>
              <w:t>Protéger les jeunes plants de la ch</w:t>
            </w:r>
            <w:r w:rsidR="000A04D4">
              <w:rPr>
                <w:rFonts w:ascii="Tahoma" w:hAnsi="Tahoma" w:cs="Tahoma"/>
                <w:sz w:val="17"/>
                <w:szCs w:val="17"/>
              </w:rPr>
              <w:t>aleur mais tâcher de les accoutu</w:t>
            </w:r>
            <w:r>
              <w:rPr>
                <w:rFonts w:ascii="Tahoma" w:hAnsi="Tahoma" w:cs="Tahoma"/>
                <w:sz w:val="17"/>
                <w:szCs w:val="17"/>
              </w:rPr>
              <w:t xml:space="preserve">mer petit à petit. C'est pour cette raison que les </w:t>
            </w:r>
            <w:proofErr w:type="spellStart"/>
            <w:r>
              <w:rPr>
                <w:rFonts w:ascii="Tahoma" w:hAnsi="Tahoma" w:cs="Tahoma"/>
                <w:sz w:val="17"/>
                <w:szCs w:val="17"/>
              </w:rPr>
              <w:t>ombrières</w:t>
            </w:r>
            <w:proofErr w:type="spellEnd"/>
            <w:r>
              <w:rPr>
                <w:rFonts w:ascii="Tahoma" w:hAnsi="Tahoma" w:cs="Tahoma"/>
                <w:sz w:val="17"/>
                <w:szCs w:val="17"/>
              </w:rPr>
              <w:t xml:space="preserve"> sont amovibles. Ces dernières protègent du froid.</w:t>
            </w:r>
          </w:p>
          <w:p w:rsidR="00993086" w:rsidRDefault="00993086" w:rsidP="00993086">
            <w:pPr>
              <w:kinsoku w:val="0"/>
              <w:overflowPunct w:val="0"/>
              <w:spacing w:before="421" w:line="212" w:lineRule="exact"/>
              <w:textAlignment w:val="baseline"/>
              <w:rPr>
                <w:rFonts w:ascii="Tahoma" w:hAnsi="Tahoma" w:cs="Tahoma"/>
                <w:b/>
                <w:bCs/>
                <w:color w:val="35642E"/>
                <w:spacing w:val="10"/>
                <w:sz w:val="17"/>
                <w:szCs w:val="17"/>
              </w:rPr>
            </w:pPr>
            <w:r>
              <w:rPr>
                <w:rFonts w:ascii="Tahoma" w:hAnsi="Tahoma" w:cs="Tahoma"/>
                <w:b/>
                <w:bCs/>
                <w:color w:val="35642E"/>
                <w:spacing w:val="10"/>
                <w:sz w:val="17"/>
                <w:szCs w:val="17"/>
              </w:rPr>
              <w:t>SEMIS</w:t>
            </w:r>
          </w:p>
          <w:p w:rsidR="00993086" w:rsidRDefault="00993086" w:rsidP="00993086">
            <w:pPr>
              <w:kinsoku w:val="0"/>
              <w:overflowPunct w:val="0"/>
              <w:spacing w:before="209" w:line="209" w:lineRule="exact"/>
              <w:textAlignment w:val="baseline"/>
              <w:rPr>
                <w:rFonts w:ascii="Tahoma" w:hAnsi="Tahoma" w:cs="Tahoma"/>
                <w:sz w:val="17"/>
                <w:szCs w:val="17"/>
              </w:rPr>
            </w:pPr>
            <w:r>
              <w:rPr>
                <w:rFonts w:ascii="Tahoma" w:hAnsi="Tahoma" w:cs="Tahoma"/>
                <w:sz w:val="17"/>
                <w:szCs w:val="17"/>
              </w:rPr>
              <w:t>Du mode de semis dépend le taux de germination même si les semences sont de bonne qualité.</w:t>
            </w:r>
          </w:p>
          <w:p w:rsidR="00993086" w:rsidRDefault="00993086" w:rsidP="00993086">
            <w:pPr>
              <w:kinsoku w:val="0"/>
              <w:overflowPunct w:val="0"/>
              <w:spacing w:before="92" w:line="217" w:lineRule="exact"/>
              <w:textAlignment w:val="baseline"/>
              <w:rPr>
                <w:rFonts w:ascii="Tahoma" w:hAnsi="Tahoma" w:cs="Tahoma"/>
                <w:b/>
                <w:bCs/>
                <w:spacing w:val="-3"/>
                <w:sz w:val="17"/>
                <w:szCs w:val="17"/>
              </w:rPr>
            </w:pPr>
            <w:r>
              <w:rPr>
                <w:rFonts w:ascii="Tahoma" w:hAnsi="Tahoma" w:cs="Tahoma"/>
                <w:b/>
                <w:bCs/>
                <w:spacing w:val="-3"/>
                <w:sz w:val="17"/>
                <w:szCs w:val="17"/>
              </w:rPr>
              <w:t>3 sortes de semis sont à distinguer</w:t>
            </w:r>
          </w:p>
          <w:p w:rsidR="00993086" w:rsidRDefault="00993086" w:rsidP="00993086">
            <w:pPr>
              <w:widowControl w:val="0"/>
              <w:numPr>
                <w:ilvl w:val="0"/>
                <w:numId w:val="3"/>
              </w:numPr>
              <w:kinsoku w:val="0"/>
              <w:overflowPunct w:val="0"/>
              <w:spacing w:line="209" w:lineRule="exact"/>
              <w:textAlignment w:val="baseline"/>
              <w:rPr>
                <w:rFonts w:ascii="Tahoma" w:hAnsi="Tahoma" w:cs="Tahoma"/>
                <w:sz w:val="17"/>
                <w:szCs w:val="17"/>
              </w:rPr>
            </w:pPr>
            <w:r>
              <w:rPr>
                <w:rFonts w:ascii="Tahoma" w:hAnsi="Tahoma" w:cs="Tahoma"/>
                <w:sz w:val="17"/>
                <w:szCs w:val="17"/>
              </w:rPr>
              <w:t>Semis direct en ligne dans un germoir où le substrat à une épaisseur de Io cm</w:t>
            </w:r>
          </w:p>
          <w:p w:rsidR="00993086" w:rsidRDefault="00993086" w:rsidP="00993086">
            <w:pPr>
              <w:widowControl w:val="0"/>
              <w:numPr>
                <w:ilvl w:val="0"/>
                <w:numId w:val="3"/>
              </w:numPr>
              <w:kinsoku w:val="0"/>
              <w:overflowPunct w:val="0"/>
              <w:spacing w:before="5" w:line="208" w:lineRule="exact"/>
              <w:textAlignment w:val="baseline"/>
              <w:rPr>
                <w:rFonts w:ascii="Tahoma" w:hAnsi="Tahoma" w:cs="Tahoma"/>
                <w:sz w:val="17"/>
                <w:szCs w:val="17"/>
              </w:rPr>
            </w:pPr>
            <w:r>
              <w:rPr>
                <w:rFonts w:ascii="Tahoma" w:hAnsi="Tahoma" w:cs="Tahoma"/>
                <w:sz w:val="17"/>
                <w:szCs w:val="17"/>
              </w:rPr>
              <w:t>Semis direct dans des sachets plastiques pour des graines plus ou moins volumineuses et sensible à la transplantation</w:t>
            </w:r>
          </w:p>
          <w:p w:rsidR="00993086" w:rsidRDefault="00993086" w:rsidP="00993086">
            <w:pPr>
              <w:widowControl w:val="0"/>
              <w:numPr>
                <w:ilvl w:val="0"/>
                <w:numId w:val="3"/>
              </w:numPr>
              <w:kinsoku w:val="0"/>
              <w:overflowPunct w:val="0"/>
              <w:spacing w:line="209" w:lineRule="exact"/>
              <w:textAlignment w:val="baseline"/>
              <w:rPr>
                <w:rFonts w:ascii="Tahoma" w:hAnsi="Tahoma" w:cs="Tahoma"/>
                <w:sz w:val="17"/>
                <w:szCs w:val="17"/>
              </w:rPr>
            </w:pPr>
            <w:r>
              <w:rPr>
                <w:rFonts w:ascii="Tahoma" w:hAnsi="Tahoma" w:cs="Tahoma"/>
                <w:sz w:val="17"/>
                <w:szCs w:val="17"/>
              </w:rPr>
              <w:t>Semis en ligne dans les plate</w:t>
            </w:r>
            <w:r w:rsidR="000A04D4">
              <w:rPr>
                <w:rFonts w:ascii="Tahoma" w:hAnsi="Tahoma" w:cs="Tahoma"/>
                <w:sz w:val="17"/>
                <w:szCs w:val="17"/>
              </w:rPr>
              <w:t>s</w:t>
            </w:r>
            <w:r>
              <w:rPr>
                <w:rFonts w:ascii="Tahoma" w:hAnsi="Tahoma" w:cs="Tahoma"/>
                <w:sz w:val="17"/>
                <w:szCs w:val="17"/>
              </w:rPr>
              <w:t>-bandes où l'épaisseur du substrat est de 8 cm.</w:t>
            </w:r>
          </w:p>
          <w:p w:rsidR="00993086" w:rsidRDefault="00993086" w:rsidP="00993086">
            <w:pPr>
              <w:kinsoku w:val="0"/>
              <w:overflowPunct w:val="0"/>
              <w:spacing w:before="94" w:line="212" w:lineRule="exact"/>
              <w:textAlignment w:val="baseline"/>
              <w:rPr>
                <w:rFonts w:ascii="Tahoma" w:hAnsi="Tahoma" w:cs="Tahoma"/>
                <w:b/>
                <w:bCs/>
                <w:spacing w:val="-5"/>
                <w:sz w:val="17"/>
                <w:szCs w:val="17"/>
              </w:rPr>
            </w:pPr>
            <w:r>
              <w:rPr>
                <w:rFonts w:ascii="Tahoma" w:hAnsi="Tahoma" w:cs="Tahoma"/>
                <w:b/>
                <w:bCs/>
                <w:spacing w:val="-5"/>
                <w:sz w:val="17"/>
                <w:szCs w:val="17"/>
              </w:rPr>
              <w:t>Entretien du semis</w:t>
            </w:r>
          </w:p>
          <w:p w:rsidR="00993086" w:rsidRDefault="00993086" w:rsidP="00993086">
            <w:pPr>
              <w:widowControl w:val="0"/>
              <w:numPr>
                <w:ilvl w:val="0"/>
                <w:numId w:val="3"/>
              </w:numPr>
              <w:kinsoku w:val="0"/>
              <w:overflowPunct w:val="0"/>
              <w:spacing w:before="6" w:line="208" w:lineRule="exact"/>
              <w:ind w:right="1584"/>
              <w:textAlignment w:val="baseline"/>
              <w:rPr>
                <w:rFonts w:ascii="Tahoma" w:hAnsi="Tahoma" w:cs="Tahoma"/>
                <w:spacing w:val="1"/>
                <w:sz w:val="17"/>
                <w:szCs w:val="17"/>
              </w:rPr>
            </w:pPr>
            <w:r>
              <w:rPr>
                <w:rFonts w:ascii="Tahoma" w:hAnsi="Tahoma" w:cs="Tahoma"/>
                <w:spacing w:val="1"/>
                <w:sz w:val="17"/>
                <w:szCs w:val="17"/>
              </w:rPr>
              <w:t>Arroser directement sur le paillage - Quand la levée est de 30%, ôter le paillage</w:t>
            </w:r>
          </w:p>
          <w:p w:rsidR="007C2FE5" w:rsidRDefault="00993086" w:rsidP="00993086">
            <w:r>
              <w:rPr>
                <w:rFonts w:ascii="Tahoma" w:hAnsi="Tahoma" w:cs="Tahoma"/>
                <w:spacing w:val="2"/>
                <w:sz w:val="17"/>
                <w:szCs w:val="17"/>
              </w:rPr>
              <w:t xml:space="preserve">Installer les </w:t>
            </w:r>
            <w:proofErr w:type="spellStart"/>
            <w:r>
              <w:rPr>
                <w:rFonts w:ascii="Tahoma" w:hAnsi="Tahoma" w:cs="Tahoma"/>
                <w:spacing w:val="2"/>
                <w:sz w:val="17"/>
                <w:szCs w:val="17"/>
              </w:rPr>
              <w:t>ombrières</w:t>
            </w:r>
            <w:proofErr w:type="spellEnd"/>
            <w:r>
              <w:rPr>
                <w:rFonts w:ascii="Tahoma" w:hAnsi="Tahoma" w:cs="Tahoma"/>
                <w:spacing w:val="2"/>
                <w:sz w:val="17"/>
                <w:szCs w:val="17"/>
              </w:rPr>
              <w:t xml:space="preserve"> et désherber les plate</w:t>
            </w:r>
            <w:r w:rsidR="000A04D4">
              <w:rPr>
                <w:rFonts w:ascii="Tahoma" w:hAnsi="Tahoma" w:cs="Tahoma"/>
                <w:spacing w:val="2"/>
                <w:sz w:val="17"/>
                <w:szCs w:val="17"/>
              </w:rPr>
              <w:t>s</w:t>
            </w:r>
            <w:r>
              <w:rPr>
                <w:rFonts w:ascii="Tahoma" w:hAnsi="Tahoma" w:cs="Tahoma"/>
                <w:spacing w:val="2"/>
                <w:sz w:val="17"/>
                <w:szCs w:val="17"/>
              </w:rPr>
              <w:t>-bandes.</w:t>
            </w:r>
          </w:p>
        </w:tc>
      </w:tr>
    </w:tbl>
    <w:p w:rsidR="00993086" w:rsidRDefault="00993086" w:rsidP="00993086">
      <w:pPr>
        <w:spacing w:after="0" w:line="240" w:lineRule="auto"/>
        <w:jc w:val="center"/>
      </w:pPr>
      <w:r>
        <w:t>Page 91</w:t>
      </w:r>
    </w:p>
    <w:p w:rsidR="00993086" w:rsidRDefault="00993086">
      <w:r>
        <w:br w:type="page"/>
      </w:r>
    </w:p>
    <w:p w:rsidR="007C2FE5" w:rsidRDefault="000A04D4" w:rsidP="000A04D4">
      <w:pPr>
        <w:spacing w:after="0" w:line="240" w:lineRule="auto"/>
        <w:jc w:val="center"/>
      </w:pPr>
      <w:r>
        <w:rPr>
          <w:rFonts w:ascii="Tahoma" w:hAnsi="Tahoma" w:cs="Tahoma"/>
          <w:b/>
          <w:bCs/>
          <w:color w:val="E96360"/>
          <w:sz w:val="33"/>
          <w:szCs w:val="33"/>
        </w:rPr>
        <w:lastRenderedPageBreak/>
        <w:t>Techniques standards pour la plantation des arbres</w:t>
      </w:r>
      <w:r>
        <w:rPr>
          <w:rFonts w:ascii="Tahoma" w:hAnsi="Tahoma" w:cs="Tahoma"/>
          <w:b/>
          <w:bCs/>
          <w:color w:val="E96360"/>
          <w:sz w:val="33"/>
          <w:szCs w:val="33"/>
        </w:rPr>
        <w:br/>
        <w:t>en enrichissement ou en afforestation</w:t>
      </w:r>
    </w:p>
    <w:p w:rsidR="000A04D4" w:rsidRDefault="000A04D4" w:rsidP="007C2FE5">
      <w:pPr>
        <w:spacing w:after="0" w:line="240" w:lineRule="auto"/>
      </w:pPr>
    </w:p>
    <w:tbl>
      <w:tblPr>
        <w:tblStyle w:val="Grilledutableau"/>
        <w:tblW w:w="0" w:type="auto"/>
        <w:tblLook w:val="04A0" w:firstRow="1" w:lastRow="0" w:firstColumn="1" w:lastColumn="0" w:noHBand="0" w:noVBand="1"/>
      </w:tblPr>
      <w:tblGrid>
        <w:gridCol w:w="5303"/>
        <w:gridCol w:w="5303"/>
      </w:tblGrid>
      <w:tr w:rsidR="000A04D4" w:rsidTr="000A04D4">
        <w:tc>
          <w:tcPr>
            <w:tcW w:w="5303" w:type="dxa"/>
          </w:tcPr>
          <w:p w:rsidR="000A04D4" w:rsidRDefault="000A04D4" w:rsidP="000A04D4">
            <w:pPr>
              <w:kinsoku w:val="0"/>
              <w:overflowPunct w:val="0"/>
              <w:spacing w:before="289" w:line="202" w:lineRule="exact"/>
              <w:textAlignment w:val="baseline"/>
              <w:rPr>
                <w:rFonts w:ascii="Arial" w:hAnsi="Arial" w:cs="Arial"/>
                <w:b/>
                <w:bCs/>
                <w:color w:val="3D6C4E"/>
                <w:spacing w:val="-3"/>
                <w:sz w:val="17"/>
                <w:szCs w:val="17"/>
              </w:rPr>
            </w:pPr>
            <w:r>
              <w:rPr>
                <w:rFonts w:ascii="Arial" w:hAnsi="Arial" w:cs="Arial"/>
                <w:b/>
                <w:bCs/>
                <w:color w:val="3D6C4E"/>
                <w:spacing w:val="-3"/>
                <w:sz w:val="17"/>
                <w:szCs w:val="17"/>
              </w:rPr>
              <w:t>CALENDRIER</w:t>
            </w:r>
          </w:p>
          <w:p w:rsidR="000A04D4" w:rsidRDefault="000A04D4" w:rsidP="000A04D4">
            <w:pPr>
              <w:kinsoku w:val="0"/>
              <w:overflowPunct w:val="0"/>
              <w:spacing w:before="57" w:line="206" w:lineRule="exact"/>
              <w:textAlignment w:val="baseline"/>
              <w:rPr>
                <w:rFonts w:ascii="Tahoma" w:hAnsi="Tahoma" w:cs="Tahoma"/>
                <w:sz w:val="17"/>
                <w:szCs w:val="17"/>
              </w:rPr>
            </w:pPr>
            <w:r>
              <w:rPr>
                <w:rFonts w:ascii="Tahoma" w:hAnsi="Tahoma" w:cs="Tahoma"/>
                <w:sz w:val="17"/>
                <w:szCs w:val="17"/>
              </w:rPr>
              <w:t>La plantation est à effectuer :</w:t>
            </w:r>
          </w:p>
          <w:p w:rsidR="000A04D4" w:rsidRDefault="000A04D4" w:rsidP="000A04D4">
            <w:pPr>
              <w:widowControl w:val="0"/>
              <w:numPr>
                <w:ilvl w:val="0"/>
                <w:numId w:val="3"/>
              </w:numPr>
              <w:kinsoku w:val="0"/>
              <w:overflowPunct w:val="0"/>
              <w:spacing w:line="208" w:lineRule="exact"/>
              <w:textAlignment w:val="baseline"/>
              <w:rPr>
                <w:rFonts w:ascii="Tahoma" w:hAnsi="Tahoma" w:cs="Tahoma"/>
                <w:sz w:val="17"/>
                <w:szCs w:val="17"/>
              </w:rPr>
            </w:pPr>
            <w:r>
              <w:rPr>
                <w:rFonts w:ascii="Tahoma" w:hAnsi="Tahoma" w:cs="Tahoma"/>
                <w:sz w:val="17"/>
                <w:szCs w:val="17"/>
              </w:rPr>
              <w:t>Lors de la première tombée des pluies dans le domaine occi</w:t>
            </w:r>
            <w:r>
              <w:rPr>
                <w:rFonts w:ascii="Tahoma" w:hAnsi="Tahoma" w:cs="Tahoma"/>
                <w:sz w:val="17"/>
                <w:szCs w:val="17"/>
              </w:rPr>
              <w:softHyphen/>
              <w:t>dental et sur les Hautes Terres</w:t>
            </w:r>
          </w:p>
          <w:p w:rsidR="000A04D4" w:rsidRDefault="000A04D4" w:rsidP="000A04D4">
            <w:pPr>
              <w:widowControl w:val="0"/>
              <w:numPr>
                <w:ilvl w:val="0"/>
                <w:numId w:val="3"/>
              </w:numPr>
              <w:kinsoku w:val="0"/>
              <w:overflowPunct w:val="0"/>
              <w:spacing w:before="1" w:line="210" w:lineRule="exact"/>
              <w:textAlignment w:val="baseline"/>
              <w:rPr>
                <w:rFonts w:ascii="Tahoma" w:hAnsi="Tahoma" w:cs="Tahoma"/>
                <w:sz w:val="17"/>
                <w:szCs w:val="17"/>
              </w:rPr>
            </w:pPr>
            <w:r>
              <w:rPr>
                <w:rFonts w:ascii="Tahoma" w:hAnsi="Tahoma" w:cs="Tahoma"/>
                <w:sz w:val="17"/>
                <w:szCs w:val="17"/>
              </w:rPr>
              <w:t>En début de la saison des pluies et de la saison pluvieuse dans le domaine de la falaise de l'Est et la zone Littorale orientale.</w:t>
            </w:r>
          </w:p>
          <w:p w:rsidR="000A04D4" w:rsidRDefault="000A04D4" w:rsidP="000A04D4">
            <w:pPr>
              <w:kinsoku w:val="0"/>
              <w:overflowPunct w:val="0"/>
              <w:spacing w:before="432" w:line="209" w:lineRule="exact"/>
              <w:textAlignment w:val="baseline"/>
              <w:rPr>
                <w:rFonts w:ascii="Arial" w:hAnsi="Arial" w:cs="Arial"/>
                <w:b/>
                <w:bCs/>
                <w:color w:val="3D6C4E"/>
                <w:spacing w:val="-1"/>
                <w:sz w:val="17"/>
                <w:szCs w:val="17"/>
              </w:rPr>
            </w:pPr>
            <w:r>
              <w:rPr>
                <w:rFonts w:ascii="Arial" w:hAnsi="Arial" w:cs="Arial"/>
                <w:b/>
                <w:bCs/>
                <w:color w:val="3D6C4E"/>
                <w:spacing w:val="-1"/>
                <w:sz w:val="17"/>
                <w:szCs w:val="17"/>
              </w:rPr>
              <w:t>PRÉPARATION DU SITE</w:t>
            </w:r>
          </w:p>
          <w:p w:rsidR="000A04D4" w:rsidRDefault="000A04D4" w:rsidP="000A04D4">
            <w:pPr>
              <w:kinsoku w:val="0"/>
              <w:overflowPunct w:val="0"/>
              <w:spacing w:before="61" w:line="206" w:lineRule="exact"/>
              <w:textAlignment w:val="baseline"/>
              <w:rPr>
                <w:rFonts w:ascii="Tahoma" w:hAnsi="Tahoma" w:cs="Tahoma"/>
                <w:spacing w:val="3"/>
                <w:sz w:val="17"/>
                <w:szCs w:val="17"/>
              </w:rPr>
            </w:pPr>
            <w:r>
              <w:rPr>
                <w:rFonts w:ascii="Tahoma" w:hAnsi="Tahoma" w:cs="Tahoma"/>
                <w:spacing w:val="3"/>
                <w:sz w:val="17"/>
                <w:szCs w:val="17"/>
              </w:rPr>
              <w:t>- Alignement en courbe de niveau</w:t>
            </w:r>
          </w:p>
          <w:p w:rsidR="000A04D4" w:rsidRDefault="000A04D4" w:rsidP="000A04D4">
            <w:pPr>
              <w:kinsoku w:val="0"/>
              <w:overflowPunct w:val="0"/>
              <w:spacing w:line="206" w:lineRule="exact"/>
              <w:textAlignment w:val="baseline"/>
              <w:rPr>
                <w:rFonts w:ascii="Tahoma" w:hAnsi="Tahoma" w:cs="Tahoma"/>
                <w:spacing w:val="3"/>
                <w:sz w:val="17"/>
                <w:szCs w:val="17"/>
              </w:rPr>
            </w:pPr>
            <w:r>
              <w:rPr>
                <w:rFonts w:ascii="Tahoma" w:hAnsi="Tahoma" w:cs="Tahoma"/>
                <w:spacing w:val="3"/>
                <w:sz w:val="17"/>
                <w:szCs w:val="17"/>
              </w:rPr>
              <w:t>- Installation des canaux de protection sur les pentes</w:t>
            </w:r>
          </w:p>
          <w:p w:rsidR="000A04D4" w:rsidRDefault="000A04D4" w:rsidP="000A04D4">
            <w:pPr>
              <w:kinsoku w:val="0"/>
              <w:overflowPunct w:val="0"/>
              <w:spacing w:before="10" w:line="210" w:lineRule="exact"/>
              <w:textAlignment w:val="baseline"/>
              <w:rPr>
                <w:rFonts w:ascii="Tahoma" w:hAnsi="Tahoma" w:cs="Tahoma"/>
                <w:spacing w:val="2"/>
                <w:sz w:val="17"/>
                <w:szCs w:val="17"/>
              </w:rPr>
            </w:pPr>
            <w:r>
              <w:rPr>
                <w:rFonts w:ascii="Tahoma" w:hAnsi="Tahoma" w:cs="Tahoma"/>
                <w:spacing w:val="2"/>
                <w:sz w:val="17"/>
                <w:szCs w:val="17"/>
              </w:rPr>
              <w:t>- Plantation des lignes antiérosives d'herbes fixatrices (Vétiver)</w:t>
            </w:r>
          </w:p>
          <w:p w:rsidR="000A04D4" w:rsidRDefault="000A04D4" w:rsidP="000A04D4">
            <w:pPr>
              <w:widowControl w:val="0"/>
              <w:numPr>
                <w:ilvl w:val="0"/>
                <w:numId w:val="3"/>
              </w:numPr>
              <w:kinsoku w:val="0"/>
              <w:overflowPunct w:val="0"/>
              <w:spacing w:before="2" w:line="201" w:lineRule="exact"/>
              <w:textAlignment w:val="baseline"/>
              <w:rPr>
                <w:rFonts w:ascii="Tahoma" w:hAnsi="Tahoma" w:cs="Tahoma"/>
                <w:spacing w:val="3"/>
                <w:sz w:val="17"/>
                <w:szCs w:val="17"/>
              </w:rPr>
            </w:pPr>
            <w:r>
              <w:rPr>
                <w:rFonts w:ascii="Tahoma" w:hAnsi="Tahoma" w:cs="Tahoma"/>
                <w:spacing w:val="3"/>
                <w:sz w:val="17"/>
                <w:szCs w:val="17"/>
              </w:rPr>
              <w:t>Nettoyage de terrain et création des layons pour plantation</w:t>
            </w:r>
          </w:p>
          <w:p w:rsidR="000A04D4" w:rsidRDefault="000A04D4" w:rsidP="000A04D4">
            <w:pPr>
              <w:widowControl w:val="0"/>
              <w:numPr>
                <w:ilvl w:val="0"/>
                <w:numId w:val="3"/>
              </w:numPr>
              <w:kinsoku w:val="0"/>
              <w:overflowPunct w:val="0"/>
              <w:spacing w:line="211" w:lineRule="exact"/>
              <w:textAlignment w:val="baseline"/>
              <w:rPr>
                <w:rFonts w:ascii="Tahoma" w:hAnsi="Tahoma" w:cs="Tahoma"/>
                <w:sz w:val="17"/>
                <w:szCs w:val="17"/>
              </w:rPr>
            </w:pPr>
            <w:r>
              <w:rPr>
                <w:rFonts w:ascii="Tahoma" w:hAnsi="Tahoma" w:cs="Tahoma"/>
                <w:sz w:val="17"/>
                <w:szCs w:val="17"/>
              </w:rPr>
              <w:t>Trou d'implantation d'arbres (40 x 40 x 40 cm) remplis de terre meuble</w:t>
            </w:r>
          </w:p>
          <w:p w:rsidR="000A04D4" w:rsidRDefault="000A04D4" w:rsidP="000A04D4">
            <w:pPr>
              <w:widowControl w:val="0"/>
              <w:numPr>
                <w:ilvl w:val="0"/>
                <w:numId w:val="3"/>
              </w:numPr>
              <w:kinsoku w:val="0"/>
              <w:overflowPunct w:val="0"/>
              <w:spacing w:line="210" w:lineRule="exact"/>
              <w:textAlignment w:val="baseline"/>
              <w:rPr>
                <w:rFonts w:ascii="Tahoma" w:hAnsi="Tahoma" w:cs="Tahoma"/>
                <w:spacing w:val="3"/>
                <w:sz w:val="17"/>
                <w:szCs w:val="17"/>
              </w:rPr>
            </w:pPr>
            <w:r>
              <w:rPr>
                <w:rFonts w:ascii="Tahoma" w:hAnsi="Tahoma" w:cs="Tahoma"/>
                <w:spacing w:val="3"/>
                <w:sz w:val="17"/>
                <w:szCs w:val="17"/>
              </w:rPr>
              <w:t>Plantation et apports en matières organiques et engrais</w:t>
            </w:r>
          </w:p>
          <w:p w:rsidR="000A04D4" w:rsidRDefault="000A04D4" w:rsidP="000A04D4">
            <w:pPr>
              <w:widowControl w:val="0"/>
              <w:numPr>
                <w:ilvl w:val="0"/>
                <w:numId w:val="3"/>
              </w:numPr>
              <w:kinsoku w:val="0"/>
              <w:overflowPunct w:val="0"/>
              <w:spacing w:before="1" w:line="205" w:lineRule="exact"/>
              <w:textAlignment w:val="baseline"/>
              <w:rPr>
                <w:rFonts w:ascii="Tahoma" w:hAnsi="Tahoma" w:cs="Tahoma"/>
                <w:spacing w:val="3"/>
                <w:sz w:val="17"/>
                <w:szCs w:val="17"/>
              </w:rPr>
            </w:pPr>
            <w:r>
              <w:rPr>
                <w:rFonts w:ascii="Tahoma" w:hAnsi="Tahoma" w:cs="Tahoma"/>
                <w:spacing w:val="3"/>
                <w:sz w:val="17"/>
                <w:szCs w:val="17"/>
              </w:rPr>
              <w:t>Le paillage (</w:t>
            </w:r>
            <w:proofErr w:type="spellStart"/>
            <w:r>
              <w:rPr>
                <w:rFonts w:ascii="Tahoma" w:hAnsi="Tahoma" w:cs="Tahoma"/>
                <w:spacing w:val="3"/>
                <w:sz w:val="17"/>
                <w:szCs w:val="17"/>
              </w:rPr>
              <w:t>mulching</w:t>
            </w:r>
            <w:proofErr w:type="spellEnd"/>
            <w:r>
              <w:rPr>
                <w:rFonts w:ascii="Tahoma" w:hAnsi="Tahoma" w:cs="Tahoma"/>
                <w:spacing w:val="3"/>
                <w:sz w:val="17"/>
                <w:szCs w:val="17"/>
              </w:rPr>
              <w:t>) est une pratique qui :</w:t>
            </w:r>
          </w:p>
          <w:p w:rsidR="000A04D4" w:rsidRDefault="000A04D4" w:rsidP="000A04D4">
            <w:pPr>
              <w:widowControl w:val="0"/>
              <w:numPr>
                <w:ilvl w:val="0"/>
                <w:numId w:val="1"/>
              </w:numPr>
              <w:kinsoku w:val="0"/>
              <w:overflowPunct w:val="0"/>
              <w:spacing w:line="206" w:lineRule="exact"/>
              <w:textAlignment w:val="baseline"/>
              <w:rPr>
                <w:rFonts w:ascii="Tahoma" w:hAnsi="Tahoma" w:cs="Tahoma"/>
                <w:spacing w:val="3"/>
                <w:sz w:val="17"/>
                <w:szCs w:val="17"/>
              </w:rPr>
            </w:pPr>
            <w:r>
              <w:rPr>
                <w:rFonts w:ascii="Tahoma" w:hAnsi="Tahoma" w:cs="Tahoma"/>
                <w:spacing w:val="3"/>
                <w:sz w:val="17"/>
                <w:szCs w:val="17"/>
              </w:rPr>
              <w:t>Protège le sol contre l'érosion pluviale</w:t>
            </w:r>
          </w:p>
          <w:p w:rsidR="000A04D4" w:rsidRDefault="000A04D4" w:rsidP="000A04D4">
            <w:pPr>
              <w:widowControl w:val="0"/>
              <w:numPr>
                <w:ilvl w:val="0"/>
                <w:numId w:val="1"/>
              </w:numPr>
              <w:kinsoku w:val="0"/>
              <w:overflowPunct w:val="0"/>
              <w:spacing w:before="2" w:line="210" w:lineRule="exact"/>
              <w:textAlignment w:val="baseline"/>
              <w:rPr>
                <w:rFonts w:ascii="Tahoma" w:hAnsi="Tahoma" w:cs="Tahoma"/>
                <w:spacing w:val="5"/>
                <w:sz w:val="17"/>
                <w:szCs w:val="17"/>
              </w:rPr>
            </w:pPr>
            <w:r>
              <w:rPr>
                <w:rFonts w:ascii="Tahoma" w:hAnsi="Tahoma" w:cs="Tahoma"/>
                <w:spacing w:val="5"/>
                <w:sz w:val="17"/>
                <w:szCs w:val="17"/>
              </w:rPr>
              <w:t>Favorise l'infiltration d'eau</w:t>
            </w:r>
          </w:p>
          <w:p w:rsidR="000A04D4" w:rsidRDefault="000A04D4" w:rsidP="000A04D4">
            <w:pPr>
              <w:widowControl w:val="0"/>
              <w:numPr>
                <w:ilvl w:val="0"/>
                <w:numId w:val="1"/>
              </w:numPr>
              <w:kinsoku w:val="0"/>
              <w:overflowPunct w:val="0"/>
              <w:spacing w:before="1" w:line="207" w:lineRule="exact"/>
              <w:textAlignment w:val="baseline"/>
              <w:rPr>
                <w:rFonts w:ascii="Tahoma" w:hAnsi="Tahoma" w:cs="Tahoma"/>
                <w:spacing w:val="3"/>
                <w:sz w:val="17"/>
                <w:szCs w:val="17"/>
              </w:rPr>
            </w:pPr>
            <w:r>
              <w:rPr>
                <w:rFonts w:ascii="Tahoma" w:hAnsi="Tahoma" w:cs="Tahoma"/>
                <w:spacing w:val="3"/>
                <w:sz w:val="17"/>
                <w:szCs w:val="17"/>
              </w:rPr>
              <w:t>Contribue à préserver l'humidité du sol</w:t>
            </w:r>
          </w:p>
          <w:p w:rsidR="000A04D4" w:rsidRDefault="000A04D4" w:rsidP="000A04D4">
            <w:pPr>
              <w:widowControl w:val="0"/>
              <w:numPr>
                <w:ilvl w:val="0"/>
                <w:numId w:val="1"/>
              </w:numPr>
              <w:kinsoku w:val="0"/>
              <w:overflowPunct w:val="0"/>
              <w:spacing w:line="208" w:lineRule="exact"/>
              <w:textAlignment w:val="baseline"/>
              <w:rPr>
                <w:rFonts w:ascii="Tahoma" w:hAnsi="Tahoma" w:cs="Tahoma"/>
                <w:spacing w:val="2"/>
                <w:sz w:val="17"/>
                <w:szCs w:val="17"/>
              </w:rPr>
            </w:pPr>
            <w:r>
              <w:rPr>
                <w:rFonts w:ascii="Tahoma" w:hAnsi="Tahoma" w:cs="Tahoma"/>
                <w:spacing w:val="2"/>
                <w:sz w:val="17"/>
                <w:szCs w:val="17"/>
              </w:rPr>
              <w:t>Enrichit le sol en éléments nutritifs</w:t>
            </w:r>
          </w:p>
          <w:p w:rsidR="000A04D4" w:rsidRDefault="000A04D4" w:rsidP="000A04D4">
            <w:pPr>
              <w:widowControl w:val="0"/>
              <w:numPr>
                <w:ilvl w:val="0"/>
                <w:numId w:val="1"/>
              </w:numPr>
              <w:kinsoku w:val="0"/>
              <w:overflowPunct w:val="0"/>
              <w:spacing w:before="7" w:line="206" w:lineRule="exact"/>
              <w:textAlignment w:val="baseline"/>
              <w:rPr>
                <w:rFonts w:ascii="Tahoma" w:hAnsi="Tahoma" w:cs="Tahoma"/>
                <w:spacing w:val="3"/>
                <w:sz w:val="17"/>
                <w:szCs w:val="17"/>
              </w:rPr>
            </w:pPr>
            <w:r>
              <w:rPr>
                <w:rFonts w:ascii="Tahoma" w:hAnsi="Tahoma" w:cs="Tahoma"/>
                <w:spacing w:val="3"/>
                <w:sz w:val="17"/>
                <w:szCs w:val="17"/>
              </w:rPr>
              <w:t>Entretient les micro-organismes du sol</w:t>
            </w:r>
          </w:p>
          <w:p w:rsidR="000A04D4" w:rsidRDefault="000A04D4" w:rsidP="000A04D4">
            <w:r>
              <w:rPr>
                <w:rFonts w:ascii="Tahoma" w:hAnsi="Tahoma" w:cs="Tahoma"/>
                <w:sz w:val="17"/>
                <w:szCs w:val="17"/>
              </w:rPr>
              <w:t>Améliore la structure du sol et évite le développement des mauvaises herbes aux alentours des plantules.</w:t>
            </w:r>
          </w:p>
        </w:tc>
        <w:tc>
          <w:tcPr>
            <w:tcW w:w="5303" w:type="dxa"/>
          </w:tcPr>
          <w:p w:rsidR="000A04D4" w:rsidRDefault="000A04D4" w:rsidP="000A04D4">
            <w:pPr>
              <w:kinsoku w:val="0"/>
              <w:overflowPunct w:val="0"/>
              <w:spacing w:before="266" w:line="203" w:lineRule="exact"/>
              <w:textAlignment w:val="baseline"/>
              <w:rPr>
                <w:rFonts w:ascii="Arial" w:hAnsi="Arial" w:cs="Arial"/>
                <w:b/>
                <w:bCs/>
                <w:color w:val="3D6C4E"/>
                <w:spacing w:val="-2"/>
                <w:sz w:val="17"/>
                <w:szCs w:val="17"/>
              </w:rPr>
            </w:pPr>
            <w:r>
              <w:rPr>
                <w:rFonts w:ascii="Arial" w:hAnsi="Arial" w:cs="Arial"/>
                <w:b/>
                <w:bCs/>
                <w:color w:val="3D6C4E"/>
                <w:spacing w:val="-2"/>
                <w:sz w:val="17"/>
                <w:szCs w:val="17"/>
              </w:rPr>
              <w:t>RÉGIME FUTAIE</w:t>
            </w:r>
          </w:p>
          <w:p w:rsidR="000A04D4" w:rsidRDefault="000A04D4" w:rsidP="000A04D4">
            <w:pPr>
              <w:kinsoku w:val="0"/>
              <w:overflowPunct w:val="0"/>
              <w:spacing w:before="50" w:line="210" w:lineRule="exact"/>
              <w:ind w:right="72"/>
              <w:jc w:val="both"/>
              <w:textAlignment w:val="baseline"/>
              <w:rPr>
                <w:rFonts w:ascii="Tahoma" w:hAnsi="Tahoma" w:cs="Tahoma"/>
                <w:sz w:val="17"/>
                <w:szCs w:val="17"/>
              </w:rPr>
            </w:pPr>
            <w:r>
              <w:rPr>
                <w:rFonts w:ascii="Tahoma" w:hAnsi="Tahoma" w:cs="Tahoma"/>
                <w:sz w:val="17"/>
                <w:szCs w:val="17"/>
              </w:rPr>
              <w:t xml:space="preserve">Eclaircie sélective en deux passages, la première </w:t>
            </w:r>
            <w:proofErr w:type="spellStart"/>
            <w:r>
              <w:rPr>
                <w:rFonts w:ascii="Tahoma" w:hAnsi="Tahoma" w:cs="Tahoma"/>
                <w:sz w:val="17"/>
                <w:szCs w:val="17"/>
              </w:rPr>
              <w:t>io</w:t>
            </w:r>
            <w:proofErr w:type="spellEnd"/>
            <w:r>
              <w:rPr>
                <w:rFonts w:ascii="Tahoma" w:hAnsi="Tahoma" w:cs="Tahoma"/>
                <w:sz w:val="17"/>
                <w:szCs w:val="17"/>
              </w:rPr>
              <w:t xml:space="preserve"> ans après la plantation, densité ramenée à i000 pieds/ha, la deuxième entre 15-n ans, densité ramenée à 5oo pieds/ha</w:t>
            </w:r>
          </w:p>
          <w:p w:rsidR="000A04D4" w:rsidRDefault="000A04D4" w:rsidP="000A04D4">
            <w:pPr>
              <w:widowControl w:val="0"/>
              <w:numPr>
                <w:ilvl w:val="0"/>
                <w:numId w:val="3"/>
              </w:numPr>
              <w:kinsoku w:val="0"/>
              <w:overflowPunct w:val="0"/>
              <w:spacing w:before="11" w:line="210" w:lineRule="exact"/>
              <w:textAlignment w:val="baseline"/>
              <w:rPr>
                <w:rFonts w:ascii="Tahoma" w:hAnsi="Tahoma" w:cs="Tahoma"/>
                <w:spacing w:val="3"/>
                <w:sz w:val="17"/>
                <w:szCs w:val="17"/>
              </w:rPr>
            </w:pPr>
            <w:r>
              <w:rPr>
                <w:rFonts w:ascii="Tahoma" w:hAnsi="Tahoma" w:cs="Tahoma"/>
                <w:spacing w:val="3"/>
                <w:sz w:val="17"/>
                <w:szCs w:val="17"/>
              </w:rPr>
              <w:t>Elagage : naturel</w:t>
            </w:r>
          </w:p>
          <w:p w:rsidR="000A04D4" w:rsidRDefault="000A04D4" w:rsidP="000A04D4">
            <w:pPr>
              <w:widowControl w:val="0"/>
              <w:numPr>
                <w:ilvl w:val="0"/>
                <w:numId w:val="3"/>
              </w:numPr>
              <w:kinsoku w:val="0"/>
              <w:overflowPunct w:val="0"/>
              <w:spacing w:before="1" w:line="210" w:lineRule="exact"/>
              <w:textAlignment w:val="baseline"/>
              <w:rPr>
                <w:rFonts w:ascii="Tahoma" w:hAnsi="Tahoma" w:cs="Tahoma"/>
                <w:spacing w:val="5"/>
                <w:sz w:val="17"/>
                <w:szCs w:val="17"/>
              </w:rPr>
            </w:pPr>
            <w:r>
              <w:rPr>
                <w:rFonts w:ascii="Tahoma" w:hAnsi="Tahoma" w:cs="Tahoma"/>
                <w:spacing w:val="5"/>
                <w:sz w:val="17"/>
                <w:szCs w:val="17"/>
              </w:rPr>
              <w:t>Âge d'exploitation : à partir de z5 ans.</w:t>
            </w:r>
          </w:p>
          <w:p w:rsidR="000A04D4" w:rsidRDefault="000A04D4" w:rsidP="000A04D4">
            <w:pPr>
              <w:kinsoku w:val="0"/>
              <w:overflowPunct w:val="0"/>
              <w:spacing w:before="426" w:line="202" w:lineRule="exact"/>
              <w:textAlignment w:val="baseline"/>
              <w:rPr>
                <w:rFonts w:ascii="Arial" w:hAnsi="Arial" w:cs="Arial"/>
                <w:b/>
                <w:bCs/>
                <w:color w:val="3D6C4E"/>
                <w:sz w:val="17"/>
                <w:szCs w:val="17"/>
              </w:rPr>
            </w:pPr>
            <w:r>
              <w:rPr>
                <w:rFonts w:ascii="Arial" w:hAnsi="Arial" w:cs="Arial"/>
                <w:b/>
                <w:bCs/>
                <w:color w:val="3D6C4E"/>
                <w:sz w:val="17"/>
                <w:szCs w:val="17"/>
              </w:rPr>
              <w:t>RÉGIME TAILLIS SOUS-FUTAIE</w:t>
            </w:r>
          </w:p>
          <w:p w:rsidR="000A04D4" w:rsidRDefault="000A04D4" w:rsidP="000A04D4">
            <w:pPr>
              <w:kinsoku w:val="0"/>
              <w:overflowPunct w:val="0"/>
              <w:spacing w:before="66" w:line="213" w:lineRule="exact"/>
              <w:ind w:left="144" w:hanging="144"/>
              <w:jc w:val="both"/>
              <w:textAlignment w:val="baseline"/>
              <w:rPr>
                <w:rFonts w:ascii="Tahoma" w:hAnsi="Tahoma" w:cs="Tahoma"/>
                <w:sz w:val="17"/>
                <w:szCs w:val="17"/>
              </w:rPr>
            </w:pPr>
            <w:r>
              <w:rPr>
                <w:rFonts w:ascii="Tahoma" w:hAnsi="Tahoma" w:cs="Tahoma"/>
                <w:sz w:val="17"/>
                <w:szCs w:val="17"/>
              </w:rPr>
              <w:t xml:space="preserve">- Densité finale des francs-pieds : 500 pieds/ha en laissant 3 à </w:t>
            </w:r>
            <w:r>
              <w:rPr>
                <w:rFonts w:ascii="Arial" w:hAnsi="Arial" w:cs="Arial"/>
                <w:sz w:val="17"/>
                <w:szCs w:val="17"/>
              </w:rPr>
              <w:t xml:space="preserve">4 </w:t>
            </w:r>
            <w:r>
              <w:rPr>
                <w:rFonts w:ascii="Tahoma" w:hAnsi="Tahoma" w:cs="Tahoma"/>
                <w:sz w:val="17"/>
                <w:szCs w:val="17"/>
              </w:rPr>
              <w:t>rejets par souche</w:t>
            </w:r>
          </w:p>
          <w:p w:rsidR="000A04D4" w:rsidRDefault="000A04D4" w:rsidP="000A04D4">
            <w:pPr>
              <w:kinsoku w:val="0"/>
              <w:overflowPunct w:val="0"/>
              <w:spacing w:line="204" w:lineRule="exact"/>
              <w:textAlignment w:val="baseline"/>
              <w:rPr>
                <w:rFonts w:ascii="Tahoma" w:hAnsi="Tahoma" w:cs="Tahoma"/>
                <w:spacing w:val="1"/>
                <w:sz w:val="17"/>
                <w:szCs w:val="17"/>
              </w:rPr>
            </w:pPr>
            <w:r>
              <w:rPr>
                <w:rFonts w:ascii="Tahoma" w:hAnsi="Tahoma" w:cs="Tahoma"/>
                <w:spacing w:val="1"/>
                <w:sz w:val="17"/>
                <w:szCs w:val="17"/>
              </w:rPr>
              <w:t>- Taillis : 3 à 4 rejets par souche.</w:t>
            </w:r>
          </w:p>
          <w:p w:rsidR="000A04D4" w:rsidRDefault="000A04D4" w:rsidP="000A04D4">
            <w:pPr>
              <w:kinsoku w:val="0"/>
              <w:overflowPunct w:val="0"/>
              <w:spacing w:before="432" w:line="205" w:lineRule="exact"/>
              <w:textAlignment w:val="baseline"/>
              <w:rPr>
                <w:rFonts w:ascii="Arial" w:hAnsi="Arial" w:cs="Arial"/>
                <w:b/>
                <w:bCs/>
                <w:color w:val="3D6C4E"/>
                <w:spacing w:val="-2"/>
                <w:sz w:val="17"/>
                <w:szCs w:val="17"/>
              </w:rPr>
            </w:pPr>
            <w:r>
              <w:rPr>
                <w:rFonts w:ascii="Arial" w:hAnsi="Arial" w:cs="Arial"/>
                <w:b/>
                <w:bCs/>
                <w:color w:val="3D6C4E"/>
                <w:spacing w:val="-2"/>
                <w:sz w:val="17"/>
                <w:szCs w:val="17"/>
              </w:rPr>
              <w:t>RÉGIME TAILLIS</w:t>
            </w:r>
          </w:p>
          <w:p w:rsidR="000A04D4" w:rsidRDefault="000A04D4" w:rsidP="000A04D4">
            <w:pPr>
              <w:widowControl w:val="0"/>
              <w:numPr>
                <w:ilvl w:val="0"/>
                <w:numId w:val="3"/>
              </w:numPr>
              <w:kinsoku w:val="0"/>
              <w:overflowPunct w:val="0"/>
              <w:spacing w:before="90" w:line="193" w:lineRule="exact"/>
              <w:textAlignment w:val="baseline"/>
              <w:rPr>
                <w:rFonts w:ascii="Tahoma" w:hAnsi="Tahoma" w:cs="Tahoma"/>
                <w:spacing w:val="2"/>
                <w:sz w:val="17"/>
                <w:szCs w:val="17"/>
              </w:rPr>
            </w:pPr>
            <w:r>
              <w:rPr>
                <w:rFonts w:ascii="Tahoma" w:hAnsi="Tahoma" w:cs="Tahoma"/>
                <w:spacing w:val="2"/>
                <w:sz w:val="17"/>
                <w:szCs w:val="17"/>
              </w:rPr>
              <w:t xml:space="preserve">5 à </w:t>
            </w:r>
            <w:r>
              <w:rPr>
                <w:rFonts w:ascii="Arial" w:hAnsi="Arial" w:cs="Arial"/>
                <w:i/>
                <w:iCs/>
                <w:spacing w:val="2"/>
                <w:sz w:val="17"/>
                <w:szCs w:val="17"/>
              </w:rPr>
              <w:t xml:space="preserve">6 </w:t>
            </w:r>
            <w:r>
              <w:rPr>
                <w:rFonts w:ascii="Tahoma" w:hAnsi="Tahoma" w:cs="Tahoma"/>
                <w:spacing w:val="2"/>
                <w:sz w:val="17"/>
                <w:szCs w:val="17"/>
              </w:rPr>
              <w:t>rejets par souche</w:t>
            </w:r>
          </w:p>
          <w:p w:rsidR="000A04D4" w:rsidRDefault="000A04D4" w:rsidP="000A04D4">
            <w:pPr>
              <w:widowControl w:val="0"/>
              <w:numPr>
                <w:ilvl w:val="0"/>
                <w:numId w:val="3"/>
              </w:numPr>
              <w:kinsoku w:val="0"/>
              <w:overflowPunct w:val="0"/>
              <w:spacing w:line="194" w:lineRule="exact"/>
              <w:textAlignment w:val="baseline"/>
              <w:rPr>
                <w:rFonts w:ascii="Tahoma" w:hAnsi="Tahoma" w:cs="Tahoma"/>
                <w:spacing w:val="2"/>
                <w:sz w:val="17"/>
                <w:szCs w:val="17"/>
              </w:rPr>
            </w:pPr>
            <w:r>
              <w:rPr>
                <w:rFonts w:ascii="Tahoma" w:hAnsi="Tahoma" w:cs="Tahoma"/>
                <w:spacing w:val="2"/>
                <w:sz w:val="17"/>
                <w:szCs w:val="17"/>
              </w:rPr>
              <w:t>Âge de coupe de rejets : 8 à Io ans.</w:t>
            </w:r>
          </w:p>
          <w:p w:rsidR="000A04D4" w:rsidRDefault="000A04D4" w:rsidP="000A04D4">
            <w:pPr>
              <w:kinsoku w:val="0"/>
              <w:overflowPunct w:val="0"/>
              <w:spacing w:before="79" w:line="211" w:lineRule="exact"/>
              <w:jc w:val="both"/>
              <w:textAlignment w:val="baseline"/>
              <w:rPr>
                <w:rFonts w:ascii="Tahoma" w:hAnsi="Tahoma" w:cs="Tahoma"/>
                <w:sz w:val="17"/>
                <w:szCs w:val="17"/>
              </w:rPr>
            </w:pPr>
            <w:r>
              <w:rPr>
                <w:rFonts w:ascii="Tahoma" w:hAnsi="Tahoma" w:cs="Tahoma"/>
                <w:sz w:val="17"/>
                <w:szCs w:val="17"/>
              </w:rPr>
              <w:t>Mise en terre dans des trous de 40 x 40 x 40 cm préparés au moins i mois avant la plantation.</w:t>
            </w:r>
          </w:p>
          <w:p w:rsidR="000A04D4" w:rsidRDefault="000A04D4" w:rsidP="000A04D4">
            <w:pPr>
              <w:kinsoku w:val="0"/>
              <w:overflowPunct w:val="0"/>
              <w:spacing w:line="215" w:lineRule="exact"/>
              <w:jc w:val="both"/>
              <w:textAlignment w:val="baseline"/>
              <w:rPr>
                <w:rFonts w:ascii="Tahoma" w:hAnsi="Tahoma" w:cs="Tahoma"/>
                <w:sz w:val="17"/>
                <w:szCs w:val="17"/>
              </w:rPr>
            </w:pPr>
            <w:r>
              <w:rPr>
                <w:rFonts w:ascii="Tahoma" w:hAnsi="Tahoma" w:cs="Tahoma"/>
                <w:sz w:val="17"/>
                <w:szCs w:val="17"/>
              </w:rPr>
              <w:t>Plantation à réaliser en début de la saison des pluies avec paillage systématique.</w:t>
            </w:r>
          </w:p>
          <w:p w:rsidR="000A04D4" w:rsidRDefault="000A04D4" w:rsidP="000A04D4">
            <w:pPr>
              <w:kinsoku w:val="0"/>
              <w:overflowPunct w:val="0"/>
              <w:spacing w:before="88" w:line="206" w:lineRule="exact"/>
              <w:textAlignment w:val="baseline"/>
              <w:rPr>
                <w:rFonts w:ascii="Arial" w:hAnsi="Arial" w:cs="Arial"/>
                <w:b/>
                <w:bCs/>
                <w:spacing w:val="-1"/>
                <w:sz w:val="17"/>
                <w:szCs w:val="17"/>
              </w:rPr>
            </w:pPr>
            <w:r>
              <w:rPr>
                <w:rFonts w:ascii="Arial" w:hAnsi="Arial" w:cs="Arial"/>
                <w:b/>
                <w:bCs/>
                <w:spacing w:val="-1"/>
                <w:sz w:val="17"/>
                <w:szCs w:val="17"/>
              </w:rPr>
              <w:t>Conduite sylvicole</w:t>
            </w:r>
          </w:p>
          <w:p w:rsidR="0014189C" w:rsidRDefault="000A04D4" w:rsidP="000A04D4">
            <w:pPr>
              <w:widowControl w:val="0"/>
              <w:numPr>
                <w:ilvl w:val="0"/>
                <w:numId w:val="3"/>
              </w:numPr>
              <w:kinsoku w:val="0"/>
              <w:overflowPunct w:val="0"/>
              <w:spacing w:line="207" w:lineRule="exact"/>
              <w:textAlignment w:val="baseline"/>
              <w:rPr>
                <w:rFonts w:ascii="Tahoma" w:hAnsi="Tahoma" w:cs="Tahoma"/>
                <w:spacing w:val="5"/>
                <w:sz w:val="17"/>
                <w:szCs w:val="17"/>
              </w:rPr>
            </w:pPr>
            <w:r>
              <w:rPr>
                <w:rFonts w:ascii="Tahoma" w:hAnsi="Tahoma" w:cs="Tahoma"/>
                <w:spacing w:val="5"/>
                <w:sz w:val="17"/>
                <w:szCs w:val="17"/>
              </w:rPr>
              <w:t xml:space="preserve">Eliminer autant que possible la concurrence végétale </w:t>
            </w:r>
          </w:p>
          <w:p w:rsidR="000A04D4" w:rsidRDefault="000A04D4" w:rsidP="000A04D4">
            <w:pPr>
              <w:widowControl w:val="0"/>
              <w:numPr>
                <w:ilvl w:val="0"/>
                <w:numId w:val="3"/>
              </w:numPr>
              <w:kinsoku w:val="0"/>
              <w:overflowPunct w:val="0"/>
              <w:spacing w:line="207" w:lineRule="exact"/>
              <w:textAlignment w:val="baseline"/>
              <w:rPr>
                <w:rFonts w:ascii="Tahoma" w:hAnsi="Tahoma" w:cs="Tahoma"/>
                <w:spacing w:val="5"/>
                <w:sz w:val="17"/>
                <w:szCs w:val="17"/>
              </w:rPr>
            </w:pPr>
            <w:r>
              <w:rPr>
                <w:rFonts w:ascii="Tahoma" w:hAnsi="Tahoma" w:cs="Tahoma"/>
                <w:spacing w:val="5"/>
                <w:sz w:val="17"/>
                <w:szCs w:val="17"/>
              </w:rPr>
              <w:t>Eliminer les plants ayant une mauvaise formation dans le cadre d'éclaircie faible sélective et progressive</w:t>
            </w:r>
          </w:p>
          <w:p w:rsidR="000A04D4" w:rsidRDefault="000A04D4" w:rsidP="000A04D4">
            <w:pPr>
              <w:widowControl w:val="0"/>
              <w:numPr>
                <w:ilvl w:val="0"/>
                <w:numId w:val="3"/>
              </w:numPr>
              <w:kinsoku w:val="0"/>
              <w:overflowPunct w:val="0"/>
              <w:spacing w:before="8" w:line="210" w:lineRule="exact"/>
              <w:textAlignment w:val="baseline"/>
              <w:rPr>
                <w:rFonts w:ascii="Tahoma" w:hAnsi="Tahoma" w:cs="Tahoma"/>
                <w:spacing w:val="6"/>
                <w:sz w:val="17"/>
                <w:szCs w:val="17"/>
              </w:rPr>
            </w:pPr>
            <w:r>
              <w:rPr>
                <w:rFonts w:ascii="Tahoma" w:hAnsi="Tahoma" w:cs="Tahoma"/>
                <w:spacing w:val="6"/>
                <w:sz w:val="17"/>
                <w:szCs w:val="17"/>
              </w:rPr>
              <w:t>L'élagage annuel est impératif pour avoir de bon fût</w:t>
            </w:r>
          </w:p>
          <w:p w:rsidR="000A04D4" w:rsidRDefault="000A04D4" w:rsidP="0014189C">
            <w:pPr>
              <w:pStyle w:val="Paragraphedeliste"/>
              <w:numPr>
                <w:ilvl w:val="0"/>
                <w:numId w:val="3"/>
              </w:numPr>
            </w:pPr>
            <w:r w:rsidRPr="0014189C">
              <w:rPr>
                <w:rFonts w:ascii="Arial" w:hAnsi="Arial" w:cs="Arial"/>
                <w:spacing w:val="4"/>
                <w:sz w:val="17"/>
                <w:szCs w:val="17"/>
              </w:rPr>
              <w:t xml:space="preserve">Nettoyage pour </w:t>
            </w:r>
            <w:r w:rsidRPr="0014189C">
              <w:rPr>
                <w:rFonts w:ascii="Tahoma" w:hAnsi="Tahoma" w:cs="Tahoma"/>
                <w:spacing w:val="4"/>
                <w:sz w:val="17"/>
                <w:szCs w:val="17"/>
              </w:rPr>
              <w:t>éviter les feux de forêts.</w:t>
            </w:r>
          </w:p>
        </w:tc>
      </w:tr>
    </w:tbl>
    <w:p w:rsidR="000A04D4" w:rsidRDefault="000A04D4" w:rsidP="0014189C">
      <w:pPr>
        <w:spacing w:after="0" w:line="240" w:lineRule="auto"/>
        <w:jc w:val="center"/>
      </w:pPr>
      <w:r>
        <w:t>Page 92</w:t>
      </w:r>
    </w:p>
    <w:tbl>
      <w:tblPr>
        <w:tblStyle w:val="Grilledutableau"/>
        <w:tblW w:w="0" w:type="auto"/>
        <w:tblLook w:val="04A0" w:firstRow="1" w:lastRow="0" w:firstColumn="1" w:lastColumn="0" w:noHBand="0" w:noVBand="1"/>
      </w:tblPr>
      <w:tblGrid>
        <w:gridCol w:w="2376"/>
        <w:gridCol w:w="1836"/>
        <w:gridCol w:w="858"/>
        <w:gridCol w:w="386"/>
        <w:gridCol w:w="5226"/>
      </w:tblGrid>
      <w:tr w:rsidR="000A04D4" w:rsidRPr="000A04D4" w:rsidTr="000A04D4">
        <w:trPr>
          <w:trHeight w:val="3364"/>
        </w:trPr>
        <w:tc>
          <w:tcPr>
            <w:tcW w:w="2376" w:type="dxa"/>
          </w:tcPr>
          <w:p w:rsidR="000A04D4" w:rsidRPr="000A04D4" w:rsidRDefault="000A04D4" w:rsidP="001E0F7D">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lang w:eastAsia="fr-FR"/>
              </w:rPr>
              <w:drawing>
                <wp:inline distT="0" distB="0" distL="0" distR="0" wp14:anchorId="1F790122" wp14:editId="002D3D49">
                  <wp:extent cx="1362075" cy="19145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1362075" cy="1914525"/>
                          </a:xfrm>
                          <a:prstGeom prst="rect">
                            <a:avLst/>
                          </a:prstGeom>
                        </pic:spPr>
                      </pic:pic>
                    </a:graphicData>
                  </a:graphic>
                </wp:inline>
              </w:drawing>
            </w:r>
          </w:p>
          <w:p w:rsidR="000A04D4" w:rsidRPr="000A04D4" w:rsidRDefault="000A04D4" w:rsidP="000A04D4">
            <w:pPr>
              <w:widowControl w:val="0"/>
              <w:autoSpaceDE w:val="0"/>
              <w:autoSpaceDN w:val="0"/>
              <w:jc w:val="center"/>
              <w:rPr>
                <w:rFonts w:ascii="Tahoma" w:hAnsi="Tahoma" w:cs="Tahoma"/>
                <w:spacing w:val="1"/>
                <w:sz w:val="17"/>
                <w:szCs w:val="17"/>
              </w:rPr>
            </w:pPr>
            <w:r w:rsidRPr="000A04D4">
              <w:rPr>
                <w:rFonts w:ascii="Tahoma" w:hAnsi="Tahoma" w:cs="Tahoma"/>
                <w:spacing w:val="-3"/>
                <w:sz w:val="17"/>
                <w:szCs w:val="17"/>
              </w:rPr>
              <w:t>Amélioration du tronc:</w:t>
            </w:r>
            <w:r w:rsidRPr="000A04D4">
              <w:rPr>
                <w:rFonts w:ascii="Tahoma" w:hAnsi="Tahoma" w:cs="Tahoma"/>
                <w:spacing w:val="-3"/>
                <w:sz w:val="17"/>
                <w:szCs w:val="17"/>
              </w:rPr>
              <w:br/>
            </w:r>
            <w:r w:rsidRPr="000A04D4">
              <w:rPr>
                <w:rFonts w:ascii="Tahoma" w:hAnsi="Tahoma" w:cs="Tahoma"/>
                <w:spacing w:val="-4"/>
                <w:sz w:val="17"/>
                <w:szCs w:val="17"/>
              </w:rPr>
              <w:t>par élagage des jeunes plants.</w:t>
            </w:r>
          </w:p>
        </w:tc>
        <w:tc>
          <w:tcPr>
            <w:tcW w:w="1836" w:type="dxa"/>
          </w:tcPr>
          <w:p w:rsidR="000A04D4" w:rsidRPr="000A04D4" w:rsidRDefault="000A04D4" w:rsidP="0014189C">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lang w:eastAsia="fr-FR"/>
              </w:rPr>
              <w:drawing>
                <wp:inline distT="0" distB="0" distL="0" distR="0" wp14:anchorId="6294DB61" wp14:editId="03B10B7C">
                  <wp:extent cx="927564" cy="23145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927564" cy="2314575"/>
                          </a:xfrm>
                          <a:prstGeom prst="rect">
                            <a:avLst/>
                          </a:prstGeom>
                        </pic:spPr>
                      </pic:pic>
                    </a:graphicData>
                  </a:graphic>
                </wp:inline>
              </w:drawing>
            </w:r>
          </w:p>
        </w:tc>
        <w:tc>
          <w:tcPr>
            <w:tcW w:w="1244" w:type="dxa"/>
            <w:gridSpan w:val="2"/>
          </w:tcPr>
          <w:p w:rsidR="000A04D4" w:rsidRPr="000A04D4" w:rsidRDefault="000A04D4" w:rsidP="001E0F7D">
            <w:pPr>
              <w:widowControl w:val="0"/>
              <w:autoSpaceDE w:val="0"/>
              <w:autoSpaceDN w:val="0"/>
              <w:rPr>
                <w:rFonts w:ascii="Tahoma" w:hAnsi="Tahoma" w:cs="Tahoma"/>
                <w:spacing w:val="-5"/>
                <w:sz w:val="17"/>
                <w:szCs w:val="17"/>
              </w:rPr>
            </w:pPr>
            <w:r>
              <w:rPr>
                <w:rFonts w:ascii="Calibri" w:hAnsi="Calibri" w:cs="Calibri"/>
                <w:spacing w:val="-4"/>
                <w:sz w:val="17"/>
                <w:szCs w:val="17"/>
              </w:rPr>
              <w:t>←</w:t>
            </w:r>
            <w:r>
              <w:rPr>
                <w:rFonts w:ascii="Tahoma" w:hAnsi="Tahoma" w:cs="Tahoma"/>
                <w:spacing w:val="-4"/>
                <w:sz w:val="17"/>
                <w:szCs w:val="17"/>
              </w:rPr>
              <w:t xml:space="preserve"> </w:t>
            </w:r>
            <w:r w:rsidRPr="000A04D4">
              <w:rPr>
                <w:rFonts w:ascii="Tahoma" w:hAnsi="Tahoma" w:cs="Tahoma"/>
                <w:spacing w:val="-4"/>
                <w:sz w:val="17"/>
                <w:szCs w:val="17"/>
              </w:rPr>
              <w:t xml:space="preserve">Premier élagage juste au niveau </w:t>
            </w:r>
            <w:r w:rsidRPr="000A04D4">
              <w:rPr>
                <w:rFonts w:ascii="Tahoma" w:hAnsi="Tahoma" w:cs="Tahoma"/>
                <w:spacing w:val="-5"/>
                <w:sz w:val="17"/>
                <w:szCs w:val="17"/>
              </w:rPr>
              <w:t>des branches secondaires.</w:t>
            </w:r>
          </w:p>
          <w:p w:rsidR="000A04D4" w:rsidRPr="000A04D4" w:rsidRDefault="000A04D4" w:rsidP="001E0F7D">
            <w:pPr>
              <w:widowControl w:val="0"/>
              <w:autoSpaceDE w:val="0"/>
              <w:autoSpaceDN w:val="0"/>
              <w:rPr>
                <w:rFonts w:ascii="Tahoma" w:hAnsi="Tahoma" w:cs="Tahoma"/>
                <w:spacing w:val="1"/>
                <w:sz w:val="17"/>
                <w:szCs w:val="17"/>
              </w:rPr>
            </w:pPr>
          </w:p>
          <w:p w:rsidR="000A04D4" w:rsidRPr="000A04D4" w:rsidRDefault="000A04D4" w:rsidP="001E0F7D">
            <w:pPr>
              <w:widowControl w:val="0"/>
              <w:autoSpaceDE w:val="0"/>
              <w:autoSpaceDN w:val="0"/>
              <w:rPr>
                <w:rFonts w:ascii="Tahoma" w:hAnsi="Tahoma" w:cs="Tahoma"/>
                <w:sz w:val="17"/>
                <w:szCs w:val="17"/>
              </w:rPr>
            </w:pPr>
            <w:r>
              <w:rPr>
                <w:rFonts w:ascii="Calibri" w:hAnsi="Calibri" w:cs="Calibri"/>
                <w:spacing w:val="-4"/>
                <w:sz w:val="17"/>
                <w:szCs w:val="17"/>
              </w:rPr>
              <w:t xml:space="preserve">← </w:t>
            </w:r>
            <w:r w:rsidRPr="000A04D4">
              <w:rPr>
                <w:rFonts w:ascii="Tahoma" w:hAnsi="Tahoma" w:cs="Tahoma"/>
                <w:spacing w:val="1"/>
                <w:sz w:val="17"/>
                <w:szCs w:val="17"/>
              </w:rPr>
              <w:t xml:space="preserve">Deuxième élagage </w:t>
            </w:r>
            <w:r w:rsidRPr="000A04D4">
              <w:rPr>
                <w:rFonts w:ascii="Tahoma" w:hAnsi="Tahoma" w:cs="Tahoma"/>
                <w:spacing w:val="-5"/>
                <w:sz w:val="17"/>
                <w:szCs w:val="17"/>
              </w:rPr>
              <w:t xml:space="preserve">assez éloigné du </w:t>
            </w:r>
            <w:r w:rsidRPr="000A04D4">
              <w:rPr>
                <w:rFonts w:ascii="Tahoma" w:hAnsi="Tahoma" w:cs="Tahoma"/>
                <w:spacing w:val="-6"/>
                <w:sz w:val="17"/>
                <w:szCs w:val="17"/>
              </w:rPr>
              <w:t xml:space="preserve">tronc afin d'enlever </w:t>
            </w:r>
            <w:r w:rsidRPr="000A04D4">
              <w:rPr>
                <w:rFonts w:ascii="Tahoma" w:hAnsi="Tahoma" w:cs="Tahoma"/>
                <w:sz w:val="17"/>
                <w:szCs w:val="17"/>
              </w:rPr>
              <w:t>la branche.</w:t>
            </w:r>
          </w:p>
          <w:p w:rsidR="000A04D4" w:rsidRPr="000A04D4" w:rsidRDefault="000A04D4" w:rsidP="001E0F7D">
            <w:pPr>
              <w:widowControl w:val="0"/>
              <w:autoSpaceDE w:val="0"/>
              <w:autoSpaceDN w:val="0"/>
              <w:rPr>
                <w:rFonts w:ascii="Tahoma" w:hAnsi="Tahoma" w:cs="Tahoma"/>
                <w:sz w:val="17"/>
                <w:szCs w:val="17"/>
              </w:rPr>
            </w:pPr>
          </w:p>
          <w:p w:rsidR="000A04D4" w:rsidRPr="000A04D4" w:rsidRDefault="000A04D4" w:rsidP="001E0F7D">
            <w:pPr>
              <w:widowControl w:val="0"/>
              <w:autoSpaceDE w:val="0"/>
              <w:autoSpaceDN w:val="0"/>
              <w:rPr>
                <w:rFonts w:ascii="Tahoma" w:hAnsi="Tahoma" w:cs="Tahoma"/>
                <w:sz w:val="17"/>
                <w:szCs w:val="17"/>
              </w:rPr>
            </w:pPr>
          </w:p>
          <w:p w:rsidR="000A04D4" w:rsidRPr="0014189C" w:rsidRDefault="000A04D4" w:rsidP="001E0F7D">
            <w:pPr>
              <w:widowControl w:val="0"/>
              <w:autoSpaceDE w:val="0"/>
              <w:autoSpaceDN w:val="0"/>
              <w:rPr>
                <w:rFonts w:ascii="Tahoma" w:hAnsi="Tahoma" w:cs="Tahoma"/>
                <w:spacing w:val="-2"/>
                <w:sz w:val="17"/>
                <w:szCs w:val="17"/>
              </w:rPr>
            </w:pPr>
            <w:r>
              <w:rPr>
                <w:rFonts w:ascii="Calibri" w:hAnsi="Calibri" w:cs="Calibri"/>
                <w:spacing w:val="-4"/>
                <w:sz w:val="17"/>
                <w:szCs w:val="17"/>
              </w:rPr>
              <w:t xml:space="preserve">← </w:t>
            </w:r>
            <w:r>
              <w:rPr>
                <w:rFonts w:ascii="Tahoma" w:hAnsi="Tahoma" w:cs="Tahoma"/>
                <w:sz w:val="17"/>
                <w:szCs w:val="17"/>
              </w:rPr>
              <w:t>Troisième élagage</w:t>
            </w:r>
            <w:r w:rsidRPr="000A04D4">
              <w:rPr>
                <w:rFonts w:ascii="Tahoma" w:hAnsi="Tahoma" w:cs="Tahoma"/>
                <w:sz w:val="17"/>
                <w:szCs w:val="17"/>
              </w:rPr>
              <w:t xml:space="preserve"> </w:t>
            </w:r>
            <w:r>
              <w:rPr>
                <w:rFonts w:ascii="Tahoma" w:hAnsi="Tahoma" w:cs="Tahoma"/>
                <w:spacing w:val="4"/>
                <w:sz w:val="17"/>
                <w:szCs w:val="17"/>
              </w:rPr>
              <w:t xml:space="preserve">à la base de la </w:t>
            </w:r>
            <w:r w:rsidRPr="000A04D4">
              <w:rPr>
                <w:rFonts w:ascii="Tahoma" w:hAnsi="Tahoma" w:cs="Tahoma"/>
                <w:spacing w:val="-2"/>
                <w:sz w:val="17"/>
                <w:szCs w:val="17"/>
              </w:rPr>
              <w:t>branche.</w:t>
            </w:r>
          </w:p>
        </w:tc>
        <w:tc>
          <w:tcPr>
            <w:tcW w:w="5226" w:type="dxa"/>
          </w:tcPr>
          <w:p w:rsidR="000A04D4" w:rsidRPr="000A04D4" w:rsidRDefault="000A04D4" w:rsidP="001E0F7D">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lang w:eastAsia="fr-FR"/>
              </w:rPr>
              <w:drawing>
                <wp:inline distT="0" distB="0" distL="0" distR="0" wp14:anchorId="3A123D7C" wp14:editId="68CD82AE">
                  <wp:extent cx="3171825" cy="17621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3171825" cy="1762125"/>
                          </a:xfrm>
                          <a:prstGeom prst="rect">
                            <a:avLst/>
                          </a:prstGeom>
                        </pic:spPr>
                      </pic:pic>
                    </a:graphicData>
                  </a:graphic>
                </wp:inline>
              </w:drawing>
            </w:r>
          </w:p>
          <w:p w:rsidR="000A04D4" w:rsidRPr="000A04D4" w:rsidRDefault="000A04D4" w:rsidP="0014189C">
            <w:pPr>
              <w:widowControl w:val="0"/>
              <w:autoSpaceDE w:val="0"/>
              <w:autoSpaceDN w:val="0"/>
              <w:jc w:val="center"/>
              <w:rPr>
                <w:rFonts w:ascii="Tahoma" w:hAnsi="Tahoma" w:cs="Tahoma"/>
                <w:spacing w:val="1"/>
                <w:sz w:val="17"/>
                <w:szCs w:val="17"/>
              </w:rPr>
            </w:pPr>
            <w:r>
              <w:rPr>
                <w:rFonts w:ascii="Calibri" w:hAnsi="Calibri" w:cs="Calibri"/>
                <w:sz w:val="17"/>
                <w:szCs w:val="17"/>
              </w:rPr>
              <w:t>↑</w:t>
            </w:r>
            <w:r>
              <w:rPr>
                <w:rFonts w:ascii="Tahoma" w:hAnsi="Tahoma" w:cs="Tahoma"/>
                <w:sz w:val="17"/>
                <w:szCs w:val="17"/>
              </w:rPr>
              <w:t xml:space="preserve"> </w:t>
            </w:r>
            <w:r w:rsidRPr="000A04D4">
              <w:rPr>
                <w:rFonts w:ascii="Tahoma" w:hAnsi="Tahoma" w:cs="Tahoma"/>
                <w:sz w:val="17"/>
                <w:szCs w:val="17"/>
              </w:rPr>
              <w:t xml:space="preserve">Protection </w:t>
            </w:r>
            <w:r w:rsidRPr="000A04D4">
              <w:rPr>
                <w:rFonts w:ascii="Tahoma" w:hAnsi="Tahoma" w:cs="Tahoma"/>
                <w:spacing w:val="3"/>
                <w:sz w:val="17"/>
                <w:szCs w:val="17"/>
              </w:rPr>
              <w:t xml:space="preserve">des terrains en pente par l'installation des caniveaux de protection </w:t>
            </w:r>
            <w:r w:rsidRPr="000A04D4">
              <w:rPr>
                <w:rFonts w:ascii="Tahoma" w:hAnsi="Tahoma" w:cs="Tahoma"/>
                <w:sz w:val="17"/>
                <w:szCs w:val="17"/>
              </w:rPr>
              <w:t>suivant les courbes de niveaux. La protection de ces caniveaux se fera par la</w:t>
            </w:r>
            <w:r>
              <w:rPr>
                <w:rFonts w:ascii="Tahoma" w:hAnsi="Tahoma" w:cs="Tahoma"/>
                <w:sz w:val="17"/>
                <w:szCs w:val="17"/>
              </w:rPr>
              <w:t xml:space="preserve"> </w:t>
            </w:r>
            <w:r w:rsidRPr="000A04D4">
              <w:rPr>
                <w:rFonts w:ascii="Tahoma" w:hAnsi="Tahoma" w:cs="Tahoma"/>
                <w:spacing w:val="-5"/>
                <w:sz w:val="17"/>
                <w:szCs w:val="17"/>
              </w:rPr>
              <w:t>plantation des éclats</w:t>
            </w:r>
            <w:r>
              <w:rPr>
                <w:rFonts w:ascii="Tahoma" w:hAnsi="Tahoma" w:cs="Tahoma"/>
                <w:spacing w:val="-5"/>
                <w:sz w:val="17"/>
                <w:szCs w:val="17"/>
              </w:rPr>
              <w:t xml:space="preserve"> |haies ?]</w:t>
            </w:r>
            <w:r w:rsidRPr="000A04D4">
              <w:rPr>
                <w:rFonts w:ascii="Tahoma" w:hAnsi="Tahoma" w:cs="Tahoma"/>
                <w:spacing w:val="-5"/>
                <w:sz w:val="17"/>
                <w:szCs w:val="17"/>
              </w:rPr>
              <w:t xml:space="preserve"> de vétiver sur les parties supérieures.</w:t>
            </w:r>
          </w:p>
        </w:tc>
      </w:tr>
      <w:tr w:rsidR="000A04D4" w:rsidRPr="000A04D4" w:rsidTr="0014189C">
        <w:tc>
          <w:tcPr>
            <w:tcW w:w="5070" w:type="dxa"/>
            <w:gridSpan w:val="3"/>
          </w:tcPr>
          <w:p w:rsidR="000A04D4" w:rsidRPr="000A04D4" w:rsidRDefault="000A04D4" w:rsidP="001E0F7D">
            <w:pPr>
              <w:widowControl w:val="0"/>
              <w:autoSpaceDE w:val="0"/>
              <w:autoSpaceDN w:val="0"/>
              <w:rPr>
                <w:rFonts w:ascii="Tahoma" w:hAnsi="Tahoma" w:cs="Tahoma"/>
                <w:spacing w:val="1"/>
                <w:sz w:val="17"/>
                <w:szCs w:val="17"/>
              </w:rPr>
            </w:pPr>
            <w:r w:rsidRPr="000A04D4">
              <w:rPr>
                <w:rFonts w:ascii="Tahoma" w:hAnsi="Tahoma" w:cs="Tahoma"/>
                <w:noProof/>
                <w:sz w:val="17"/>
                <w:szCs w:val="17"/>
                <w:lang w:eastAsia="fr-FR"/>
              </w:rPr>
              <w:drawing>
                <wp:inline distT="0" distB="0" distL="0" distR="0" wp14:anchorId="00540EF7" wp14:editId="33CEB96D">
                  <wp:extent cx="3057525" cy="1149283"/>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3058448" cy="1149630"/>
                          </a:xfrm>
                          <a:prstGeom prst="rect">
                            <a:avLst/>
                          </a:prstGeom>
                        </pic:spPr>
                      </pic:pic>
                    </a:graphicData>
                  </a:graphic>
                </wp:inline>
              </w:drawing>
            </w:r>
          </w:p>
          <w:p w:rsidR="0014189C" w:rsidRDefault="0014189C" w:rsidP="000A04D4">
            <w:pPr>
              <w:widowControl w:val="0"/>
              <w:autoSpaceDE w:val="0"/>
              <w:autoSpaceDN w:val="0"/>
              <w:jc w:val="center"/>
              <w:rPr>
                <w:rFonts w:ascii="Tahoma" w:hAnsi="Tahoma" w:cs="Tahoma"/>
                <w:spacing w:val="-2"/>
                <w:sz w:val="17"/>
                <w:szCs w:val="17"/>
              </w:rPr>
            </w:pPr>
          </w:p>
          <w:p w:rsidR="000A04D4" w:rsidRPr="000A04D4" w:rsidRDefault="000A04D4" w:rsidP="000A04D4">
            <w:pPr>
              <w:widowControl w:val="0"/>
              <w:autoSpaceDE w:val="0"/>
              <w:autoSpaceDN w:val="0"/>
              <w:jc w:val="center"/>
              <w:rPr>
                <w:rFonts w:ascii="Tahoma" w:hAnsi="Tahoma" w:cs="Tahoma"/>
                <w:sz w:val="17"/>
                <w:szCs w:val="17"/>
              </w:rPr>
            </w:pPr>
            <w:r w:rsidRPr="000A04D4">
              <w:rPr>
                <w:rFonts w:ascii="Tahoma" w:hAnsi="Tahoma" w:cs="Tahoma"/>
                <w:spacing w:val="-2"/>
                <w:sz w:val="17"/>
                <w:szCs w:val="17"/>
              </w:rPr>
              <w:t xml:space="preserve">Nettoyage des sillons de plantation. Les jeunes plants seront espacés suivant l'espèce. </w:t>
            </w:r>
            <w:r w:rsidRPr="000A04D4">
              <w:rPr>
                <w:rFonts w:ascii="Tahoma" w:hAnsi="Tahoma" w:cs="Tahoma"/>
                <w:spacing w:val="-3"/>
                <w:sz w:val="17"/>
                <w:szCs w:val="17"/>
              </w:rPr>
              <w:t xml:space="preserve">Par exemple 4 m x 4 m pour </w:t>
            </w:r>
            <w:r w:rsidRPr="000A04D4">
              <w:rPr>
                <w:rFonts w:ascii="Tahoma" w:hAnsi="Tahoma" w:cs="Tahoma"/>
                <w:sz w:val="17"/>
                <w:szCs w:val="17"/>
              </w:rPr>
              <w:t>l'Eucalyptus.</w:t>
            </w:r>
          </w:p>
        </w:tc>
        <w:tc>
          <w:tcPr>
            <w:tcW w:w="5612" w:type="dxa"/>
            <w:gridSpan w:val="2"/>
          </w:tcPr>
          <w:p w:rsidR="000A04D4" w:rsidRPr="000A04D4" w:rsidRDefault="000A04D4" w:rsidP="001E0F7D">
            <w:pPr>
              <w:widowControl w:val="0"/>
              <w:autoSpaceDE w:val="0"/>
              <w:autoSpaceDN w:val="0"/>
              <w:jc w:val="center"/>
              <w:rPr>
                <w:rFonts w:ascii="Tahoma" w:hAnsi="Tahoma" w:cs="Tahoma"/>
                <w:spacing w:val="1"/>
                <w:sz w:val="17"/>
                <w:szCs w:val="17"/>
              </w:rPr>
            </w:pPr>
            <w:r w:rsidRPr="000A04D4">
              <w:rPr>
                <w:rFonts w:ascii="Tahoma" w:hAnsi="Tahoma" w:cs="Tahoma"/>
                <w:noProof/>
                <w:sz w:val="17"/>
                <w:szCs w:val="17"/>
                <w:lang w:eastAsia="fr-FR"/>
              </w:rPr>
              <w:drawing>
                <wp:inline distT="0" distB="0" distL="0" distR="0" wp14:anchorId="1CAC5E12" wp14:editId="1BA1A7BE">
                  <wp:extent cx="1426475" cy="165735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1426475" cy="1657350"/>
                          </a:xfrm>
                          <a:prstGeom prst="rect">
                            <a:avLst/>
                          </a:prstGeom>
                        </pic:spPr>
                      </pic:pic>
                    </a:graphicData>
                  </a:graphic>
                </wp:inline>
              </w:drawing>
            </w:r>
          </w:p>
          <w:p w:rsidR="000A04D4" w:rsidRPr="000A04D4" w:rsidRDefault="000A04D4" w:rsidP="001E0F7D">
            <w:pPr>
              <w:widowControl w:val="0"/>
              <w:autoSpaceDE w:val="0"/>
              <w:autoSpaceDN w:val="0"/>
              <w:rPr>
                <w:rFonts w:ascii="Tahoma" w:hAnsi="Tahoma" w:cs="Tahoma"/>
                <w:spacing w:val="-2"/>
                <w:sz w:val="17"/>
                <w:szCs w:val="17"/>
              </w:rPr>
            </w:pPr>
            <w:r w:rsidRPr="000A04D4">
              <w:rPr>
                <w:rFonts w:ascii="Tahoma" w:hAnsi="Tahoma" w:cs="Tahoma"/>
                <w:spacing w:val="-1"/>
                <w:sz w:val="17"/>
                <w:szCs w:val="17"/>
              </w:rPr>
              <w:t xml:space="preserve">a) Motte de terre et racines sortant de sachet </w:t>
            </w:r>
            <w:r w:rsidRPr="000A04D4">
              <w:rPr>
                <w:rFonts w:ascii="Tahoma" w:hAnsi="Tahoma" w:cs="Tahoma"/>
                <w:sz w:val="17"/>
                <w:szCs w:val="17"/>
              </w:rPr>
              <w:t xml:space="preserve">- </w:t>
            </w:r>
            <w:r w:rsidRPr="000A04D4">
              <w:rPr>
                <w:rFonts w:ascii="Tahoma" w:hAnsi="Tahoma" w:cs="Tahoma"/>
                <w:spacing w:val="-2"/>
                <w:sz w:val="17"/>
                <w:szCs w:val="17"/>
              </w:rPr>
              <w:t xml:space="preserve">sachet enlevé. </w:t>
            </w:r>
          </w:p>
          <w:p w:rsidR="000A04D4" w:rsidRPr="000A04D4" w:rsidRDefault="000A04D4" w:rsidP="001E0F7D">
            <w:pPr>
              <w:widowControl w:val="0"/>
              <w:autoSpaceDE w:val="0"/>
              <w:autoSpaceDN w:val="0"/>
              <w:rPr>
                <w:rFonts w:ascii="Tahoma" w:hAnsi="Tahoma" w:cs="Tahoma"/>
                <w:spacing w:val="1"/>
                <w:sz w:val="17"/>
                <w:szCs w:val="17"/>
              </w:rPr>
            </w:pPr>
            <w:r w:rsidRPr="000A04D4">
              <w:rPr>
                <w:rFonts w:ascii="Tahoma" w:hAnsi="Tahoma" w:cs="Tahoma"/>
                <w:spacing w:val="1"/>
                <w:sz w:val="17"/>
                <w:szCs w:val="17"/>
              </w:rPr>
              <w:t>b) Substrat préparé pour la transplantation.</w:t>
            </w:r>
          </w:p>
          <w:p w:rsidR="000A04D4" w:rsidRPr="000A04D4" w:rsidRDefault="000A04D4" w:rsidP="001E0F7D">
            <w:pPr>
              <w:widowControl w:val="0"/>
              <w:autoSpaceDE w:val="0"/>
              <w:autoSpaceDN w:val="0"/>
              <w:rPr>
                <w:rFonts w:ascii="Tahoma" w:hAnsi="Tahoma" w:cs="Tahoma"/>
                <w:spacing w:val="-5"/>
                <w:sz w:val="17"/>
                <w:szCs w:val="17"/>
              </w:rPr>
            </w:pPr>
            <w:r w:rsidRPr="000A04D4">
              <w:rPr>
                <w:rFonts w:ascii="Tahoma" w:hAnsi="Tahoma" w:cs="Tahoma"/>
                <w:spacing w:val="-5"/>
                <w:sz w:val="17"/>
                <w:szCs w:val="17"/>
              </w:rPr>
              <w:t xml:space="preserve">c) Paillage en surface de matière organique sec (tiges, feuilles, </w:t>
            </w:r>
            <w:r w:rsidRPr="000A04D4">
              <w:rPr>
                <w:rFonts w:ascii="Tahoma" w:hAnsi="Tahoma" w:cs="Tahoma"/>
                <w:spacing w:val="-2"/>
                <w:sz w:val="17"/>
                <w:szCs w:val="17"/>
              </w:rPr>
              <w:t>compost. etc.) ou de pierres.</w:t>
            </w:r>
          </w:p>
        </w:tc>
      </w:tr>
    </w:tbl>
    <w:p w:rsidR="000A04D4" w:rsidRPr="0014189C" w:rsidRDefault="000A04D4" w:rsidP="000A04D4">
      <w:pPr>
        <w:widowControl w:val="0"/>
        <w:autoSpaceDE w:val="0"/>
        <w:autoSpaceDN w:val="0"/>
        <w:spacing w:after="0" w:line="240" w:lineRule="auto"/>
        <w:rPr>
          <w:rFonts w:ascii="Tahoma" w:hAnsi="Tahoma" w:cs="Tahoma"/>
          <w:i/>
          <w:iCs/>
          <w:spacing w:val="-4"/>
          <w:sz w:val="17"/>
          <w:szCs w:val="17"/>
        </w:rPr>
      </w:pPr>
      <w:r w:rsidRPr="0014189C">
        <w:rPr>
          <w:rFonts w:ascii="Tahoma" w:hAnsi="Tahoma" w:cs="Tahoma"/>
          <w:spacing w:val="1"/>
          <w:sz w:val="17"/>
          <w:szCs w:val="17"/>
        </w:rPr>
        <w:t xml:space="preserve">© </w:t>
      </w:r>
      <w:r w:rsidRPr="0014189C">
        <w:rPr>
          <w:rFonts w:ascii="Tahoma" w:hAnsi="Tahoma" w:cs="Tahoma"/>
          <w:i/>
          <w:iCs/>
          <w:spacing w:val="8"/>
          <w:sz w:val="17"/>
          <w:szCs w:val="17"/>
        </w:rPr>
        <w:t xml:space="preserve"> FISY TEKNIKA FANENTAMANA AMIN'NY FAMBOLEN-KAZO </w:t>
      </w:r>
      <w:r w:rsidRPr="0014189C">
        <w:rPr>
          <w:rFonts w:ascii="Tahoma" w:hAnsi="Tahoma" w:cs="Tahoma"/>
          <w:i/>
          <w:iCs/>
          <w:spacing w:val="5"/>
          <w:sz w:val="17"/>
          <w:szCs w:val="17"/>
        </w:rPr>
        <w:t>(octobre 200</w:t>
      </w:r>
      <w:r w:rsidRPr="0014189C">
        <w:rPr>
          <w:rFonts w:ascii="Tahoma" w:hAnsi="Tahoma" w:cs="Tahoma"/>
          <w:spacing w:val="-1"/>
          <w:sz w:val="17"/>
          <w:szCs w:val="17"/>
        </w:rPr>
        <w:t xml:space="preserve">7), </w:t>
      </w:r>
      <w:r w:rsidRPr="0014189C">
        <w:rPr>
          <w:rFonts w:ascii="Tahoma" w:hAnsi="Tahoma" w:cs="Tahoma"/>
          <w:i/>
          <w:iCs/>
          <w:spacing w:val="-2"/>
          <w:sz w:val="17"/>
          <w:szCs w:val="17"/>
        </w:rPr>
        <w:t>et i</w:t>
      </w:r>
      <w:r w:rsidRPr="0014189C">
        <w:rPr>
          <w:rFonts w:ascii="Tahoma" w:hAnsi="Tahoma" w:cs="Tahoma"/>
          <w:i/>
          <w:iCs/>
          <w:spacing w:val="4"/>
          <w:sz w:val="17"/>
          <w:szCs w:val="17"/>
        </w:rPr>
        <w:t xml:space="preserve">l a été publié par </w:t>
      </w:r>
      <w:r w:rsidRPr="0014189C">
        <w:rPr>
          <w:rFonts w:ascii="Tahoma" w:hAnsi="Tahoma" w:cs="Tahoma"/>
          <w:i/>
          <w:iCs/>
          <w:sz w:val="17"/>
          <w:szCs w:val="17"/>
        </w:rPr>
        <w:t xml:space="preserve">le MEFT avec </w:t>
      </w:r>
      <w:r w:rsidRPr="0014189C">
        <w:rPr>
          <w:rFonts w:ascii="Tahoma" w:hAnsi="Tahoma" w:cs="Tahoma"/>
          <w:i/>
          <w:iCs/>
          <w:spacing w:val="14"/>
          <w:sz w:val="17"/>
          <w:szCs w:val="17"/>
        </w:rPr>
        <w:t>l'appui d</w:t>
      </w:r>
      <w:r w:rsidRPr="0014189C">
        <w:rPr>
          <w:rFonts w:ascii="Tahoma" w:hAnsi="Tahoma" w:cs="Tahoma"/>
          <w:i/>
          <w:iCs/>
          <w:spacing w:val="-4"/>
          <w:sz w:val="17"/>
          <w:szCs w:val="17"/>
        </w:rPr>
        <w:t>e USAID.</w:t>
      </w:r>
    </w:p>
    <w:p w:rsidR="0014189C" w:rsidRDefault="0014189C" w:rsidP="0014189C">
      <w:pPr>
        <w:jc w:val="center"/>
      </w:pPr>
      <w:r>
        <w:t>Page 93</w:t>
      </w:r>
      <w:r>
        <w:br w:type="page"/>
      </w:r>
    </w:p>
    <w:p w:rsidR="000A04D4" w:rsidRDefault="0014189C" w:rsidP="0014189C">
      <w:pPr>
        <w:spacing w:after="0" w:line="240" w:lineRule="auto"/>
        <w:jc w:val="center"/>
      </w:pPr>
      <w:r>
        <w:rPr>
          <w:rFonts w:ascii="Tahoma" w:hAnsi="Tahoma" w:cs="Tahoma"/>
          <w:b/>
          <w:bCs/>
          <w:color w:val="E46369"/>
          <w:spacing w:val="24"/>
          <w:sz w:val="32"/>
          <w:szCs w:val="32"/>
        </w:rPr>
        <w:lastRenderedPageBreak/>
        <w:t>Bibliographie</w:t>
      </w:r>
    </w:p>
    <w:p w:rsidR="0014189C" w:rsidRDefault="0014189C" w:rsidP="007C2FE5">
      <w:pPr>
        <w:spacing w:after="0" w:line="240" w:lineRule="auto"/>
      </w:pPr>
    </w:p>
    <w:tbl>
      <w:tblPr>
        <w:tblStyle w:val="Grilledutableau"/>
        <w:tblW w:w="0" w:type="auto"/>
        <w:tblLook w:val="04A0" w:firstRow="1" w:lastRow="0" w:firstColumn="1" w:lastColumn="0" w:noHBand="0" w:noVBand="1"/>
      </w:tblPr>
      <w:tblGrid>
        <w:gridCol w:w="5303"/>
        <w:gridCol w:w="5303"/>
      </w:tblGrid>
      <w:tr w:rsidR="0014189C" w:rsidTr="0014189C">
        <w:tc>
          <w:tcPr>
            <w:tcW w:w="5303" w:type="dxa"/>
          </w:tcPr>
          <w:p w:rsidR="0014189C" w:rsidRDefault="0014189C" w:rsidP="0014189C">
            <w:pPr>
              <w:kinsoku w:val="0"/>
              <w:overflowPunct w:val="0"/>
              <w:spacing w:before="22" w:line="169" w:lineRule="exact"/>
              <w:jc w:val="both"/>
              <w:textAlignment w:val="baseline"/>
              <w:rPr>
                <w:rFonts w:ascii="Tahoma" w:hAnsi="Tahoma" w:cs="Tahoma"/>
                <w:spacing w:val="-1"/>
                <w:sz w:val="15"/>
                <w:szCs w:val="15"/>
              </w:rPr>
            </w:pPr>
            <w:r>
              <w:rPr>
                <w:rFonts w:ascii="Tahoma" w:hAnsi="Tahoma" w:cs="Tahoma"/>
                <w:spacing w:val="-1"/>
                <w:sz w:val="15"/>
                <w:szCs w:val="15"/>
              </w:rPr>
              <w:t xml:space="preserve">Andria </w:t>
            </w:r>
            <w:proofErr w:type="spellStart"/>
            <w:r>
              <w:rPr>
                <w:rFonts w:ascii="Tahoma" w:hAnsi="Tahoma" w:cs="Tahoma"/>
                <w:spacing w:val="-1"/>
                <w:sz w:val="15"/>
                <w:szCs w:val="15"/>
              </w:rPr>
              <w:t>njaka</w:t>
            </w:r>
            <w:proofErr w:type="spellEnd"/>
            <w:r>
              <w:rPr>
                <w:rFonts w:ascii="Tahoma" w:hAnsi="Tahoma" w:cs="Tahoma"/>
                <w:spacing w:val="-1"/>
                <w:sz w:val="15"/>
                <w:szCs w:val="15"/>
              </w:rPr>
              <w:t>, M. 1995. Phénologie et germination de quelques espèces de la forêt d'</w:t>
            </w:r>
            <w:proofErr w:type="spellStart"/>
            <w:r>
              <w:rPr>
                <w:rFonts w:ascii="Tahoma" w:hAnsi="Tahoma" w:cs="Tahoma"/>
                <w:spacing w:val="-1"/>
                <w:sz w:val="15"/>
                <w:szCs w:val="15"/>
              </w:rPr>
              <w:t>Ambohitantely</w:t>
            </w:r>
            <w:proofErr w:type="spellEnd"/>
            <w:r>
              <w:rPr>
                <w:rFonts w:ascii="Tahoma" w:hAnsi="Tahoma" w:cs="Tahoma"/>
                <w:spacing w:val="-1"/>
                <w:sz w:val="15"/>
                <w:szCs w:val="15"/>
              </w:rPr>
              <w:t xml:space="preserve"> (Haut Plateaux malgaches). Mémoire de DEA, </w:t>
            </w:r>
            <w:proofErr w:type="spellStart"/>
            <w:r>
              <w:rPr>
                <w:rFonts w:ascii="Tahoma" w:hAnsi="Tahoma" w:cs="Tahoma"/>
                <w:spacing w:val="-1"/>
                <w:sz w:val="15"/>
                <w:szCs w:val="15"/>
              </w:rPr>
              <w:t>Dept</w:t>
            </w:r>
            <w:proofErr w:type="spellEnd"/>
            <w:r>
              <w:rPr>
                <w:rFonts w:ascii="Tahoma" w:hAnsi="Tahoma" w:cs="Tahoma"/>
                <w:spacing w:val="-1"/>
                <w:sz w:val="15"/>
                <w:szCs w:val="15"/>
              </w:rPr>
              <w:t>. des Eaux et Forêts, Établissement d'Enseignement Supérieur des Sciences Agronomiques, Université de Madagascar ; 56 p.</w:t>
            </w:r>
          </w:p>
          <w:p w:rsidR="0014189C" w:rsidRDefault="0014189C" w:rsidP="0014189C">
            <w:pPr>
              <w:kinsoku w:val="0"/>
              <w:overflowPunct w:val="0"/>
              <w:spacing w:before="95" w:line="173" w:lineRule="exact"/>
              <w:jc w:val="both"/>
              <w:textAlignment w:val="baseline"/>
              <w:rPr>
                <w:rFonts w:ascii="Tahoma" w:hAnsi="Tahoma" w:cs="Tahoma"/>
                <w:sz w:val="15"/>
                <w:szCs w:val="15"/>
              </w:rPr>
            </w:pPr>
            <w:r>
              <w:rPr>
                <w:rFonts w:ascii="Arial" w:hAnsi="Arial" w:cs="Arial"/>
                <w:b/>
                <w:bCs/>
                <w:sz w:val="15"/>
                <w:szCs w:val="15"/>
              </w:rPr>
              <w:t xml:space="preserve">Blaser, J., </w:t>
            </w:r>
            <w:proofErr w:type="spellStart"/>
            <w:r>
              <w:rPr>
                <w:rFonts w:ascii="Arial" w:hAnsi="Arial" w:cs="Arial"/>
                <w:b/>
                <w:bCs/>
                <w:sz w:val="15"/>
                <w:szCs w:val="15"/>
              </w:rPr>
              <w:t>Rajoelison</w:t>
            </w:r>
            <w:proofErr w:type="spellEnd"/>
            <w:r>
              <w:rPr>
                <w:rFonts w:ascii="Arial" w:hAnsi="Arial" w:cs="Arial"/>
                <w:b/>
                <w:bCs/>
                <w:sz w:val="15"/>
                <w:szCs w:val="15"/>
              </w:rPr>
              <w:t xml:space="preserve">, G., </w:t>
            </w:r>
            <w:proofErr w:type="spellStart"/>
            <w:r>
              <w:rPr>
                <w:rFonts w:ascii="Arial" w:hAnsi="Arial" w:cs="Arial"/>
                <w:b/>
                <w:bCs/>
                <w:sz w:val="15"/>
                <w:szCs w:val="15"/>
              </w:rPr>
              <w:t>Tsiza</w:t>
            </w:r>
            <w:proofErr w:type="spellEnd"/>
            <w:r>
              <w:rPr>
                <w:rFonts w:ascii="Arial" w:hAnsi="Arial" w:cs="Arial"/>
                <w:b/>
                <w:bCs/>
                <w:sz w:val="15"/>
                <w:szCs w:val="15"/>
              </w:rPr>
              <w:t xml:space="preserve">, G., </w:t>
            </w:r>
            <w:proofErr w:type="spellStart"/>
            <w:r>
              <w:rPr>
                <w:rFonts w:ascii="Arial" w:hAnsi="Arial" w:cs="Arial"/>
                <w:b/>
                <w:bCs/>
                <w:sz w:val="15"/>
                <w:szCs w:val="15"/>
              </w:rPr>
              <w:t>Rajemison</w:t>
            </w:r>
            <w:proofErr w:type="spellEnd"/>
            <w:r>
              <w:rPr>
                <w:rFonts w:ascii="Arial" w:hAnsi="Arial" w:cs="Arial"/>
                <w:b/>
                <w:bCs/>
                <w:sz w:val="15"/>
                <w:szCs w:val="15"/>
              </w:rPr>
              <w:t xml:space="preserve">, M., </w:t>
            </w:r>
            <w:proofErr w:type="spellStart"/>
            <w:r>
              <w:rPr>
                <w:rFonts w:ascii="Arial" w:hAnsi="Arial" w:cs="Arial"/>
                <w:b/>
                <w:bCs/>
                <w:sz w:val="15"/>
                <w:szCs w:val="15"/>
              </w:rPr>
              <w:t>Rabevohitra</w:t>
            </w:r>
            <w:proofErr w:type="spellEnd"/>
            <w:r>
              <w:rPr>
                <w:rFonts w:ascii="Arial" w:hAnsi="Arial" w:cs="Arial"/>
                <w:b/>
                <w:bCs/>
                <w:sz w:val="15"/>
                <w:szCs w:val="15"/>
              </w:rPr>
              <w:t xml:space="preserve">, R., </w:t>
            </w:r>
            <w:proofErr w:type="spellStart"/>
            <w:r>
              <w:rPr>
                <w:rFonts w:ascii="Arial" w:hAnsi="Arial" w:cs="Arial"/>
                <w:b/>
                <w:bCs/>
                <w:sz w:val="15"/>
                <w:szCs w:val="15"/>
              </w:rPr>
              <w:t>Randrianjafy</w:t>
            </w:r>
            <w:proofErr w:type="spellEnd"/>
            <w:r>
              <w:rPr>
                <w:rFonts w:ascii="Arial" w:hAnsi="Arial" w:cs="Arial"/>
                <w:b/>
                <w:bCs/>
                <w:sz w:val="15"/>
                <w:szCs w:val="15"/>
              </w:rPr>
              <w:t xml:space="preserve">, H., </w:t>
            </w:r>
            <w:proofErr w:type="spellStart"/>
            <w:r>
              <w:rPr>
                <w:rFonts w:ascii="Arial" w:hAnsi="Arial" w:cs="Arial"/>
                <w:b/>
                <w:bCs/>
                <w:sz w:val="15"/>
                <w:szCs w:val="15"/>
              </w:rPr>
              <w:t>Razafindranilana</w:t>
            </w:r>
            <w:proofErr w:type="spellEnd"/>
            <w:r>
              <w:rPr>
                <w:rFonts w:ascii="Arial" w:hAnsi="Arial" w:cs="Arial"/>
                <w:b/>
                <w:bCs/>
                <w:sz w:val="15"/>
                <w:szCs w:val="15"/>
              </w:rPr>
              <w:t xml:space="preserve">, N., </w:t>
            </w:r>
            <w:proofErr w:type="spellStart"/>
            <w:r>
              <w:rPr>
                <w:rFonts w:ascii="Arial" w:hAnsi="Arial" w:cs="Arial"/>
                <w:b/>
                <w:bCs/>
                <w:sz w:val="15"/>
                <w:szCs w:val="15"/>
              </w:rPr>
              <w:t>Rakotovao</w:t>
            </w:r>
            <w:proofErr w:type="spellEnd"/>
            <w:r>
              <w:rPr>
                <w:rFonts w:ascii="Arial" w:hAnsi="Arial" w:cs="Arial"/>
                <w:b/>
                <w:bCs/>
                <w:sz w:val="15"/>
                <w:szCs w:val="15"/>
              </w:rPr>
              <w:t xml:space="preserve">, G., </w:t>
            </w:r>
            <w:proofErr w:type="spellStart"/>
            <w:r>
              <w:rPr>
                <w:rFonts w:ascii="Arial" w:hAnsi="Arial" w:cs="Arial"/>
                <w:b/>
                <w:bCs/>
                <w:sz w:val="15"/>
                <w:szCs w:val="15"/>
              </w:rPr>
              <w:t>Comtet</w:t>
            </w:r>
            <w:proofErr w:type="spellEnd"/>
            <w:r>
              <w:rPr>
                <w:rFonts w:ascii="Arial" w:hAnsi="Arial" w:cs="Arial"/>
                <w:b/>
                <w:bCs/>
                <w:sz w:val="15"/>
                <w:szCs w:val="15"/>
              </w:rPr>
              <w:t xml:space="preserve">, S., 1993. Choix des essences pour la sylviculture à Madagascar. Bulletin </w:t>
            </w:r>
            <w:r>
              <w:rPr>
                <w:rFonts w:ascii="Tahoma" w:hAnsi="Tahoma" w:cs="Tahoma"/>
                <w:sz w:val="15"/>
                <w:szCs w:val="15"/>
              </w:rPr>
              <w:t>du Département des Eaux et Forêts de l'ESSA., Numéro spécial, décembre 1993 ; 166 p.</w:t>
            </w:r>
          </w:p>
          <w:p w:rsidR="0014189C" w:rsidRDefault="0014189C" w:rsidP="0014189C">
            <w:pPr>
              <w:kinsoku w:val="0"/>
              <w:overflowPunct w:val="0"/>
              <w:spacing w:before="120" w:line="169" w:lineRule="exact"/>
              <w:jc w:val="both"/>
              <w:textAlignment w:val="baseline"/>
              <w:rPr>
                <w:rFonts w:ascii="Arial" w:hAnsi="Arial" w:cs="Arial"/>
                <w:b/>
                <w:bCs/>
                <w:sz w:val="15"/>
                <w:szCs w:val="15"/>
              </w:rPr>
            </w:pPr>
            <w:proofErr w:type="spellStart"/>
            <w:r>
              <w:rPr>
                <w:rFonts w:ascii="Arial" w:hAnsi="Arial" w:cs="Arial"/>
                <w:b/>
                <w:bCs/>
                <w:sz w:val="15"/>
                <w:szCs w:val="15"/>
              </w:rPr>
              <w:t>Dir</w:t>
            </w:r>
            <w:proofErr w:type="spellEnd"/>
            <w:r>
              <w:rPr>
                <w:rFonts w:ascii="Arial" w:hAnsi="Arial" w:cs="Arial"/>
                <w:b/>
                <w:bCs/>
                <w:sz w:val="15"/>
                <w:szCs w:val="15"/>
              </w:rPr>
              <w:t xml:space="preserve">. Eaux et Forêts, DFS Deutsche Forest service </w:t>
            </w:r>
            <w:proofErr w:type="spellStart"/>
            <w:r>
              <w:rPr>
                <w:rFonts w:ascii="Arial" w:hAnsi="Arial" w:cs="Arial"/>
                <w:b/>
                <w:bCs/>
                <w:sz w:val="15"/>
                <w:szCs w:val="15"/>
              </w:rPr>
              <w:t>GmbH</w:t>
            </w:r>
            <w:proofErr w:type="spellEnd"/>
            <w:r>
              <w:rPr>
                <w:rFonts w:ascii="Arial" w:hAnsi="Arial" w:cs="Arial"/>
                <w:b/>
                <w:bCs/>
                <w:sz w:val="15"/>
                <w:szCs w:val="15"/>
              </w:rPr>
              <w:t xml:space="preserve">, </w:t>
            </w:r>
            <w:proofErr w:type="spellStart"/>
            <w:r>
              <w:rPr>
                <w:rFonts w:ascii="Arial" w:hAnsi="Arial" w:cs="Arial"/>
                <w:b/>
                <w:bCs/>
                <w:sz w:val="15"/>
                <w:szCs w:val="15"/>
              </w:rPr>
              <w:t>Ent</w:t>
            </w:r>
            <w:proofErr w:type="spellEnd"/>
            <w:r>
              <w:rPr>
                <w:rFonts w:ascii="Arial" w:hAnsi="Arial" w:cs="Arial"/>
                <w:b/>
                <w:bCs/>
                <w:sz w:val="15"/>
                <w:szCs w:val="15"/>
              </w:rPr>
              <w:t>. D'Etu</w:t>
            </w:r>
            <w:r>
              <w:rPr>
                <w:rFonts w:ascii="Arial" w:hAnsi="Arial" w:cs="Arial"/>
                <w:b/>
                <w:bCs/>
                <w:sz w:val="15"/>
                <w:szCs w:val="15"/>
              </w:rPr>
              <w:softHyphen/>
              <w:t xml:space="preserve">des de </w:t>
            </w:r>
            <w:proofErr w:type="spellStart"/>
            <w:r>
              <w:rPr>
                <w:rFonts w:ascii="Arial" w:hAnsi="Arial" w:cs="Arial"/>
                <w:b/>
                <w:bCs/>
                <w:sz w:val="15"/>
                <w:szCs w:val="15"/>
              </w:rPr>
              <w:t>Dév</w:t>
            </w:r>
            <w:proofErr w:type="spellEnd"/>
            <w:r>
              <w:rPr>
                <w:rFonts w:ascii="Arial" w:hAnsi="Arial" w:cs="Arial"/>
                <w:b/>
                <w:bCs/>
                <w:sz w:val="15"/>
                <w:szCs w:val="15"/>
              </w:rPr>
              <w:t xml:space="preserve"> Rural '</w:t>
            </w:r>
            <w:proofErr w:type="spellStart"/>
            <w:r>
              <w:rPr>
                <w:rFonts w:ascii="Arial" w:hAnsi="Arial" w:cs="Arial"/>
                <w:b/>
                <w:bCs/>
                <w:sz w:val="15"/>
                <w:szCs w:val="15"/>
              </w:rPr>
              <w:t>Mamokatra</w:t>
            </w:r>
            <w:proofErr w:type="spellEnd"/>
            <w:r>
              <w:rPr>
                <w:rFonts w:ascii="Arial" w:hAnsi="Arial" w:cs="Arial"/>
                <w:b/>
                <w:bCs/>
                <w:sz w:val="15"/>
                <w:szCs w:val="15"/>
              </w:rPr>
              <w:t xml:space="preserve">', </w:t>
            </w:r>
            <w:proofErr w:type="spellStart"/>
            <w:r>
              <w:rPr>
                <w:rFonts w:ascii="Arial" w:hAnsi="Arial" w:cs="Arial"/>
                <w:b/>
                <w:bCs/>
                <w:sz w:val="15"/>
                <w:szCs w:val="15"/>
              </w:rPr>
              <w:t>Foiben-Taosarintanin'l</w:t>
            </w:r>
            <w:proofErr w:type="spellEnd"/>
            <w:r>
              <w:rPr>
                <w:rFonts w:ascii="Arial" w:hAnsi="Arial" w:cs="Arial"/>
                <w:b/>
                <w:bCs/>
                <w:sz w:val="15"/>
                <w:szCs w:val="15"/>
              </w:rPr>
              <w:t xml:space="preserve"> </w:t>
            </w:r>
            <w:proofErr w:type="spellStart"/>
            <w:r>
              <w:rPr>
                <w:rFonts w:ascii="Arial" w:hAnsi="Arial" w:cs="Arial"/>
                <w:b/>
                <w:bCs/>
                <w:sz w:val="15"/>
                <w:szCs w:val="15"/>
              </w:rPr>
              <w:t>Madagasikara</w:t>
            </w:r>
            <w:proofErr w:type="spellEnd"/>
            <w:r>
              <w:rPr>
                <w:rFonts w:ascii="Arial" w:hAnsi="Arial" w:cs="Arial"/>
                <w:b/>
                <w:bCs/>
                <w:sz w:val="15"/>
                <w:szCs w:val="15"/>
              </w:rPr>
              <w:t xml:space="preserve"> 1996. Inventaire écologique forestier national ; Recueil botanique de 200 espèces forestières ; 503 p.</w:t>
            </w:r>
          </w:p>
          <w:p w:rsidR="0014189C" w:rsidRDefault="0014189C" w:rsidP="0014189C">
            <w:pPr>
              <w:kinsoku w:val="0"/>
              <w:overflowPunct w:val="0"/>
              <w:spacing w:before="99" w:line="173" w:lineRule="exact"/>
              <w:jc w:val="both"/>
              <w:textAlignment w:val="baseline"/>
              <w:rPr>
                <w:rFonts w:ascii="Tahoma" w:hAnsi="Tahoma" w:cs="Tahoma"/>
                <w:sz w:val="15"/>
                <w:szCs w:val="15"/>
              </w:rPr>
            </w:pPr>
            <w:r>
              <w:rPr>
                <w:rFonts w:ascii="Arial" w:hAnsi="Arial" w:cs="Arial"/>
                <w:b/>
                <w:bCs/>
                <w:sz w:val="15"/>
                <w:szCs w:val="15"/>
              </w:rPr>
              <w:t xml:space="preserve">Du Puy, D. J., </w:t>
            </w:r>
            <w:proofErr w:type="spellStart"/>
            <w:r>
              <w:rPr>
                <w:rFonts w:ascii="Arial" w:hAnsi="Arial" w:cs="Arial"/>
                <w:b/>
                <w:bCs/>
                <w:sz w:val="15"/>
                <w:szCs w:val="15"/>
              </w:rPr>
              <w:t>Labat</w:t>
            </w:r>
            <w:proofErr w:type="gramStart"/>
            <w:r>
              <w:rPr>
                <w:rFonts w:ascii="Arial" w:hAnsi="Arial" w:cs="Arial"/>
                <w:b/>
                <w:bCs/>
                <w:sz w:val="15"/>
                <w:szCs w:val="15"/>
              </w:rPr>
              <w:t>,J</w:t>
            </w:r>
            <w:proofErr w:type="gramEnd"/>
            <w:r>
              <w:rPr>
                <w:rFonts w:ascii="Arial" w:hAnsi="Arial" w:cs="Arial"/>
                <w:b/>
                <w:bCs/>
                <w:sz w:val="15"/>
                <w:szCs w:val="15"/>
              </w:rPr>
              <w:t>.-N</w:t>
            </w:r>
            <w:proofErr w:type="spellEnd"/>
            <w:r>
              <w:rPr>
                <w:rFonts w:ascii="Arial" w:hAnsi="Arial" w:cs="Arial"/>
                <w:b/>
                <w:bCs/>
                <w:sz w:val="15"/>
                <w:szCs w:val="15"/>
              </w:rPr>
              <w:t xml:space="preserve">., </w:t>
            </w:r>
            <w:proofErr w:type="spellStart"/>
            <w:r>
              <w:rPr>
                <w:rFonts w:ascii="Arial" w:hAnsi="Arial" w:cs="Arial"/>
                <w:b/>
                <w:bCs/>
                <w:sz w:val="15"/>
                <w:szCs w:val="15"/>
              </w:rPr>
              <w:t>Rabevohitra</w:t>
            </w:r>
            <w:proofErr w:type="spellEnd"/>
            <w:r>
              <w:rPr>
                <w:rFonts w:ascii="Arial" w:hAnsi="Arial" w:cs="Arial"/>
                <w:b/>
                <w:bCs/>
                <w:sz w:val="15"/>
                <w:szCs w:val="15"/>
              </w:rPr>
              <w:t xml:space="preserve">, R., Villiers, J.-F., Bosser, J. and </w:t>
            </w:r>
            <w:proofErr w:type="spellStart"/>
            <w:r>
              <w:rPr>
                <w:rFonts w:ascii="Arial" w:hAnsi="Arial" w:cs="Arial"/>
                <w:b/>
                <w:bCs/>
                <w:sz w:val="15"/>
                <w:szCs w:val="15"/>
              </w:rPr>
              <w:t>Moat</w:t>
            </w:r>
            <w:proofErr w:type="spellEnd"/>
            <w:r>
              <w:rPr>
                <w:rFonts w:ascii="Arial" w:hAnsi="Arial" w:cs="Arial"/>
                <w:b/>
                <w:bCs/>
                <w:sz w:val="15"/>
                <w:szCs w:val="15"/>
              </w:rPr>
              <w:t xml:space="preserve">, </w:t>
            </w:r>
            <w:r>
              <w:rPr>
                <w:rFonts w:ascii="Tahoma" w:hAnsi="Tahoma" w:cs="Tahoma"/>
                <w:sz w:val="15"/>
                <w:szCs w:val="15"/>
              </w:rPr>
              <w:t xml:space="preserve">J. </w:t>
            </w:r>
            <w:r>
              <w:rPr>
                <w:rFonts w:ascii="Arial" w:hAnsi="Arial" w:cs="Arial"/>
                <w:b/>
                <w:bCs/>
                <w:sz w:val="15"/>
                <w:szCs w:val="15"/>
              </w:rPr>
              <w:t xml:space="preserve">2002. The </w:t>
            </w:r>
            <w:proofErr w:type="spellStart"/>
            <w:r>
              <w:rPr>
                <w:rFonts w:ascii="Arial" w:hAnsi="Arial" w:cs="Arial"/>
                <w:b/>
                <w:bCs/>
                <w:sz w:val="15"/>
                <w:szCs w:val="15"/>
              </w:rPr>
              <w:t>Leguminiosae</w:t>
            </w:r>
            <w:proofErr w:type="spellEnd"/>
            <w:r>
              <w:rPr>
                <w:rFonts w:ascii="Arial" w:hAnsi="Arial" w:cs="Arial"/>
                <w:b/>
                <w:bCs/>
                <w:sz w:val="15"/>
                <w:szCs w:val="15"/>
              </w:rPr>
              <w:t xml:space="preserve"> of Madagascar; Royal </w:t>
            </w:r>
            <w:proofErr w:type="spellStart"/>
            <w:r>
              <w:rPr>
                <w:rFonts w:ascii="Arial" w:hAnsi="Arial" w:cs="Arial"/>
                <w:b/>
                <w:bCs/>
                <w:sz w:val="15"/>
                <w:szCs w:val="15"/>
              </w:rPr>
              <w:t>Botanic</w:t>
            </w:r>
            <w:proofErr w:type="spellEnd"/>
            <w:r>
              <w:rPr>
                <w:rFonts w:ascii="Arial" w:hAnsi="Arial" w:cs="Arial"/>
                <w:b/>
                <w:bCs/>
                <w:sz w:val="15"/>
                <w:szCs w:val="15"/>
              </w:rPr>
              <w:t xml:space="preserve"> </w:t>
            </w:r>
            <w:proofErr w:type="spellStart"/>
            <w:r>
              <w:rPr>
                <w:rFonts w:ascii="Arial" w:hAnsi="Arial" w:cs="Arial"/>
                <w:b/>
                <w:bCs/>
                <w:sz w:val="15"/>
                <w:szCs w:val="15"/>
              </w:rPr>
              <w:t>Gardens</w:t>
            </w:r>
            <w:proofErr w:type="spellEnd"/>
            <w:r>
              <w:rPr>
                <w:rFonts w:ascii="Arial" w:hAnsi="Arial" w:cs="Arial"/>
                <w:b/>
                <w:bCs/>
                <w:sz w:val="15"/>
                <w:szCs w:val="15"/>
              </w:rPr>
              <w:t xml:space="preserve">, </w:t>
            </w:r>
            <w:r>
              <w:rPr>
                <w:rFonts w:ascii="Tahoma" w:hAnsi="Tahoma" w:cs="Tahoma"/>
                <w:sz w:val="15"/>
                <w:szCs w:val="15"/>
              </w:rPr>
              <w:t>Kew; 72 p.</w:t>
            </w:r>
          </w:p>
          <w:p w:rsidR="0014189C" w:rsidRDefault="0014189C" w:rsidP="0014189C">
            <w:pPr>
              <w:kinsoku w:val="0"/>
              <w:overflowPunct w:val="0"/>
              <w:spacing w:before="109" w:line="174" w:lineRule="exact"/>
              <w:jc w:val="both"/>
              <w:textAlignment w:val="baseline"/>
              <w:rPr>
                <w:rFonts w:ascii="Arial" w:hAnsi="Arial" w:cs="Arial"/>
                <w:b/>
                <w:bCs/>
                <w:sz w:val="15"/>
                <w:szCs w:val="15"/>
              </w:rPr>
            </w:pPr>
            <w:proofErr w:type="spellStart"/>
            <w:r>
              <w:rPr>
                <w:rFonts w:ascii="Arial" w:hAnsi="Arial" w:cs="Arial"/>
                <w:b/>
                <w:bCs/>
                <w:sz w:val="15"/>
                <w:szCs w:val="15"/>
              </w:rPr>
              <w:t>Moster</w:t>
            </w:r>
            <w:proofErr w:type="spellEnd"/>
            <w:r>
              <w:rPr>
                <w:rFonts w:ascii="Arial" w:hAnsi="Arial" w:cs="Arial"/>
                <w:b/>
                <w:bCs/>
                <w:sz w:val="15"/>
                <w:szCs w:val="15"/>
              </w:rPr>
              <w:t xml:space="preserve">, P., </w:t>
            </w:r>
            <w:proofErr w:type="spellStart"/>
            <w:r>
              <w:rPr>
                <w:rFonts w:ascii="Arial" w:hAnsi="Arial" w:cs="Arial"/>
                <w:b/>
                <w:bCs/>
                <w:sz w:val="15"/>
                <w:szCs w:val="15"/>
              </w:rPr>
              <w:t>Felber</w:t>
            </w:r>
            <w:proofErr w:type="spellEnd"/>
            <w:r>
              <w:rPr>
                <w:rFonts w:ascii="Arial" w:hAnsi="Arial" w:cs="Arial"/>
                <w:b/>
                <w:bCs/>
                <w:sz w:val="15"/>
                <w:szCs w:val="15"/>
              </w:rPr>
              <w:t xml:space="preserve">, R. 1983. Étude d'accroissement de </w:t>
            </w:r>
            <w:proofErr w:type="spellStart"/>
            <w:r>
              <w:rPr>
                <w:rFonts w:ascii="Arial" w:hAnsi="Arial" w:cs="Arial"/>
                <w:b/>
                <w:bCs/>
                <w:sz w:val="15"/>
                <w:szCs w:val="15"/>
              </w:rPr>
              <w:t>Sarongaza</w:t>
            </w:r>
            <w:proofErr w:type="spellEnd"/>
            <w:r>
              <w:rPr>
                <w:rFonts w:ascii="Arial" w:hAnsi="Arial" w:cs="Arial"/>
                <w:b/>
                <w:bCs/>
                <w:sz w:val="15"/>
                <w:szCs w:val="15"/>
              </w:rPr>
              <w:t>. Essai C15 CFPF ; 19 p.</w:t>
            </w:r>
          </w:p>
          <w:p w:rsidR="0014189C" w:rsidRDefault="0014189C" w:rsidP="0014189C">
            <w:pPr>
              <w:kinsoku w:val="0"/>
              <w:overflowPunct w:val="0"/>
              <w:spacing w:before="112" w:line="169" w:lineRule="exact"/>
              <w:jc w:val="both"/>
              <w:textAlignment w:val="baseline"/>
              <w:rPr>
                <w:rFonts w:ascii="Tahoma" w:hAnsi="Tahoma" w:cs="Tahoma"/>
                <w:sz w:val="15"/>
                <w:szCs w:val="15"/>
              </w:rPr>
            </w:pPr>
            <w:proofErr w:type="spellStart"/>
            <w:r>
              <w:rPr>
                <w:rFonts w:ascii="Arial" w:hAnsi="Arial" w:cs="Arial"/>
                <w:b/>
                <w:bCs/>
                <w:sz w:val="15"/>
                <w:szCs w:val="15"/>
              </w:rPr>
              <w:t>Rakotondrafara</w:t>
            </w:r>
            <w:proofErr w:type="spellEnd"/>
            <w:r>
              <w:rPr>
                <w:rFonts w:ascii="Arial" w:hAnsi="Arial" w:cs="Arial"/>
                <w:b/>
                <w:bCs/>
                <w:sz w:val="15"/>
                <w:szCs w:val="15"/>
              </w:rPr>
              <w:t xml:space="preserve">, F. 1994. Établissement de fiches </w:t>
            </w:r>
            <w:proofErr w:type="spellStart"/>
            <w:r>
              <w:rPr>
                <w:rFonts w:ascii="Arial" w:hAnsi="Arial" w:cs="Arial"/>
                <w:b/>
                <w:bCs/>
                <w:sz w:val="15"/>
                <w:szCs w:val="15"/>
              </w:rPr>
              <w:t>dendrologiques</w:t>
            </w:r>
            <w:proofErr w:type="spellEnd"/>
            <w:r>
              <w:rPr>
                <w:rFonts w:ascii="Arial" w:hAnsi="Arial" w:cs="Arial"/>
                <w:b/>
                <w:bCs/>
                <w:sz w:val="15"/>
                <w:szCs w:val="15"/>
              </w:rPr>
              <w:t xml:space="preserve"> des </w:t>
            </w:r>
            <w:r>
              <w:rPr>
                <w:rFonts w:ascii="Tahoma" w:hAnsi="Tahoma" w:cs="Tahoma"/>
                <w:sz w:val="15"/>
                <w:szCs w:val="15"/>
              </w:rPr>
              <w:t>espèces ligneuses de la forêt du jardin botanique d'</w:t>
            </w:r>
            <w:proofErr w:type="spellStart"/>
            <w:r>
              <w:rPr>
                <w:rFonts w:ascii="Tahoma" w:hAnsi="Tahoma" w:cs="Tahoma"/>
                <w:sz w:val="15"/>
                <w:szCs w:val="15"/>
              </w:rPr>
              <w:t>Ambohitantely</w:t>
            </w:r>
            <w:proofErr w:type="spellEnd"/>
            <w:r>
              <w:rPr>
                <w:rFonts w:ascii="Tahoma" w:hAnsi="Tahoma" w:cs="Tahoma"/>
                <w:sz w:val="15"/>
                <w:szCs w:val="15"/>
              </w:rPr>
              <w:t>. Mémoire de fin d'études. Département des Eaux et Forêts. Université d'Antananarivo ; 179 p.</w:t>
            </w:r>
          </w:p>
          <w:p w:rsidR="0014189C" w:rsidRPr="0014189C" w:rsidRDefault="0014189C" w:rsidP="0014189C">
            <w:pPr>
              <w:kinsoku w:val="0"/>
              <w:overflowPunct w:val="0"/>
              <w:spacing w:before="120" w:line="168" w:lineRule="exact"/>
              <w:jc w:val="both"/>
              <w:textAlignment w:val="baseline"/>
              <w:rPr>
                <w:rFonts w:ascii="Tahoma" w:hAnsi="Tahoma" w:cs="Tahoma"/>
                <w:spacing w:val="-5"/>
                <w:sz w:val="15"/>
                <w:szCs w:val="15"/>
              </w:rPr>
            </w:pPr>
            <w:proofErr w:type="spellStart"/>
            <w:r>
              <w:rPr>
                <w:rFonts w:ascii="Arial" w:hAnsi="Arial" w:cs="Arial"/>
                <w:b/>
                <w:bCs/>
                <w:spacing w:val="-5"/>
                <w:sz w:val="15"/>
                <w:szCs w:val="15"/>
              </w:rPr>
              <w:t>Rakotondralambo</w:t>
            </w:r>
            <w:proofErr w:type="spellEnd"/>
            <w:r>
              <w:rPr>
                <w:rFonts w:ascii="Arial" w:hAnsi="Arial" w:cs="Arial"/>
                <w:b/>
                <w:bCs/>
                <w:spacing w:val="-5"/>
                <w:sz w:val="15"/>
                <w:szCs w:val="15"/>
              </w:rPr>
              <w:t>, M.A., 1993. Contribution à la connaissance sylvi</w:t>
            </w:r>
            <w:r>
              <w:rPr>
                <w:rFonts w:ascii="Arial" w:hAnsi="Arial" w:cs="Arial"/>
                <w:b/>
                <w:bCs/>
                <w:spacing w:val="-5"/>
                <w:sz w:val="15"/>
                <w:szCs w:val="15"/>
              </w:rPr>
              <w:softHyphen/>
              <w:t>cole de quelques essences autochtones les plus utilisées par la popula</w:t>
            </w:r>
            <w:r>
              <w:rPr>
                <w:rFonts w:ascii="Arial" w:hAnsi="Arial" w:cs="Arial"/>
                <w:b/>
                <w:bCs/>
                <w:spacing w:val="-5"/>
                <w:sz w:val="15"/>
                <w:szCs w:val="15"/>
              </w:rPr>
              <w:softHyphen/>
              <w:t xml:space="preserve">tion aux alentours de la Réserve Spéciale no. 11 </w:t>
            </w:r>
            <w:proofErr w:type="spellStart"/>
            <w:r>
              <w:rPr>
                <w:rFonts w:ascii="Arial" w:hAnsi="Arial" w:cs="Arial"/>
                <w:b/>
                <w:bCs/>
                <w:spacing w:val="-5"/>
                <w:sz w:val="15"/>
                <w:szCs w:val="15"/>
              </w:rPr>
              <w:t>Andohahela</w:t>
            </w:r>
            <w:proofErr w:type="spellEnd"/>
            <w:r>
              <w:rPr>
                <w:rFonts w:ascii="Arial" w:hAnsi="Arial" w:cs="Arial"/>
                <w:b/>
                <w:bCs/>
                <w:spacing w:val="-5"/>
                <w:sz w:val="15"/>
                <w:szCs w:val="15"/>
              </w:rPr>
              <w:t xml:space="preserve">. Mémoire de fin d'études. Département des Eaux et Forêts. École Supérieure des Sciences Agronomiques. Université d'Antananarivo ; </w:t>
            </w:r>
            <w:r>
              <w:rPr>
                <w:rFonts w:ascii="Tahoma" w:hAnsi="Tahoma" w:cs="Tahoma"/>
                <w:spacing w:val="-5"/>
                <w:sz w:val="15"/>
                <w:szCs w:val="15"/>
              </w:rPr>
              <w:t>64 p.</w:t>
            </w:r>
          </w:p>
        </w:tc>
        <w:tc>
          <w:tcPr>
            <w:tcW w:w="5303" w:type="dxa"/>
          </w:tcPr>
          <w:p w:rsidR="0014189C" w:rsidRDefault="0014189C" w:rsidP="0014189C">
            <w:pPr>
              <w:kinsoku w:val="0"/>
              <w:overflowPunct w:val="0"/>
              <w:spacing w:before="15" w:line="168" w:lineRule="exact"/>
              <w:jc w:val="both"/>
              <w:textAlignment w:val="baseline"/>
              <w:rPr>
                <w:rFonts w:ascii="Tahoma" w:hAnsi="Tahoma" w:cs="Tahoma"/>
                <w:spacing w:val="-4"/>
                <w:sz w:val="15"/>
                <w:szCs w:val="15"/>
              </w:rPr>
            </w:pPr>
            <w:proofErr w:type="spellStart"/>
            <w:r>
              <w:rPr>
                <w:rFonts w:ascii="Arial" w:hAnsi="Arial" w:cs="Arial"/>
                <w:b/>
                <w:bCs/>
                <w:spacing w:val="-4"/>
                <w:sz w:val="15"/>
                <w:szCs w:val="15"/>
              </w:rPr>
              <w:t>Randrianarison</w:t>
            </w:r>
            <w:proofErr w:type="spellEnd"/>
            <w:r>
              <w:rPr>
                <w:rFonts w:ascii="Arial" w:hAnsi="Arial" w:cs="Arial"/>
                <w:b/>
                <w:bCs/>
                <w:spacing w:val="-4"/>
                <w:sz w:val="15"/>
                <w:szCs w:val="15"/>
              </w:rPr>
              <w:t xml:space="preserve">, J. R., 1982. Sur la réussite des premières plantations au Moyen-Ouest du </w:t>
            </w:r>
            <w:proofErr w:type="spellStart"/>
            <w:r>
              <w:rPr>
                <w:rFonts w:ascii="Arial" w:hAnsi="Arial" w:cs="Arial"/>
                <w:i/>
                <w:iCs/>
                <w:spacing w:val="-4"/>
                <w:sz w:val="15"/>
                <w:szCs w:val="15"/>
              </w:rPr>
              <w:t>Khaya</w:t>
            </w:r>
            <w:proofErr w:type="spellEnd"/>
            <w:r>
              <w:rPr>
                <w:rFonts w:ascii="Arial" w:hAnsi="Arial" w:cs="Arial"/>
                <w:i/>
                <w:iCs/>
                <w:spacing w:val="-4"/>
                <w:sz w:val="15"/>
                <w:szCs w:val="15"/>
              </w:rPr>
              <w:t xml:space="preserve"> </w:t>
            </w:r>
            <w:proofErr w:type="spellStart"/>
            <w:r>
              <w:rPr>
                <w:rFonts w:ascii="Arial" w:hAnsi="Arial" w:cs="Arial"/>
                <w:i/>
                <w:iCs/>
                <w:spacing w:val="-4"/>
                <w:sz w:val="15"/>
                <w:szCs w:val="15"/>
              </w:rPr>
              <w:t>madagascariensis</w:t>
            </w:r>
            <w:proofErr w:type="spellEnd"/>
            <w:r>
              <w:rPr>
                <w:rFonts w:ascii="Arial" w:hAnsi="Arial" w:cs="Arial"/>
                <w:i/>
                <w:iCs/>
                <w:spacing w:val="-4"/>
                <w:sz w:val="15"/>
                <w:szCs w:val="15"/>
              </w:rPr>
              <w:t xml:space="preserve">. </w:t>
            </w:r>
            <w:r>
              <w:rPr>
                <w:rFonts w:ascii="Arial" w:hAnsi="Arial" w:cs="Arial"/>
                <w:b/>
                <w:bCs/>
                <w:spacing w:val="-4"/>
                <w:sz w:val="15"/>
                <w:szCs w:val="15"/>
              </w:rPr>
              <w:t>Mémoire de fin d'études. Département des Eaux et Forêts. Établissement d'Enseignement Supé</w:t>
            </w:r>
            <w:r>
              <w:rPr>
                <w:rFonts w:ascii="Arial" w:hAnsi="Arial" w:cs="Arial"/>
                <w:b/>
                <w:bCs/>
                <w:spacing w:val="-4"/>
                <w:sz w:val="15"/>
                <w:szCs w:val="15"/>
              </w:rPr>
              <w:softHyphen/>
              <w:t xml:space="preserve">rieur </w:t>
            </w:r>
            <w:r>
              <w:rPr>
                <w:rFonts w:ascii="Tahoma" w:hAnsi="Tahoma" w:cs="Tahoma"/>
                <w:spacing w:val="-4"/>
                <w:sz w:val="15"/>
                <w:szCs w:val="15"/>
              </w:rPr>
              <w:t>des Sciences Agronomiques, Université de Madagascar ; 115 p.</w:t>
            </w:r>
          </w:p>
          <w:p w:rsidR="0014189C" w:rsidRDefault="0014189C" w:rsidP="0014189C">
            <w:pPr>
              <w:kinsoku w:val="0"/>
              <w:overflowPunct w:val="0"/>
              <w:spacing w:before="155" w:line="166" w:lineRule="exact"/>
              <w:jc w:val="both"/>
              <w:textAlignment w:val="baseline"/>
              <w:rPr>
                <w:rFonts w:ascii="Arial" w:hAnsi="Arial" w:cs="Arial"/>
                <w:b/>
                <w:bCs/>
                <w:spacing w:val="-5"/>
                <w:sz w:val="15"/>
                <w:szCs w:val="15"/>
              </w:rPr>
            </w:pPr>
            <w:proofErr w:type="spellStart"/>
            <w:r>
              <w:rPr>
                <w:rFonts w:ascii="Arial" w:hAnsi="Arial" w:cs="Arial"/>
                <w:b/>
                <w:bCs/>
                <w:spacing w:val="-5"/>
                <w:sz w:val="15"/>
                <w:szCs w:val="15"/>
              </w:rPr>
              <w:t>Randrianasolo</w:t>
            </w:r>
            <w:proofErr w:type="spellEnd"/>
            <w:r>
              <w:rPr>
                <w:rFonts w:ascii="Arial" w:hAnsi="Arial" w:cs="Arial"/>
                <w:b/>
                <w:bCs/>
                <w:spacing w:val="-5"/>
                <w:sz w:val="15"/>
                <w:szCs w:val="15"/>
              </w:rPr>
              <w:t xml:space="preserve">, J. 1991. Multiplication des plants de </w:t>
            </w:r>
            <w:proofErr w:type="spellStart"/>
            <w:r>
              <w:rPr>
                <w:rFonts w:ascii="Arial" w:hAnsi="Arial" w:cs="Arial"/>
                <w:b/>
                <w:bCs/>
                <w:spacing w:val="-5"/>
                <w:sz w:val="15"/>
                <w:szCs w:val="15"/>
              </w:rPr>
              <w:t>Vory</w:t>
            </w:r>
            <w:proofErr w:type="spellEnd"/>
            <w:r>
              <w:rPr>
                <w:rFonts w:ascii="Arial" w:hAnsi="Arial" w:cs="Arial"/>
                <w:b/>
                <w:bCs/>
                <w:spacing w:val="-5"/>
                <w:sz w:val="15"/>
                <w:szCs w:val="15"/>
              </w:rPr>
              <w:t xml:space="preserve"> </w:t>
            </w:r>
            <w:r>
              <w:rPr>
                <w:rFonts w:ascii="Arial" w:hAnsi="Arial" w:cs="Arial"/>
                <w:i/>
                <w:iCs/>
                <w:spacing w:val="-5"/>
                <w:sz w:val="15"/>
                <w:szCs w:val="15"/>
              </w:rPr>
              <w:t>(</w:t>
            </w:r>
            <w:proofErr w:type="spellStart"/>
            <w:r>
              <w:rPr>
                <w:rFonts w:ascii="Arial" w:hAnsi="Arial" w:cs="Arial"/>
                <w:i/>
                <w:iCs/>
                <w:spacing w:val="-5"/>
                <w:sz w:val="15"/>
                <w:szCs w:val="15"/>
              </w:rPr>
              <w:t>Allaenthus</w:t>
            </w:r>
            <w:proofErr w:type="spellEnd"/>
            <w:r>
              <w:rPr>
                <w:rFonts w:ascii="Arial" w:hAnsi="Arial" w:cs="Arial"/>
                <w:i/>
                <w:iCs/>
                <w:spacing w:val="-5"/>
                <w:sz w:val="15"/>
                <w:szCs w:val="15"/>
              </w:rPr>
              <w:t xml:space="preserve"> </w:t>
            </w:r>
            <w:proofErr w:type="spellStart"/>
            <w:r>
              <w:rPr>
                <w:rFonts w:ascii="Arial" w:hAnsi="Arial" w:cs="Arial"/>
                <w:i/>
                <w:iCs/>
                <w:spacing w:val="-5"/>
                <w:sz w:val="15"/>
                <w:szCs w:val="15"/>
              </w:rPr>
              <w:t>greveanus</w:t>
            </w:r>
            <w:proofErr w:type="spellEnd"/>
            <w:r>
              <w:rPr>
                <w:rFonts w:ascii="Arial" w:hAnsi="Arial" w:cs="Arial"/>
                <w:i/>
                <w:iCs/>
                <w:spacing w:val="-5"/>
                <w:sz w:val="15"/>
                <w:szCs w:val="15"/>
              </w:rPr>
              <w:t xml:space="preserve">). </w:t>
            </w:r>
            <w:r>
              <w:rPr>
                <w:rFonts w:ascii="Arial" w:hAnsi="Arial" w:cs="Arial"/>
                <w:b/>
                <w:bCs/>
                <w:spacing w:val="-5"/>
                <w:sz w:val="15"/>
                <w:szCs w:val="15"/>
              </w:rPr>
              <w:t>CFPF, Morondava, Fiche Technique no. 21 ; 20 p.</w:t>
            </w:r>
          </w:p>
          <w:p w:rsidR="0014189C" w:rsidRDefault="0014189C" w:rsidP="0014189C">
            <w:pPr>
              <w:kinsoku w:val="0"/>
              <w:overflowPunct w:val="0"/>
              <w:spacing w:before="150" w:line="169" w:lineRule="exact"/>
              <w:jc w:val="both"/>
              <w:textAlignment w:val="baseline"/>
              <w:rPr>
                <w:rFonts w:ascii="Tahoma" w:hAnsi="Tahoma" w:cs="Tahoma"/>
                <w:spacing w:val="-7"/>
                <w:sz w:val="15"/>
                <w:szCs w:val="15"/>
              </w:rPr>
            </w:pPr>
            <w:proofErr w:type="spellStart"/>
            <w:r>
              <w:rPr>
                <w:rFonts w:ascii="Arial" w:hAnsi="Arial" w:cs="Arial"/>
                <w:b/>
                <w:bCs/>
                <w:spacing w:val="-7"/>
                <w:sz w:val="15"/>
                <w:szCs w:val="15"/>
              </w:rPr>
              <w:t>Rarivoson</w:t>
            </w:r>
            <w:proofErr w:type="spellEnd"/>
            <w:r>
              <w:rPr>
                <w:rFonts w:ascii="Arial" w:hAnsi="Arial" w:cs="Arial"/>
                <w:b/>
                <w:bCs/>
                <w:spacing w:val="-7"/>
                <w:sz w:val="15"/>
                <w:szCs w:val="15"/>
              </w:rPr>
              <w:t xml:space="preserve">, C. 1993. Le </w:t>
            </w:r>
            <w:proofErr w:type="spellStart"/>
            <w:r>
              <w:rPr>
                <w:rFonts w:ascii="Arial" w:hAnsi="Arial" w:cs="Arial"/>
                <w:b/>
                <w:bCs/>
                <w:spacing w:val="-7"/>
                <w:sz w:val="15"/>
                <w:szCs w:val="15"/>
              </w:rPr>
              <w:t>sarongaza</w:t>
            </w:r>
            <w:proofErr w:type="spellEnd"/>
            <w:r>
              <w:rPr>
                <w:rFonts w:ascii="Arial" w:hAnsi="Arial" w:cs="Arial"/>
                <w:b/>
                <w:bCs/>
                <w:spacing w:val="-7"/>
                <w:sz w:val="15"/>
                <w:szCs w:val="15"/>
              </w:rPr>
              <w:t xml:space="preserve"> </w:t>
            </w:r>
            <w:proofErr w:type="spellStart"/>
            <w:r>
              <w:rPr>
                <w:rFonts w:ascii="Arial" w:hAnsi="Arial" w:cs="Arial"/>
                <w:i/>
                <w:iCs/>
                <w:spacing w:val="-7"/>
                <w:sz w:val="15"/>
                <w:szCs w:val="15"/>
              </w:rPr>
              <w:t>Colvillea</w:t>
            </w:r>
            <w:proofErr w:type="spellEnd"/>
            <w:r>
              <w:rPr>
                <w:rFonts w:ascii="Arial" w:hAnsi="Arial" w:cs="Arial"/>
                <w:i/>
                <w:iCs/>
                <w:spacing w:val="-7"/>
                <w:sz w:val="15"/>
                <w:szCs w:val="15"/>
              </w:rPr>
              <w:t xml:space="preserve"> </w:t>
            </w:r>
            <w:proofErr w:type="spellStart"/>
            <w:r>
              <w:rPr>
                <w:rFonts w:ascii="Arial" w:hAnsi="Arial" w:cs="Arial"/>
                <w:i/>
                <w:iCs/>
                <w:spacing w:val="-7"/>
                <w:sz w:val="15"/>
                <w:szCs w:val="15"/>
              </w:rPr>
              <w:t>racemosa</w:t>
            </w:r>
            <w:proofErr w:type="spellEnd"/>
            <w:r>
              <w:rPr>
                <w:rFonts w:ascii="Arial" w:hAnsi="Arial" w:cs="Arial"/>
                <w:i/>
                <w:iCs/>
                <w:spacing w:val="-7"/>
                <w:sz w:val="15"/>
                <w:szCs w:val="15"/>
              </w:rPr>
              <w:t xml:space="preserve"> </w:t>
            </w:r>
            <w:proofErr w:type="spellStart"/>
            <w:r>
              <w:rPr>
                <w:rFonts w:ascii="Arial" w:hAnsi="Arial" w:cs="Arial"/>
                <w:b/>
                <w:bCs/>
                <w:spacing w:val="-7"/>
                <w:sz w:val="15"/>
                <w:szCs w:val="15"/>
              </w:rPr>
              <w:t>Boj</w:t>
            </w:r>
            <w:proofErr w:type="spellEnd"/>
            <w:r>
              <w:rPr>
                <w:rFonts w:ascii="Arial" w:hAnsi="Arial" w:cs="Arial"/>
                <w:b/>
                <w:bCs/>
                <w:spacing w:val="-7"/>
                <w:sz w:val="15"/>
                <w:szCs w:val="15"/>
              </w:rPr>
              <w:t xml:space="preserve">. </w:t>
            </w:r>
            <w:r>
              <w:rPr>
                <w:rFonts w:ascii="Arial" w:hAnsi="Arial" w:cs="Arial"/>
                <w:i/>
                <w:iCs/>
                <w:spacing w:val="-7"/>
                <w:sz w:val="15"/>
                <w:szCs w:val="15"/>
              </w:rPr>
              <w:t xml:space="preserve">(Césalpiniacées). </w:t>
            </w:r>
            <w:r>
              <w:rPr>
                <w:rFonts w:ascii="Tahoma" w:hAnsi="Tahoma" w:cs="Tahoma"/>
                <w:spacing w:val="-7"/>
                <w:sz w:val="15"/>
                <w:szCs w:val="15"/>
              </w:rPr>
              <w:t>Cas concret d'une espèce intéressante sur le plan sylvicole. CFPF. ; 3 p.</w:t>
            </w:r>
          </w:p>
          <w:p w:rsidR="0014189C" w:rsidRDefault="0014189C" w:rsidP="0014189C">
            <w:pPr>
              <w:kinsoku w:val="0"/>
              <w:overflowPunct w:val="0"/>
              <w:spacing w:before="149" w:line="169" w:lineRule="exact"/>
              <w:jc w:val="both"/>
              <w:textAlignment w:val="baseline"/>
              <w:rPr>
                <w:rFonts w:ascii="Tahoma" w:hAnsi="Tahoma" w:cs="Tahoma"/>
                <w:spacing w:val="1"/>
                <w:sz w:val="15"/>
                <w:szCs w:val="15"/>
              </w:rPr>
            </w:pPr>
            <w:proofErr w:type="spellStart"/>
            <w:r>
              <w:rPr>
                <w:rFonts w:ascii="Arial" w:hAnsi="Arial" w:cs="Arial"/>
                <w:b/>
                <w:bCs/>
                <w:spacing w:val="1"/>
                <w:sz w:val="15"/>
                <w:szCs w:val="15"/>
              </w:rPr>
              <w:t>Razafimandranto</w:t>
            </w:r>
            <w:proofErr w:type="spellEnd"/>
            <w:r>
              <w:rPr>
                <w:rFonts w:ascii="Arial" w:hAnsi="Arial" w:cs="Arial"/>
                <w:b/>
                <w:bCs/>
                <w:spacing w:val="1"/>
                <w:sz w:val="15"/>
                <w:szCs w:val="15"/>
              </w:rPr>
              <w:t xml:space="preserve">, 5.1982. Contribution à l'étude de la germination et </w:t>
            </w:r>
            <w:r>
              <w:rPr>
                <w:rFonts w:ascii="Tahoma" w:hAnsi="Tahoma" w:cs="Tahoma"/>
                <w:spacing w:val="1"/>
                <w:sz w:val="15"/>
                <w:szCs w:val="15"/>
              </w:rPr>
              <w:t xml:space="preserve">des plantules de quelques essences </w:t>
            </w:r>
            <w:proofErr w:type="spellStart"/>
            <w:r>
              <w:rPr>
                <w:rFonts w:ascii="Tahoma" w:hAnsi="Tahoma" w:cs="Tahoma"/>
                <w:spacing w:val="1"/>
                <w:sz w:val="15"/>
                <w:szCs w:val="15"/>
              </w:rPr>
              <w:t>aborées</w:t>
            </w:r>
            <w:proofErr w:type="spellEnd"/>
            <w:r>
              <w:rPr>
                <w:rFonts w:ascii="Tahoma" w:hAnsi="Tahoma" w:cs="Tahoma"/>
                <w:spacing w:val="1"/>
                <w:sz w:val="15"/>
                <w:szCs w:val="15"/>
              </w:rPr>
              <w:t xml:space="preserve"> autochtones. Mémoire de fin d'études. Département des Eaux et Forêts. Établissement d'Enseigne</w:t>
            </w:r>
            <w:r>
              <w:rPr>
                <w:rFonts w:ascii="Tahoma" w:hAnsi="Tahoma" w:cs="Tahoma"/>
                <w:spacing w:val="1"/>
                <w:sz w:val="15"/>
                <w:szCs w:val="15"/>
              </w:rPr>
              <w:softHyphen/>
              <w:t>ment Supérieur des Sciences Agronomiques, Université de Madagascar ; 103 p.</w:t>
            </w:r>
          </w:p>
          <w:p w:rsidR="0014189C" w:rsidRDefault="0014189C" w:rsidP="0014189C">
            <w:pPr>
              <w:kinsoku w:val="0"/>
              <w:overflowPunct w:val="0"/>
              <w:spacing w:before="138" w:line="173" w:lineRule="exact"/>
              <w:jc w:val="both"/>
              <w:textAlignment w:val="baseline"/>
              <w:rPr>
                <w:rFonts w:ascii="Tahoma" w:hAnsi="Tahoma" w:cs="Tahoma"/>
                <w:sz w:val="15"/>
                <w:szCs w:val="15"/>
              </w:rPr>
            </w:pPr>
            <w:proofErr w:type="spellStart"/>
            <w:r>
              <w:rPr>
                <w:rFonts w:ascii="Tahoma" w:hAnsi="Tahoma" w:cs="Tahoma"/>
                <w:sz w:val="15"/>
                <w:szCs w:val="15"/>
              </w:rPr>
              <w:t>Razakanirina</w:t>
            </w:r>
            <w:proofErr w:type="spellEnd"/>
            <w:r>
              <w:rPr>
                <w:rFonts w:ascii="Tahoma" w:hAnsi="Tahoma" w:cs="Tahoma"/>
                <w:sz w:val="15"/>
                <w:szCs w:val="15"/>
              </w:rPr>
              <w:t xml:space="preserve">, </w:t>
            </w:r>
            <w:r>
              <w:rPr>
                <w:rFonts w:ascii="Arial" w:hAnsi="Arial" w:cs="Arial"/>
                <w:b/>
                <w:bCs/>
                <w:sz w:val="15"/>
                <w:szCs w:val="15"/>
              </w:rPr>
              <w:t xml:space="preserve">D. 1980. Contribution à </w:t>
            </w:r>
            <w:proofErr w:type="gramStart"/>
            <w:r>
              <w:rPr>
                <w:rFonts w:ascii="Arial" w:hAnsi="Arial" w:cs="Arial"/>
                <w:b/>
                <w:bCs/>
                <w:sz w:val="15"/>
                <w:szCs w:val="15"/>
              </w:rPr>
              <w:t>l' étude</w:t>
            </w:r>
            <w:proofErr w:type="gramEnd"/>
            <w:r>
              <w:rPr>
                <w:rFonts w:ascii="Arial" w:hAnsi="Arial" w:cs="Arial"/>
                <w:b/>
                <w:bCs/>
                <w:sz w:val="15"/>
                <w:szCs w:val="15"/>
              </w:rPr>
              <w:t xml:space="preserve"> de </w:t>
            </w:r>
            <w:r>
              <w:rPr>
                <w:rFonts w:ascii="Arial" w:hAnsi="Arial" w:cs="Arial"/>
                <w:i/>
                <w:iCs/>
                <w:sz w:val="15"/>
                <w:szCs w:val="15"/>
              </w:rPr>
              <w:t xml:space="preserve">Croton </w:t>
            </w:r>
            <w:proofErr w:type="spellStart"/>
            <w:r>
              <w:rPr>
                <w:rFonts w:ascii="Arial" w:hAnsi="Arial" w:cs="Arial"/>
                <w:i/>
                <w:iCs/>
                <w:sz w:val="15"/>
                <w:szCs w:val="15"/>
              </w:rPr>
              <w:t>mongue</w:t>
            </w:r>
            <w:proofErr w:type="spellEnd"/>
            <w:r>
              <w:rPr>
                <w:rFonts w:ascii="Arial" w:hAnsi="Arial" w:cs="Arial"/>
                <w:i/>
                <w:iCs/>
                <w:sz w:val="15"/>
                <w:szCs w:val="15"/>
              </w:rPr>
              <w:t xml:space="preserve"> </w:t>
            </w:r>
            <w:r>
              <w:rPr>
                <w:rFonts w:ascii="Tahoma" w:hAnsi="Tahoma" w:cs="Tahoma"/>
                <w:sz w:val="15"/>
                <w:szCs w:val="15"/>
              </w:rPr>
              <w:t xml:space="preserve">H. </w:t>
            </w:r>
            <w:proofErr w:type="spellStart"/>
            <w:r>
              <w:rPr>
                <w:rFonts w:ascii="Tahoma" w:hAnsi="Tahoma" w:cs="Tahoma"/>
                <w:sz w:val="15"/>
                <w:szCs w:val="15"/>
              </w:rPr>
              <w:t>Bn</w:t>
            </w:r>
            <w:proofErr w:type="spellEnd"/>
            <w:r>
              <w:rPr>
                <w:rFonts w:ascii="Tahoma" w:hAnsi="Tahoma" w:cs="Tahoma"/>
                <w:sz w:val="15"/>
                <w:szCs w:val="15"/>
              </w:rPr>
              <w:t>. ; Euphorbiacées. Mémoire de fin d'études. Département des Eaux et Forêts. Établissement d'Enseignement Supérieur des Sciences, Université de Madagascar; 51 p.</w:t>
            </w:r>
          </w:p>
          <w:p w:rsidR="0014189C" w:rsidRDefault="0014189C" w:rsidP="0014189C">
            <w:pPr>
              <w:kinsoku w:val="0"/>
              <w:overflowPunct w:val="0"/>
              <w:spacing w:before="134" w:line="173" w:lineRule="exact"/>
              <w:jc w:val="both"/>
              <w:textAlignment w:val="baseline"/>
              <w:rPr>
                <w:rFonts w:ascii="Tahoma" w:hAnsi="Tahoma" w:cs="Tahoma"/>
                <w:sz w:val="15"/>
                <w:szCs w:val="15"/>
              </w:rPr>
            </w:pPr>
            <w:proofErr w:type="spellStart"/>
            <w:r>
              <w:rPr>
                <w:rFonts w:ascii="Tahoma" w:hAnsi="Tahoma" w:cs="Tahoma"/>
                <w:sz w:val="15"/>
                <w:szCs w:val="15"/>
              </w:rPr>
              <w:t>Schatz</w:t>
            </w:r>
            <w:proofErr w:type="spellEnd"/>
            <w:r>
              <w:rPr>
                <w:rFonts w:ascii="Tahoma" w:hAnsi="Tahoma" w:cs="Tahoma"/>
                <w:sz w:val="15"/>
                <w:szCs w:val="15"/>
              </w:rPr>
              <w:t xml:space="preserve">, </w:t>
            </w:r>
            <w:r>
              <w:rPr>
                <w:rFonts w:ascii="Arial" w:hAnsi="Arial" w:cs="Arial"/>
                <w:b/>
                <w:bCs/>
                <w:sz w:val="15"/>
                <w:szCs w:val="15"/>
              </w:rPr>
              <w:t xml:space="preserve">G. E. 2001. </w:t>
            </w:r>
            <w:proofErr w:type="spellStart"/>
            <w:r>
              <w:rPr>
                <w:rFonts w:ascii="Tahoma" w:hAnsi="Tahoma" w:cs="Tahoma"/>
                <w:sz w:val="15"/>
                <w:szCs w:val="15"/>
              </w:rPr>
              <w:t>Generic</w:t>
            </w:r>
            <w:proofErr w:type="spellEnd"/>
            <w:r>
              <w:rPr>
                <w:rFonts w:ascii="Tahoma" w:hAnsi="Tahoma" w:cs="Tahoma"/>
                <w:sz w:val="15"/>
                <w:szCs w:val="15"/>
              </w:rPr>
              <w:t xml:space="preserve"> </w:t>
            </w:r>
            <w:proofErr w:type="spellStart"/>
            <w:r>
              <w:rPr>
                <w:rFonts w:ascii="Tahoma" w:hAnsi="Tahoma" w:cs="Tahoma"/>
                <w:sz w:val="15"/>
                <w:szCs w:val="15"/>
              </w:rPr>
              <w:t>tree</w:t>
            </w:r>
            <w:proofErr w:type="spellEnd"/>
            <w:r>
              <w:rPr>
                <w:rFonts w:ascii="Tahoma" w:hAnsi="Tahoma" w:cs="Tahoma"/>
                <w:sz w:val="15"/>
                <w:szCs w:val="15"/>
              </w:rPr>
              <w:t xml:space="preserve"> </w:t>
            </w:r>
            <w:proofErr w:type="spellStart"/>
            <w:r>
              <w:rPr>
                <w:rFonts w:ascii="Tahoma" w:hAnsi="Tahoma" w:cs="Tahoma"/>
                <w:sz w:val="15"/>
                <w:szCs w:val="15"/>
              </w:rPr>
              <w:t>flora</w:t>
            </w:r>
            <w:proofErr w:type="spellEnd"/>
            <w:r>
              <w:rPr>
                <w:rFonts w:ascii="Tahoma" w:hAnsi="Tahoma" w:cs="Tahoma"/>
                <w:sz w:val="15"/>
                <w:szCs w:val="15"/>
              </w:rPr>
              <w:t xml:space="preserve"> of Madagascar; Royal </w:t>
            </w:r>
            <w:proofErr w:type="spellStart"/>
            <w:r>
              <w:rPr>
                <w:rFonts w:ascii="Tahoma" w:hAnsi="Tahoma" w:cs="Tahoma"/>
                <w:sz w:val="15"/>
                <w:szCs w:val="15"/>
              </w:rPr>
              <w:t>Botanic</w:t>
            </w:r>
            <w:proofErr w:type="spellEnd"/>
            <w:r>
              <w:rPr>
                <w:rFonts w:ascii="Tahoma" w:hAnsi="Tahoma" w:cs="Tahoma"/>
                <w:sz w:val="15"/>
                <w:szCs w:val="15"/>
              </w:rPr>
              <w:t xml:space="preserve"> </w:t>
            </w:r>
            <w:proofErr w:type="spellStart"/>
            <w:r>
              <w:rPr>
                <w:rFonts w:ascii="Tahoma" w:hAnsi="Tahoma" w:cs="Tahoma"/>
                <w:sz w:val="15"/>
                <w:szCs w:val="15"/>
              </w:rPr>
              <w:t>Gardens</w:t>
            </w:r>
            <w:proofErr w:type="spellEnd"/>
            <w:r>
              <w:rPr>
                <w:rFonts w:ascii="Tahoma" w:hAnsi="Tahoma" w:cs="Tahoma"/>
                <w:sz w:val="15"/>
                <w:szCs w:val="15"/>
              </w:rPr>
              <w:t xml:space="preserve">, Kew and Missouri </w:t>
            </w:r>
            <w:proofErr w:type="spellStart"/>
            <w:r>
              <w:rPr>
                <w:rFonts w:ascii="Tahoma" w:hAnsi="Tahoma" w:cs="Tahoma"/>
                <w:sz w:val="15"/>
                <w:szCs w:val="15"/>
              </w:rPr>
              <w:t>Botanical</w:t>
            </w:r>
            <w:proofErr w:type="spellEnd"/>
            <w:r>
              <w:rPr>
                <w:rFonts w:ascii="Tahoma" w:hAnsi="Tahoma" w:cs="Tahoma"/>
                <w:sz w:val="15"/>
                <w:szCs w:val="15"/>
              </w:rPr>
              <w:t xml:space="preserve"> Garden; 477 p.</w:t>
            </w:r>
          </w:p>
          <w:p w:rsidR="0014189C" w:rsidRDefault="0014189C" w:rsidP="0014189C">
            <w:pPr>
              <w:kinsoku w:val="0"/>
              <w:overflowPunct w:val="0"/>
              <w:spacing w:before="139" w:line="173" w:lineRule="exact"/>
              <w:jc w:val="both"/>
              <w:textAlignment w:val="baseline"/>
              <w:rPr>
                <w:rFonts w:ascii="Tahoma" w:hAnsi="Tahoma" w:cs="Tahoma"/>
                <w:sz w:val="15"/>
                <w:szCs w:val="15"/>
              </w:rPr>
            </w:pPr>
            <w:proofErr w:type="spellStart"/>
            <w:r>
              <w:rPr>
                <w:rFonts w:ascii="Arial" w:hAnsi="Arial" w:cs="Arial"/>
                <w:b/>
                <w:bCs/>
                <w:sz w:val="15"/>
                <w:szCs w:val="15"/>
              </w:rPr>
              <w:t>Schwitter</w:t>
            </w:r>
            <w:proofErr w:type="spellEnd"/>
            <w:r>
              <w:rPr>
                <w:rFonts w:ascii="Arial" w:hAnsi="Arial" w:cs="Arial"/>
                <w:b/>
                <w:bCs/>
                <w:sz w:val="15"/>
                <w:szCs w:val="15"/>
              </w:rPr>
              <w:t xml:space="preserve">, R 1985. </w:t>
            </w:r>
            <w:r>
              <w:rPr>
                <w:rFonts w:ascii="Tahoma" w:hAnsi="Tahoma" w:cs="Tahoma"/>
                <w:sz w:val="15"/>
                <w:szCs w:val="15"/>
              </w:rPr>
              <w:t>La plantation de l'</w:t>
            </w:r>
            <w:proofErr w:type="spellStart"/>
            <w:r>
              <w:rPr>
                <w:rFonts w:ascii="Tahoma" w:hAnsi="Tahoma" w:cs="Tahoma"/>
                <w:sz w:val="15"/>
                <w:szCs w:val="15"/>
              </w:rPr>
              <w:t>Arofy</w:t>
            </w:r>
            <w:proofErr w:type="spellEnd"/>
            <w:r>
              <w:rPr>
                <w:rFonts w:ascii="Tahoma" w:hAnsi="Tahoma" w:cs="Tahoma"/>
                <w:sz w:val="15"/>
                <w:szCs w:val="15"/>
              </w:rPr>
              <w:t xml:space="preserve"> </w:t>
            </w:r>
            <w:r>
              <w:rPr>
                <w:rFonts w:ascii="Arial" w:hAnsi="Arial" w:cs="Arial"/>
                <w:i/>
                <w:iCs/>
                <w:sz w:val="15"/>
                <w:szCs w:val="15"/>
              </w:rPr>
              <w:t>(</w:t>
            </w:r>
            <w:proofErr w:type="spellStart"/>
            <w:r>
              <w:rPr>
                <w:rFonts w:ascii="Arial" w:hAnsi="Arial" w:cs="Arial"/>
                <w:i/>
                <w:iCs/>
                <w:sz w:val="15"/>
                <w:szCs w:val="15"/>
              </w:rPr>
              <w:t>Commiphora</w:t>
            </w:r>
            <w:proofErr w:type="spellEnd"/>
            <w:r>
              <w:rPr>
                <w:rFonts w:ascii="Arial" w:hAnsi="Arial" w:cs="Arial"/>
                <w:i/>
                <w:iCs/>
                <w:sz w:val="15"/>
                <w:szCs w:val="15"/>
              </w:rPr>
              <w:t xml:space="preserve"> </w:t>
            </w:r>
            <w:proofErr w:type="spellStart"/>
            <w:r>
              <w:rPr>
                <w:rFonts w:ascii="Arial" w:hAnsi="Arial" w:cs="Arial"/>
                <w:i/>
                <w:iCs/>
                <w:sz w:val="15"/>
                <w:szCs w:val="15"/>
              </w:rPr>
              <w:t>guillaumini</w:t>
            </w:r>
            <w:proofErr w:type="spellEnd"/>
            <w:r>
              <w:rPr>
                <w:rFonts w:ascii="Arial" w:hAnsi="Arial" w:cs="Arial"/>
                <w:i/>
                <w:iCs/>
                <w:sz w:val="15"/>
                <w:szCs w:val="15"/>
              </w:rPr>
              <w:t xml:space="preserve"> </w:t>
            </w:r>
            <w:r>
              <w:rPr>
                <w:rFonts w:ascii="Tahoma" w:hAnsi="Tahoma" w:cs="Tahoma"/>
                <w:sz w:val="15"/>
                <w:szCs w:val="15"/>
              </w:rPr>
              <w:t xml:space="preserve">H. </w:t>
            </w:r>
            <w:proofErr w:type="spellStart"/>
            <w:r>
              <w:rPr>
                <w:rFonts w:ascii="Tahoma" w:hAnsi="Tahoma" w:cs="Tahoma"/>
                <w:sz w:val="15"/>
                <w:szCs w:val="15"/>
              </w:rPr>
              <w:t>Perr</w:t>
            </w:r>
            <w:proofErr w:type="spellEnd"/>
            <w:r>
              <w:rPr>
                <w:rFonts w:ascii="Tahoma" w:hAnsi="Tahoma" w:cs="Tahoma"/>
                <w:sz w:val="15"/>
                <w:szCs w:val="15"/>
              </w:rPr>
              <w:t>.) CFPF. Fiche Technique No. 8; 39 p.</w:t>
            </w:r>
          </w:p>
          <w:p w:rsidR="0014189C" w:rsidRDefault="0014189C" w:rsidP="0014189C">
            <w:pPr>
              <w:kinsoku w:val="0"/>
              <w:overflowPunct w:val="0"/>
              <w:spacing w:before="139" w:line="172" w:lineRule="exact"/>
              <w:jc w:val="both"/>
              <w:textAlignment w:val="baseline"/>
              <w:rPr>
                <w:rFonts w:ascii="Tahoma" w:hAnsi="Tahoma" w:cs="Tahoma"/>
                <w:spacing w:val="-6"/>
                <w:sz w:val="15"/>
                <w:szCs w:val="15"/>
              </w:rPr>
            </w:pPr>
            <w:proofErr w:type="spellStart"/>
            <w:r>
              <w:rPr>
                <w:rFonts w:ascii="Arial" w:hAnsi="Arial" w:cs="Arial"/>
                <w:b/>
                <w:bCs/>
                <w:spacing w:val="-6"/>
                <w:sz w:val="15"/>
                <w:szCs w:val="15"/>
              </w:rPr>
              <w:t>Tsiza</w:t>
            </w:r>
            <w:proofErr w:type="spellEnd"/>
            <w:r>
              <w:rPr>
                <w:rFonts w:ascii="Arial" w:hAnsi="Arial" w:cs="Arial"/>
                <w:b/>
                <w:bCs/>
                <w:spacing w:val="-6"/>
                <w:sz w:val="15"/>
                <w:szCs w:val="15"/>
              </w:rPr>
              <w:t xml:space="preserve">, G. 1985. Comportement initial </w:t>
            </w:r>
            <w:r>
              <w:rPr>
                <w:rFonts w:ascii="Tahoma" w:hAnsi="Tahoma" w:cs="Tahoma"/>
                <w:spacing w:val="-6"/>
                <w:sz w:val="15"/>
                <w:szCs w:val="15"/>
              </w:rPr>
              <w:t xml:space="preserve">de </w:t>
            </w:r>
            <w:proofErr w:type="spellStart"/>
            <w:r>
              <w:rPr>
                <w:rFonts w:ascii="Tahoma" w:hAnsi="Tahoma" w:cs="Tahoma"/>
                <w:spacing w:val="-6"/>
                <w:sz w:val="15"/>
                <w:szCs w:val="15"/>
              </w:rPr>
              <w:t>Ramy</w:t>
            </w:r>
            <w:proofErr w:type="spellEnd"/>
            <w:r>
              <w:rPr>
                <w:rFonts w:ascii="Tahoma" w:hAnsi="Tahoma" w:cs="Tahoma"/>
                <w:spacing w:val="-6"/>
                <w:sz w:val="15"/>
                <w:szCs w:val="15"/>
              </w:rPr>
              <w:t xml:space="preserve"> </w:t>
            </w:r>
            <w:r>
              <w:rPr>
                <w:rFonts w:ascii="Arial" w:hAnsi="Arial" w:cs="Arial"/>
                <w:i/>
                <w:iCs/>
                <w:spacing w:val="-6"/>
                <w:sz w:val="15"/>
                <w:szCs w:val="15"/>
              </w:rPr>
              <w:t>(</w:t>
            </w:r>
            <w:proofErr w:type="spellStart"/>
            <w:r>
              <w:rPr>
                <w:rFonts w:ascii="Arial" w:hAnsi="Arial" w:cs="Arial"/>
                <w:i/>
                <w:iCs/>
                <w:spacing w:val="-6"/>
                <w:sz w:val="15"/>
                <w:szCs w:val="15"/>
              </w:rPr>
              <w:t>Canarium</w:t>
            </w:r>
            <w:proofErr w:type="spellEnd"/>
            <w:r>
              <w:rPr>
                <w:rFonts w:ascii="Arial" w:hAnsi="Arial" w:cs="Arial"/>
                <w:i/>
                <w:iCs/>
                <w:spacing w:val="-6"/>
                <w:sz w:val="15"/>
                <w:szCs w:val="15"/>
              </w:rPr>
              <w:t xml:space="preserve"> </w:t>
            </w:r>
            <w:proofErr w:type="spellStart"/>
            <w:r>
              <w:rPr>
                <w:rFonts w:ascii="Arial" w:hAnsi="Arial" w:cs="Arial"/>
                <w:i/>
                <w:iCs/>
                <w:spacing w:val="-6"/>
                <w:sz w:val="15"/>
                <w:szCs w:val="15"/>
              </w:rPr>
              <w:t>madagascariensis</w:t>
            </w:r>
            <w:proofErr w:type="spellEnd"/>
            <w:r>
              <w:rPr>
                <w:rFonts w:ascii="Arial" w:hAnsi="Arial" w:cs="Arial"/>
                <w:i/>
                <w:iCs/>
                <w:spacing w:val="-6"/>
                <w:sz w:val="15"/>
                <w:szCs w:val="15"/>
              </w:rPr>
              <w:t xml:space="preserve">) </w:t>
            </w:r>
            <w:r>
              <w:rPr>
                <w:rFonts w:ascii="Tahoma" w:hAnsi="Tahoma" w:cs="Tahoma"/>
                <w:spacing w:val="-6"/>
                <w:sz w:val="15"/>
                <w:szCs w:val="15"/>
              </w:rPr>
              <w:t xml:space="preserve">de différentes origines à Madagascar. Mémoire de DEA en </w:t>
            </w:r>
            <w:proofErr w:type="spellStart"/>
            <w:r>
              <w:rPr>
                <w:rFonts w:ascii="Tahoma" w:hAnsi="Tahoma" w:cs="Tahoma"/>
                <w:spacing w:val="-6"/>
                <w:sz w:val="15"/>
                <w:szCs w:val="15"/>
              </w:rPr>
              <w:t>Sci</w:t>
            </w:r>
            <w:proofErr w:type="spellEnd"/>
            <w:r>
              <w:rPr>
                <w:rFonts w:ascii="Tahoma" w:hAnsi="Tahoma" w:cs="Tahoma"/>
                <w:spacing w:val="-6"/>
                <w:sz w:val="15"/>
                <w:szCs w:val="15"/>
              </w:rPr>
              <w:t>. For., Dé</w:t>
            </w:r>
            <w:r>
              <w:rPr>
                <w:rFonts w:ascii="Tahoma" w:hAnsi="Tahoma" w:cs="Tahoma"/>
                <w:spacing w:val="-6"/>
                <w:sz w:val="15"/>
                <w:szCs w:val="15"/>
              </w:rPr>
              <w:softHyphen/>
              <w:t xml:space="preserve">partement des Eaux et Forêts. </w:t>
            </w:r>
            <w:r>
              <w:rPr>
                <w:rFonts w:ascii="Arial" w:hAnsi="Arial" w:cs="Arial"/>
                <w:b/>
                <w:bCs/>
                <w:spacing w:val="-6"/>
                <w:sz w:val="15"/>
                <w:szCs w:val="15"/>
              </w:rPr>
              <w:t xml:space="preserve">Établissement d'Enseignement </w:t>
            </w:r>
            <w:r>
              <w:rPr>
                <w:rFonts w:ascii="Tahoma" w:hAnsi="Tahoma" w:cs="Tahoma"/>
                <w:spacing w:val="-6"/>
                <w:sz w:val="15"/>
                <w:szCs w:val="15"/>
              </w:rPr>
              <w:t>Supérieur des Sciences, Université de Madagascar ; 60 p.</w:t>
            </w:r>
          </w:p>
          <w:p w:rsidR="0014189C" w:rsidRDefault="0014189C" w:rsidP="007C2FE5"/>
        </w:tc>
      </w:tr>
    </w:tbl>
    <w:p w:rsidR="0014189C" w:rsidRDefault="0014189C" w:rsidP="007C2FE5">
      <w:pPr>
        <w:spacing w:after="0" w:line="240" w:lineRule="auto"/>
      </w:pPr>
    </w:p>
    <w:p w:rsidR="0014189C" w:rsidRDefault="0014189C" w:rsidP="0014189C">
      <w:pPr>
        <w:kinsoku w:val="0"/>
        <w:overflowPunct w:val="0"/>
        <w:spacing w:after="0" w:line="240" w:lineRule="auto"/>
        <w:textAlignment w:val="baseline"/>
        <w:rPr>
          <w:rFonts w:ascii="Arial" w:hAnsi="Arial" w:cs="Arial"/>
          <w:b/>
          <w:bCs/>
          <w:spacing w:val="-4"/>
          <w:sz w:val="15"/>
          <w:szCs w:val="15"/>
        </w:rPr>
      </w:pPr>
      <w:r>
        <w:rPr>
          <w:rFonts w:ascii="Arial" w:hAnsi="Arial" w:cs="Arial"/>
          <w:b/>
          <w:bCs/>
          <w:spacing w:val="-4"/>
          <w:sz w:val="15"/>
          <w:szCs w:val="15"/>
        </w:rPr>
        <w:t>Photos bois :</w:t>
      </w:r>
    </w:p>
    <w:p w:rsidR="0014189C" w:rsidRDefault="0014189C" w:rsidP="0014189C">
      <w:pPr>
        <w:kinsoku w:val="0"/>
        <w:overflowPunct w:val="0"/>
        <w:spacing w:after="0" w:line="240" w:lineRule="auto"/>
        <w:textAlignment w:val="baseline"/>
        <w:rPr>
          <w:rFonts w:ascii="Arial" w:hAnsi="Arial" w:cs="Arial"/>
          <w:b/>
          <w:bCs/>
          <w:spacing w:val="-1"/>
          <w:sz w:val="15"/>
          <w:szCs w:val="15"/>
        </w:rPr>
      </w:pPr>
      <w:r>
        <w:rPr>
          <w:rFonts w:ascii="Arial" w:hAnsi="Arial" w:cs="Arial"/>
          <w:b/>
          <w:bCs/>
          <w:spacing w:val="-1"/>
          <w:sz w:val="15"/>
          <w:szCs w:val="15"/>
        </w:rPr>
        <w:t xml:space="preserve">Michel </w:t>
      </w:r>
      <w:proofErr w:type="spellStart"/>
      <w:r>
        <w:rPr>
          <w:rFonts w:ascii="Arial" w:hAnsi="Arial" w:cs="Arial"/>
          <w:b/>
          <w:bCs/>
          <w:spacing w:val="-1"/>
          <w:sz w:val="15"/>
          <w:szCs w:val="15"/>
        </w:rPr>
        <w:t>Rakotoniaina</w:t>
      </w:r>
      <w:proofErr w:type="spellEnd"/>
      <w:r>
        <w:rPr>
          <w:rFonts w:ascii="Arial" w:hAnsi="Arial" w:cs="Arial"/>
          <w:b/>
          <w:bCs/>
          <w:spacing w:val="-1"/>
          <w:sz w:val="15"/>
          <w:szCs w:val="15"/>
        </w:rPr>
        <w:t xml:space="preserve"> ; Phyto-</w:t>
      </w:r>
      <w:proofErr w:type="spellStart"/>
      <w:r>
        <w:rPr>
          <w:rFonts w:ascii="Arial" w:hAnsi="Arial" w:cs="Arial"/>
          <w:b/>
          <w:bCs/>
          <w:spacing w:val="-1"/>
          <w:sz w:val="15"/>
          <w:szCs w:val="15"/>
        </w:rPr>
        <w:t>Iogic</w:t>
      </w:r>
      <w:proofErr w:type="spellEnd"/>
    </w:p>
    <w:p w:rsidR="0014189C" w:rsidRDefault="0014189C" w:rsidP="0014189C">
      <w:pPr>
        <w:kinsoku w:val="0"/>
        <w:overflowPunct w:val="0"/>
        <w:spacing w:after="0" w:line="240" w:lineRule="auto"/>
        <w:textAlignment w:val="baseline"/>
        <w:rPr>
          <w:rFonts w:ascii="Tahoma" w:hAnsi="Tahoma" w:cs="Tahoma"/>
          <w:spacing w:val="-9"/>
          <w:sz w:val="15"/>
          <w:szCs w:val="15"/>
        </w:rPr>
      </w:pPr>
      <w:r>
        <w:rPr>
          <w:rFonts w:ascii="Tahoma" w:hAnsi="Tahoma" w:cs="Tahoma"/>
          <w:spacing w:val="-9"/>
          <w:sz w:val="15"/>
          <w:szCs w:val="15"/>
        </w:rPr>
        <w:t>Pages : 10, 12, 14, 16, 18, 22, 24, 30, 34, 36, 38, 44, 46, 48, 54, 56, 58, 60, 66, 68, 72, 74, 76, 78, 80, 82, 86, 88</w:t>
      </w:r>
    </w:p>
    <w:p w:rsidR="0014189C" w:rsidRDefault="0014189C" w:rsidP="0014189C">
      <w:pPr>
        <w:kinsoku w:val="0"/>
        <w:overflowPunct w:val="0"/>
        <w:spacing w:after="0" w:line="240" w:lineRule="auto"/>
        <w:textAlignment w:val="baseline"/>
        <w:rPr>
          <w:rFonts w:ascii="Arial" w:hAnsi="Arial" w:cs="Arial"/>
          <w:i/>
          <w:iCs/>
          <w:sz w:val="15"/>
          <w:szCs w:val="15"/>
        </w:rPr>
      </w:pPr>
      <w:r>
        <w:rPr>
          <w:rFonts w:ascii="Tahoma" w:hAnsi="Tahoma" w:cs="Tahoma"/>
          <w:sz w:val="15"/>
          <w:szCs w:val="15"/>
        </w:rPr>
        <w:t xml:space="preserve">Collas &amp; Georges </w:t>
      </w:r>
      <w:proofErr w:type="spellStart"/>
      <w:r>
        <w:rPr>
          <w:rFonts w:ascii="Tahoma" w:hAnsi="Tahoma" w:cs="Tahoma"/>
          <w:sz w:val="15"/>
          <w:szCs w:val="15"/>
        </w:rPr>
        <w:t>Rakotovao</w:t>
      </w:r>
      <w:proofErr w:type="spellEnd"/>
      <w:r>
        <w:rPr>
          <w:rFonts w:ascii="Tahoma" w:hAnsi="Tahoma" w:cs="Tahoma"/>
          <w:sz w:val="15"/>
          <w:szCs w:val="15"/>
        </w:rPr>
        <w:t xml:space="preserve">. </w:t>
      </w:r>
      <w:r>
        <w:rPr>
          <w:rFonts w:ascii="Arial" w:hAnsi="Arial" w:cs="Arial"/>
          <w:i/>
          <w:iCs/>
          <w:sz w:val="15"/>
          <w:szCs w:val="15"/>
        </w:rPr>
        <w:t>Atlas des bois de Madagascar</w:t>
      </w:r>
    </w:p>
    <w:p w:rsidR="0014189C" w:rsidRDefault="0014189C" w:rsidP="0014189C">
      <w:pPr>
        <w:kinsoku w:val="0"/>
        <w:overflowPunct w:val="0"/>
        <w:spacing w:after="0" w:line="240" w:lineRule="auto"/>
        <w:textAlignment w:val="baseline"/>
        <w:rPr>
          <w:rFonts w:ascii="Tahoma" w:hAnsi="Tahoma" w:cs="Tahoma"/>
          <w:spacing w:val="-7"/>
          <w:sz w:val="15"/>
          <w:szCs w:val="15"/>
        </w:rPr>
      </w:pPr>
      <w:r>
        <w:rPr>
          <w:rFonts w:ascii="Tahoma" w:hAnsi="Tahoma" w:cs="Tahoma"/>
          <w:spacing w:val="-7"/>
          <w:sz w:val="15"/>
          <w:szCs w:val="15"/>
        </w:rPr>
        <w:t>Pages : 32, 50, 64, 84</w:t>
      </w:r>
    </w:p>
    <w:p w:rsidR="0014189C" w:rsidRDefault="0014189C" w:rsidP="0014189C">
      <w:pPr>
        <w:kinsoku w:val="0"/>
        <w:overflowPunct w:val="0"/>
        <w:spacing w:after="0" w:line="240" w:lineRule="auto"/>
        <w:textAlignment w:val="baseline"/>
        <w:rPr>
          <w:rFonts w:ascii="Tahoma" w:hAnsi="Tahoma" w:cs="Tahoma"/>
          <w:b/>
          <w:bCs/>
          <w:i/>
          <w:iCs/>
          <w:spacing w:val="1"/>
          <w:sz w:val="15"/>
          <w:szCs w:val="15"/>
        </w:rPr>
      </w:pPr>
      <w:r>
        <w:rPr>
          <w:rFonts w:ascii="Tahoma" w:hAnsi="Tahoma" w:cs="Tahoma"/>
          <w:spacing w:val="1"/>
          <w:sz w:val="15"/>
          <w:szCs w:val="15"/>
        </w:rPr>
        <w:t xml:space="preserve">Georges </w:t>
      </w:r>
      <w:proofErr w:type="spellStart"/>
      <w:r>
        <w:rPr>
          <w:rFonts w:ascii="Tahoma" w:hAnsi="Tahoma" w:cs="Tahoma"/>
          <w:spacing w:val="1"/>
          <w:sz w:val="15"/>
          <w:szCs w:val="15"/>
        </w:rPr>
        <w:t>Rakotovao</w:t>
      </w:r>
      <w:proofErr w:type="spellEnd"/>
      <w:r>
        <w:rPr>
          <w:rFonts w:ascii="Tahoma" w:hAnsi="Tahoma" w:cs="Tahoma"/>
          <w:spacing w:val="1"/>
          <w:sz w:val="15"/>
          <w:szCs w:val="15"/>
        </w:rPr>
        <w:t xml:space="preserve">. </w:t>
      </w:r>
      <w:r>
        <w:rPr>
          <w:rFonts w:ascii="Arial" w:hAnsi="Arial" w:cs="Arial"/>
          <w:i/>
          <w:iCs/>
          <w:spacing w:val="1"/>
          <w:sz w:val="15"/>
          <w:szCs w:val="15"/>
        </w:rPr>
        <w:t xml:space="preserve">Atlas des bois de </w:t>
      </w:r>
      <w:r w:rsidRPr="0014189C">
        <w:rPr>
          <w:rFonts w:ascii="Tahoma" w:hAnsi="Tahoma" w:cs="Tahoma"/>
          <w:bCs/>
          <w:i/>
          <w:iCs/>
          <w:spacing w:val="1"/>
          <w:sz w:val="15"/>
          <w:szCs w:val="15"/>
        </w:rPr>
        <w:t>Madagascar</w:t>
      </w:r>
    </w:p>
    <w:p w:rsidR="0014189C" w:rsidRDefault="0014189C" w:rsidP="0014189C">
      <w:pPr>
        <w:kinsoku w:val="0"/>
        <w:overflowPunct w:val="0"/>
        <w:spacing w:after="0" w:line="240" w:lineRule="auto"/>
        <w:textAlignment w:val="baseline"/>
        <w:rPr>
          <w:rFonts w:ascii="Tahoma" w:hAnsi="Tahoma" w:cs="Tahoma"/>
          <w:spacing w:val="-7"/>
          <w:sz w:val="15"/>
          <w:szCs w:val="15"/>
        </w:rPr>
      </w:pPr>
      <w:r>
        <w:rPr>
          <w:rFonts w:ascii="Tahoma" w:hAnsi="Tahoma" w:cs="Tahoma"/>
          <w:spacing w:val="-7"/>
          <w:sz w:val="15"/>
          <w:szCs w:val="15"/>
        </w:rPr>
        <w:t>Pages : 20, 26, 28, 40, 42, 62, 70</w:t>
      </w:r>
    </w:p>
    <w:p w:rsidR="0014189C" w:rsidRDefault="0014189C" w:rsidP="007C2FE5">
      <w:pPr>
        <w:spacing w:after="0" w:line="240" w:lineRule="auto"/>
      </w:pPr>
    </w:p>
    <w:p w:rsidR="0014189C" w:rsidRDefault="0014189C" w:rsidP="007C2FE5">
      <w:pPr>
        <w:spacing w:after="0" w:line="240" w:lineRule="auto"/>
      </w:pPr>
    </w:p>
    <w:p w:rsidR="0014189C" w:rsidRPr="0014189C" w:rsidRDefault="0014189C" w:rsidP="0014189C">
      <w:pPr>
        <w:spacing w:after="0" w:line="240" w:lineRule="auto"/>
        <w:jc w:val="center"/>
        <w:rPr>
          <w:rFonts w:ascii="Tahoma" w:hAnsi="Tahoma" w:cs="Tahoma"/>
          <w:sz w:val="18"/>
          <w:szCs w:val="18"/>
        </w:rPr>
      </w:pPr>
      <w:r w:rsidRPr="0014189C">
        <w:rPr>
          <w:rFonts w:ascii="Tahoma" w:hAnsi="Tahoma" w:cs="Tahoma"/>
          <w:sz w:val="18"/>
          <w:szCs w:val="18"/>
        </w:rPr>
        <w:t xml:space="preserve">Impression : MYE </w:t>
      </w:r>
      <w:proofErr w:type="spellStart"/>
      <w:r w:rsidRPr="0014189C">
        <w:rPr>
          <w:rFonts w:ascii="Tahoma" w:hAnsi="Tahoma" w:cs="Tahoma"/>
          <w:sz w:val="18"/>
          <w:szCs w:val="18"/>
        </w:rPr>
        <w:t>Andohalo</w:t>
      </w:r>
      <w:proofErr w:type="spellEnd"/>
      <w:r w:rsidRPr="0014189C">
        <w:rPr>
          <w:rFonts w:ascii="Tahoma" w:hAnsi="Tahoma" w:cs="Tahoma"/>
          <w:sz w:val="18"/>
          <w:szCs w:val="18"/>
        </w:rPr>
        <w:t xml:space="preserve"> Antananarivo - 2009 - 2000 exemplaires.</w:t>
      </w:r>
    </w:p>
    <w:p w:rsidR="0014189C" w:rsidRDefault="0014189C" w:rsidP="007C2FE5">
      <w:pPr>
        <w:spacing w:after="0" w:line="240" w:lineRule="auto"/>
      </w:pPr>
    </w:p>
    <w:tbl>
      <w:tblPr>
        <w:tblStyle w:val="Grilledutableau"/>
        <w:tblW w:w="0" w:type="auto"/>
        <w:shd w:val="clear" w:color="auto" w:fill="943634" w:themeFill="accent2" w:themeFillShade="BF"/>
        <w:tblLook w:val="04A0" w:firstRow="1" w:lastRow="0" w:firstColumn="1" w:lastColumn="0" w:noHBand="0" w:noVBand="1"/>
      </w:tblPr>
      <w:tblGrid>
        <w:gridCol w:w="10606"/>
      </w:tblGrid>
      <w:tr w:rsidR="0014189C" w:rsidTr="0014189C">
        <w:tc>
          <w:tcPr>
            <w:tcW w:w="10606" w:type="dxa"/>
            <w:shd w:val="clear" w:color="auto" w:fill="943634" w:themeFill="accent2" w:themeFillShade="BF"/>
          </w:tcPr>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r>
              <w:rPr>
                <w:noProof/>
                <w:lang w:eastAsia="fr-FR"/>
              </w:rPr>
              <w:drawing>
                <wp:inline distT="0" distB="0" distL="0" distR="0" wp14:anchorId="6C083C62" wp14:editId="13017F07">
                  <wp:extent cx="5040243" cy="10668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stances_s.JPG"/>
                          <pic:cNvPicPr/>
                        </pic:nvPicPr>
                        <pic:blipFill>
                          <a:blip r:embed="rId121">
                            <a:extLst>
                              <a:ext uri="{28A0092B-C50C-407E-A947-70E740481C1C}">
                                <a14:useLocalDpi xmlns:a14="http://schemas.microsoft.com/office/drawing/2010/main" val="0"/>
                              </a:ext>
                            </a:extLst>
                          </a:blip>
                          <a:stretch>
                            <a:fillRect/>
                          </a:stretch>
                        </pic:blipFill>
                        <pic:spPr>
                          <a:xfrm>
                            <a:off x="0" y="0"/>
                            <a:ext cx="5040243" cy="1066800"/>
                          </a:xfrm>
                          <a:prstGeom prst="rect">
                            <a:avLst/>
                          </a:prstGeom>
                        </pic:spPr>
                      </pic:pic>
                    </a:graphicData>
                  </a:graphic>
                </wp:inline>
              </w:drawing>
            </w: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p w:rsidR="0014189C" w:rsidRDefault="0014189C" w:rsidP="0014189C">
            <w:pPr>
              <w:jc w:val="center"/>
            </w:pPr>
          </w:p>
        </w:tc>
      </w:tr>
    </w:tbl>
    <w:p w:rsidR="0014189C" w:rsidRPr="00AB77F0" w:rsidRDefault="0014189C" w:rsidP="0014189C">
      <w:pPr>
        <w:spacing w:after="0" w:line="240" w:lineRule="auto"/>
      </w:pPr>
    </w:p>
    <w:sectPr w:rsidR="0014189C" w:rsidRPr="00AB77F0" w:rsidSect="002767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8EC0"/>
    <w:multiLevelType w:val="singleLevel"/>
    <w:tmpl w:val="0F6CB474"/>
    <w:lvl w:ilvl="0">
      <w:numFmt w:val="bullet"/>
      <w:lvlText w:val="·"/>
      <w:lvlJc w:val="left"/>
      <w:pPr>
        <w:tabs>
          <w:tab w:val="num" w:pos="144"/>
        </w:tabs>
        <w:ind w:left="72"/>
      </w:pPr>
      <w:rPr>
        <w:rFonts w:ascii="Symbol" w:hAnsi="Symbol" w:cs="Symbol"/>
        <w:snapToGrid/>
        <w:spacing w:val="-1"/>
        <w:sz w:val="18"/>
        <w:szCs w:val="18"/>
      </w:rPr>
    </w:lvl>
  </w:abstractNum>
  <w:abstractNum w:abstractNumId="1">
    <w:nsid w:val="06CB31FF"/>
    <w:multiLevelType w:val="singleLevel"/>
    <w:tmpl w:val="4D8717D1"/>
    <w:lvl w:ilvl="0">
      <w:numFmt w:val="bullet"/>
      <w:lvlText w:val="-"/>
      <w:lvlJc w:val="left"/>
      <w:pPr>
        <w:tabs>
          <w:tab w:val="num" w:pos="144"/>
        </w:tabs>
        <w:ind w:left="144" w:hanging="144"/>
      </w:pPr>
      <w:rPr>
        <w:rFonts w:ascii="Symbol" w:hAnsi="Symbol" w:cs="Symbol"/>
        <w:snapToGrid/>
        <w:spacing w:val="24"/>
        <w:sz w:val="17"/>
        <w:szCs w:val="17"/>
      </w:rPr>
    </w:lvl>
  </w:abstractNum>
  <w:num w:numId="1">
    <w:abstractNumId w:val="0"/>
    <w:lvlOverride w:ilvl="0">
      <w:lvl w:ilvl="0">
        <w:numFmt w:val="bullet"/>
        <w:lvlText w:val="·"/>
        <w:lvlJc w:val="left"/>
        <w:pPr>
          <w:tabs>
            <w:tab w:val="num" w:pos="360"/>
          </w:tabs>
          <w:ind w:left="360" w:hanging="216"/>
        </w:pPr>
        <w:rPr>
          <w:rFonts w:ascii="Symbol" w:hAnsi="Symbol" w:cs="Symbol"/>
          <w:snapToGrid/>
          <w:sz w:val="17"/>
          <w:szCs w:val="17"/>
        </w:rPr>
      </w:lvl>
    </w:lvlOverride>
  </w:num>
  <w:num w:numId="2">
    <w:abstractNumId w:val="0"/>
    <w:lvlOverride w:ilvl="0">
      <w:lvl w:ilvl="0">
        <w:numFmt w:val="bullet"/>
        <w:lvlText w:val="·"/>
        <w:lvlJc w:val="left"/>
        <w:pPr>
          <w:tabs>
            <w:tab w:val="num" w:pos="360"/>
          </w:tabs>
          <w:ind w:firstLine="144"/>
        </w:pPr>
        <w:rPr>
          <w:rFonts w:ascii="Symbol" w:hAnsi="Symbol" w:cs="Symbol"/>
          <w:snapToGrid/>
          <w:spacing w:val="-2"/>
          <w:sz w:val="17"/>
          <w:szCs w:val="17"/>
        </w:rPr>
      </w:lvl>
    </w:lvlOverride>
  </w:num>
  <w:num w:numId="3">
    <w:abstractNumId w:val="1"/>
  </w:num>
  <w:num w:numId="4">
    <w:abstractNumId w:val="1"/>
    <w:lvlOverride w:ilvl="0">
      <w:lvl w:ilvl="0">
        <w:numFmt w:val="bullet"/>
        <w:lvlText w:val="-"/>
        <w:lvlJc w:val="left"/>
        <w:pPr>
          <w:tabs>
            <w:tab w:val="num" w:pos="216"/>
          </w:tabs>
        </w:pPr>
        <w:rPr>
          <w:rFonts w:ascii="Symbol" w:hAnsi="Symbol" w:cs="Symbol"/>
          <w:snapToGrid/>
          <w:spacing w:val="1"/>
          <w:sz w:val="17"/>
          <w:szCs w:val="17"/>
        </w:rPr>
      </w:lvl>
    </w:lvlOverride>
  </w:num>
  <w:num w:numId="5">
    <w:abstractNumId w:val="0"/>
    <w:lvlOverride w:ilvl="0">
      <w:lvl w:ilvl="0">
        <w:numFmt w:val="bullet"/>
        <w:lvlText w:val="·"/>
        <w:lvlJc w:val="left"/>
        <w:pPr>
          <w:tabs>
            <w:tab w:val="num" w:pos="360"/>
          </w:tabs>
          <w:ind w:left="360" w:hanging="144"/>
        </w:pPr>
        <w:rPr>
          <w:rFonts w:ascii="Symbol" w:hAnsi="Symbol" w:cs="Symbol"/>
          <w:snapToGrid/>
          <w:sz w:val="17"/>
          <w:szCs w:val="17"/>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27672A"/>
    <w:rsid w:val="00036E55"/>
    <w:rsid w:val="00095167"/>
    <w:rsid w:val="000A04D4"/>
    <w:rsid w:val="000C0382"/>
    <w:rsid w:val="00132721"/>
    <w:rsid w:val="0014189C"/>
    <w:rsid w:val="00161310"/>
    <w:rsid w:val="0017556D"/>
    <w:rsid w:val="001D2CC5"/>
    <w:rsid w:val="001F75FC"/>
    <w:rsid w:val="002375B8"/>
    <w:rsid w:val="002655ED"/>
    <w:rsid w:val="0027672A"/>
    <w:rsid w:val="002A7ECD"/>
    <w:rsid w:val="0032497D"/>
    <w:rsid w:val="00330598"/>
    <w:rsid w:val="003414DC"/>
    <w:rsid w:val="003E4CEF"/>
    <w:rsid w:val="003E6451"/>
    <w:rsid w:val="003E6514"/>
    <w:rsid w:val="00407965"/>
    <w:rsid w:val="00424F08"/>
    <w:rsid w:val="0043638F"/>
    <w:rsid w:val="00436E63"/>
    <w:rsid w:val="00444308"/>
    <w:rsid w:val="004735C4"/>
    <w:rsid w:val="00490D70"/>
    <w:rsid w:val="004A1810"/>
    <w:rsid w:val="004B73D3"/>
    <w:rsid w:val="004E202F"/>
    <w:rsid w:val="005172C4"/>
    <w:rsid w:val="005D4AA0"/>
    <w:rsid w:val="005F5FCB"/>
    <w:rsid w:val="006361A9"/>
    <w:rsid w:val="00662638"/>
    <w:rsid w:val="006C0639"/>
    <w:rsid w:val="006C264F"/>
    <w:rsid w:val="006F3445"/>
    <w:rsid w:val="00722183"/>
    <w:rsid w:val="00792D48"/>
    <w:rsid w:val="007C2FE5"/>
    <w:rsid w:val="007E26F1"/>
    <w:rsid w:val="00855D63"/>
    <w:rsid w:val="008E64B8"/>
    <w:rsid w:val="008E7BC0"/>
    <w:rsid w:val="00901A67"/>
    <w:rsid w:val="00931FFC"/>
    <w:rsid w:val="00993086"/>
    <w:rsid w:val="009A20F6"/>
    <w:rsid w:val="009C6A67"/>
    <w:rsid w:val="009D34FA"/>
    <w:rsid w:val="00A61ADA"/>
    <w:rsid w:val="00A6712E"/>
    <w:rsid w:val="00A85DFF"/>
    <w:rsid w:val="00AA33B1"/>
    <w:rsid w:val="00AA744D"/>
    <w:rsid w:val="00AB77F0"/>
    <w:rsid w:val="00AC3E1E"/>
    <w:rsid w:val="00B05A1D"/>
    <w:rsid w:val="00B9763A"/>
    <w:rsid w:val="00C32FC9"/>
    <w:rsid w:val="00CF25E2"/>
    <w:rsid w:val="00D008BC"/>
    <w:rsid w:val="00D33841"/>
    <w:rsid w:val="00D554C0"/>
    <w:rsid w:val="00D82850"/>
    <w:rsid w:val="00DA60C6"/>
    <w:rsid w:val="00DE514F"/>
    <w:rsid w:val="00E0684A"/>
    <w:rsid w:val="00E87B6F"/>
    <w:rsid w:val="00EA5AAA"/>
    <w:rsid w:val="00EB252F"/>
    <w:rsid w:val="00EE1D32"/>
    <w:rsid w:val="00EE6E35"/>
    <w:rsid w:val="00F32EDA"/>
    <w:rsid w:val="00F76FE1"/>
    <w:rsid w:val="00FB26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59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67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672A"/>
    <w:rPr>
      <w:rFonts w:ascii="Tahoma" w:hAnsi="Tahoma" w:cs="Tahoma"/>
      <w:sz w:val="16"/>
      <w:szCs w:val="16"/>
    </w:rPr>
  </w:style>
  <w:style w:type="table" w:styleId="Grilledutableau">
    <w:name w:val="Table Grid"/>
    <w:basedOn w:val="TableauNormal"/>
    <w:uiPriority w:val="59"/>
    <w:rsid w:val="003E4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D34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118" Type="http://schemas.openxmlformats.org/officeDocument/2006/relationships/image" Target="media/image112.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707CCB-88F4-4C77-A081-0ABD9E12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29</Pages>
  <Words>14848</Words>
  <Characters>81666</Characters>
  <Application>Microsoft Office Word</Application>
  <DocSecurity>0</DocSecurity>
  <Lines>680</Lines>
  <Paragraphs>192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LISAN</dc:creator>
  <cp:lastModifiedBy>LISAN, Benjamin (ext.)</cp:lastModifiedBy>
  <cp:revision>20</cp:revision>
  <dcterms:created xsi:type="dcterms:W3CDTF">2012-04-22T18:41:00Z</dcterms:created>
  <dcterms:modified xsi:type="dcterms:W3CDTF">2012-04-23T14:46:00Z</dcterms:modified>
</cp:coreProperties>
</file>