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8B6B30" w:rsidRDefault="00641F01" w:rsidP="008B6B30">
      <w:pPr>
        <w:spacing w:after="0" w:line="240" w:lineRule="auto"/>
        <w:jc w:val="center"/>
        <w:rPr>
          <w:u w:val="single"/>
          <w:lang w:val="fr-FR"/>
        </w:rPr>
      </w:pPr>
      <w:r w:rsidRPr="008B6B30">
        <w:rPr>
          <w:u w:val="single"/>
          <w:lang w:val="fr-FR"/>
        </w:rPr>
        <w:t>Pense</w:t>
      </w:r>
      <w:r w:rsidR="008B6B30" w:rsidRPr="008B6B30">
        <w:rPr>
          <w:u w:val="single"/>
          <w:lang w:val="fr-FR"/>
        </w:rPr>
        <w:t>-</w:t>
      </w:r>
      <w:r w:rsidRPr="008B6B30">
        <w:rPr>
          <w:u w:val="single"/>
          <w:lang w:val="fr-FR"/>
        </w:rPr>
        <w:t>bête pour l</w:t>
      </w:r>
      <w:r w:rsidR="008B6B30" w:rsidRPr="008B6B30">
        <w:rPr>
          <w:u w:val="single"/>
          <w:lang w:val="fr-FR"/>
        </w:rPr>
        <w:t>’</w:t>
      </w:r>
      <w:r w:rsidRPr="008B6B30">
        <w:rPr>
          <w:u w:val="single"/>
          <w:lang w:val="fr-FR"/>
        </w:rPr>
        <w:t>installation des jardins paysagers autour des établissements de Gastronomie Pizza</w:t>
      </w:r>
    </w:p>
    <w:p w:rsidR="00641F01" w:rsidRDefault="00641F01" w:rsidP="008B6B30">
      <w:pPr>
        <w:spacing w:after="0" w:line="240" w:lineRule="auto"/>
        <w:jc w:val="center"/>
        <w:rPr>
          <w:lang w:val="fr-FR"/>
        </w:rPr>
      </w:pPr>
    </w:p>
    <w:p w:rsidR="00641F01" w:rsidRDefault="008B6B30" w:rsidP="008B6B30">
      <w:pPr>
        <w:spacing w:after="0" w:line="240" w:lineRule="auto"/>
        <w:jc w:val="center"/>
        <w:rPr>
          <w:lang w:val="fr-FR"/>
        </w:rPr>
      </w:pPr>
      <w:r>
        <w:rPr>
          <w:lang w:val="fr-FR"/>
        </w:rPr>
        <w:t>P</w:t>
      </w:r>
      <w:r w:rsidR="00641F01" w:rsidRPr="00641F01">
        <w:rPr>
          <w:lang w:val="fr-FR"/>
        </w:rPr>
        <w:t>lan de travail</w:t>
      </w:r>
      <w:r w:rsidR="0071694A">
        <w:rPr>
          <w:lang w:val="fr-FR"/>
        </w:rPr>
        <w:t>. Par Benjamin LISAN, le 28/09/2018</w:t>
      </w:r>
    </w:p>
    <w:p w:rsidR="008B6B30" w:rsidRDefault="008B6B30" w:rsidP="00641F01">
      <w:pPr>
        <w:spacing w:after="0" w:line="240" w:lineRule="auto"/>
        <w:rPr>
          <w:lang w:val="fr-FR"/>
        </w:rPr>
      </w:pPr>
    </w:p>
    <w:p w:rsidR="008B6B30" w:rsidRDefault="008B6B30" w:rsidP="004D085D">
      <w:pPr>
        <w:pStyle w:val="Paragraphedeliste"/>
        <w:numPr>
          <w:ilvl w:val="0"/>
          <w:numId w:val="1"/>
        </w:numPr>
        <w:spacing w:after="0" w:line="240" w:lineRule="auto"/>
        <w:jc w:val="both"/>
        <w:rPr>
          <w:lang w:val="fr-FR"/>
        </w:rPr>
      </w:pPr>
      <w:r>
        <w:rPr>
          <w:lang w:val="fr-FR"/>
        </w:rPr>
        <w:t>Choisir et organiser, dans un certain ordre, les établissements</w:t>
      </w:r>
      <w:r w:rsidR="002041E0">
        <w:rPr>
          <w:lang w:val="fr-FR"/>
        </w:rPr>
        <w:t xml:space="preserve"> G. Pizza</w:t>
      </w:r>
      <w:r>
        <w:rPr>
          <w:lang w:val="fr-FR"/>
        </w:rPr>
        <w:t xml:space="preserve"> éligibles à l’installation d’un jardin paysager (afin de réduire le temps de travail et de passage d’un chantier à l’autre et les coûts en carburant).</w:t>
      </w:r>
    </w:p>
    <w:p w:rsidR="008B6B30" w:rsidRDefault="008B6B30" w:rsidP="004D085D">
      <w:pPr>
        <w:pStyle w:val="Paragraphedeliste"/>
        <w:numPr>
          <w:ilvl w:val="0"/>
          <w:numId w:val="1"/>
        </w:numPr>
        <w:spacing w:after="0" w:line="240" w:lineRule="auto"/>
        <w:jc w:val="both"/>
        <w:rPr>
          <w:lang w:val="fr-FR"/>
        </w:rPr>
      </w:pPr>
      <w:r>
        <w:rPr>
          <w:lang w:val="fr-FR"/>
        </w:rPr>
        <w:t>Obtenir le plan cadastral de ces établissements. Sinon, réaliser ce plan, en se rendant sur place,</w:t>
      </w:r>
      <w:r w:rsidR="0071694A">
        <w:rPr>
          <w:lang w:val="fr-FR"/>
        </w:rPr>
        <w:t xml:space="preserve"> en effectuant les mesures,</w:t>
      </w:r>
      <w:r>
        <w:rPr>
          <w:lang w:val="fr-FR"/>
        </w:rPr>
        <w:t xml:space="preserve"> avec un niveau de chantier.</w:t>
      </w:r>
    </w:p>
    <w:p w:rsidR="008B6B30" w:rsidRDefault="008B6B30" w:rsidP="004D085D">
      <w:pPr>
        <w:pStyle w:val="Paragraphedeliste"/>
        <w:numPr>
          <w:ilvl w:val="0"/>
          <w:numId w:val="1"/>
        </w:numPr>
        <w:spacing w:after="0" w:line="240" w:lineRule="auto"/>
        <w:jc w:val="both"/>
        <w:rPr>
          <w:lang w:val="fr-FR"/>
        </w:rPr>
      </w:pPr>
      <w:r>
        <w:rPr>
          <w:lang w:val="fr-FR"/>
        </w:rPr>
        <w:t>Se rendre sur place, sur le terrain du futur chantier, pour voir s’il y a des besoins a) de nivellement de sol, b) de l’ajout de terreau ou de terre fertile (si la terre est de très mauvaise qualité …), c)</w:t>
      </w:r>
      <w:r w:rsidR="00FE7AFE">
        <w:rPr>
          <w:lang w:val="fr-FR"/>
        </w:rPr>
        <w:t xml:space="preserve"> s’il y a besoin de défricher (s’il y a des mauvaises herbes ou herbes invasives …), d)</w:t>
      </w:r>
      <w:r>
        <w:rPr>
          <w:lang w:val="fr-FR"/>
        </w:rPr>
        <w:t xml:space="preserve"> s’il y a un point d’eau (ou s’il faut en ajouter).</w:t>
      </w:r>
    </w:p>
    <w:p w:rsidR="002041E0" w:rsidRDefault="002041E0" w:rsidP="004D085D">
      <w:pPr>
        <w:pStyle w:val="Paragraphedeliste"/>
        <w:numPr>
          <w:ilvl w:val="0"/>
          <w:numId w:val="1"/>
        </w:numPr>
        <w:spacing w:after="0" w:line="240" w:lineRule="auto"/>
        <w:jc w:val="both"/>
        <w:rPr>
          <w:lang w:val="fr-FR"/>
        </w:rPr>
      </w:pPr>
      <w:r>
        <w:rPr>
          <w:lang w:val="fr-FR"/>
        </w:rPr>
        <w:t>(Eventuellement,</w:t>
      </w:r>
      <w:r>
        <w:rPr>
          <w:lang w:val="fr-FR"/>
        </w:rPr>
        <w:t xml:space="preserve"> </w:t>
      </w:r>
      <w:r w:rsidRPr="002041E0">
        <w:rPr>
          <w:lang w:val="fr-FR"/>
        </w:rPr>
        <w:t>faire des prélèvements</w:t>
      </w:r>
      <w:r>
        <w:rPr>
          <w:lang w:val="fr-FR"/>
        </w:rPr>
        <w:t xml:space="preserve"> en des </w:t>
      </w:r>
      <w:r w:rsidRPr="002041E0">
        <w:rPr>
          <w:rFonts w:cstheme="minorHAnsi"/>
          <w:lang w:val="fr-FR" w:eastAsia="fr-FR"/>
        </w:rPr>
        <w:t>endroits différents</w:t>
      </w:r>
      <w:r>
        <w:rPr>
          <w:lang w:val="fr-FR"/>
        </w:rPr>
        <w:t xml:space="preserve">, avec une tarière, </w:t>
      </w:r>
      <w:r w:rsidRPr="002041E0">
        <w:rPr>
          <w:lang w:val="fr-FR"/>
        </w:rPr>
        <w:t>pour une analyse de sol</w:t>
      </w:r>
      <w:r w:rsidR="0071694A">
        <w:rPr>
          <w:lang w:val="fr-FR"/>
        </w:rPr>
        <w:t xml:space="preserve"> _ pour savoir si l’on, par exemple, a une </w:t>
      </w:r>
      <w:r w:rsidR="0071694A" w:rsidRPr="0071694A">
        <w:rPr>
          <w:rFonts w:cstheme="minorHAnsi"/>
          <w:lang w:val="fr-FR" w:eastAsia="fr-FR"/>
        </w:rPr>
        <w:t>terre archi-pauvre et avec peu de profondeur de sol</w:t>
      </w:r>
      <w:r>
        <w:rPr>
          <w:lang w:val="fr-FR"/>
        </w:rPr>
        <w:t>.</w:t>
      </w:r>
    </w:p>
    <w:p w:rsidR="002041E0" w:rsidRDefault="002041E0" w:rsidP="004D085D">
      <w:pPr>
        <w:pStyle w:val="Paragraphedeliste"/>
        <w:numPr>
          <w:ilvl w:val="0"/>
          <w:numId w:val="1"/>
        </w:numPr>
        <w:spacing w:after="0" w:line="240" w:lineRule="auto"/>
        <w:jc w:val="both"/>
        <w:rPr>
          <w:lang w:val="fr-FR"/>
        </w:rPr>
      </w:pPr>
      <w:r>
        <w:rPr>
          <w:lang w:val="fr-FR"/>
        </w:rPr>
        <w:t>Faire le plan paysager du futur jardin.</w:t>
      </w:r>
    </w:p>
    <w:p w:rsidR="00FE7AFE" w:rsidRDefault="00FE7AFE" w:rsidP="004D085D">
      <w:pPr>
        <w:pStyle w:val="Paragraphedeliste"/>
        <w:numPr>
          <w:ilvl w:val="0"/>
          <w:numId w:val="1"/>
        </w:numPr>
        <w:spacing w:after="0" w:line="240" w:lineRule="auto"/>
        <w:jc w:val="both"/>
        <w:rPr>
          <w:lang w:val="fr-FR"/>
        </w:rPr>
      </w:pPr>
      <w:r>
        <w:rPr>
          <w:lang w:val="fr-FR"/>
        </w:rPr>
        <w:t>(Eventuellement, faire passer préalablement les petits engins de chantiers pour un gros nivellement du terrain)</w:t>
      </w:r>
      <w:r w:rsidR="008F1C0D">
        <w:rPr>
          <w:rStyle w:val="Appelnotedebasdep"/>
          <w:lang w:val="fr-FR"/>
        </w:rPr>
        <w:footnoteReference w:id="1"/>
      </w:r>
      <w:r>
        <w:rPr>
          <w:lang w:val="fr-FR"/>
        </w:rPr>
        <w:t>.</w:t>
      </w:r>
    </w:p>
    <w:p w:rsidR="00C7726E" w:rsidRDefault="00C7726E" w:rsidP="004D085D">
      <w:pPr>
        <w:pStyle w:val="Paragraphedeliste"/>
        <w:numPr>
          <w:ilvl w:val="0"/>
          <w:numId w:val="1"/>
        </w:numPr>
        <w:spacing w:after="0" w:line="240" w:lineRule="auto"/>
        <w:jc w:val="both"/>
        <w:rPr>
          <w:lang w:val="fr-FR"/>
        </w:rPr>
      </w:pPr>
      <w:r>
        <w:rPr>
          <w:lang w:val="fr-FR"/>
        </w:rPr>
        <w:t>(Installation d’un ou plusieurs points d’eau s’ils n’existent pas).</w:t>
      </w:r>
    </w:p>
    <w:p w:rsidR="004D085D" w:rsidRDefault="004D085D" w:rsidP="004D085D">
      <w:pPr>
        <w:pStyle w:val="Paragraphedeliste"/>
        <w:numPr>
          <w:ilvl w:val="0"/>
          <w:numId w:val="1"/>
        </w:numPr>
        <w:spacing w:after="0" w:line="240" w:lineRule="auto"/>
        <w:jc w:val="both"/>
        <w:rPr>
          <w:lang w:val="fr-FR"/>
        </w:rPr>
      </w:pPr>
      <w:r>
        <w:rPr>
          <w:lang w:val="fr-FR"/>
        </w:rPr>
        <w:t>Eventuellement, l’installation des scellements pour une aire de jeux, puis installation de ces équipements pour aires de jeux.</w:t>
      </w:r>
    </w:p>
    <w:p w:rsidR="00C7726E" w:rsidRDefault="008B6B30" w:rsidP="004D085D">
      <w:pPr>
        <w:pStyle w:val="Paragraphedeliste"/>
        <w:numPr>
          <w:ilvl w:val="0"/>
          <w:numId w:val="1"/>
        </w:numPr>
        <w:spacing w:after="0" w:line="240" w:lineRule="auto"/>
        <w:jc w:val="both"/>
        <w:rPr>
          <w:lang w:val="fr-FR"/>
        </w:rPr>
      </w:pPr>
      <w:r>
        <w:rPr>
          <w:lang w:val="fr-FR"/>
        </w:rPr>
        <w:t xml:space="preserve">Avec les ouvriers paysagistes formés, </w:t>
      </w:r>
      <w:r w:rsidR="00FE7AFE">
        <w:rPr>
          <w:lang w:val="fr-FR"/>
        </w:rPr>
        <w:t>préparer le terrain _ nettoyage du sol (de ses déchets, de ses gros cailloux ou pierres …), aplanissement, nivellement</w:t>
      </w:r>
      <w:r w:rsidR="00C7726E">
        <w:rPr>
          <w:lang w:val="fr-FR"/>
        </w:rPr>
        <w:t xml:space="preserve"> du sol</w:t>
      </w:r>
      <w:r w:rsidR="00FE7AFE">
        <w:rPr>
          <w:lang w:val="fr-FR"/>
        </w:rPr>
        <w:t xml:space="preserve">, </w:t>
      </w:r>
      <w:r w:rsidR="00C7726E">
        <w:rPr>
          <w:lang w:val="fr-FR"/>
        </w:rPr>
        <w:t>préparation des zones à massifs, creusement des trous ou fosses de plantation, ….</w:t>
      </w:r>
    </w:p>
    <w:p w:rsidR="00C7726E" w:rsidRDefault="00C7726E" w:rsidP="004D085D">
      <w:pPr>
        <w:pStyle w:val="Paragraphedeliste"/>
        <w:numPr>
          <w:ilvl w:val="0"/>
          <w:numId w:val="1"/>
        </w:numPr>
        <w:spacing w:after="0" w:line="240" w:lineRule="auto"/>
        <w:jc w:val="both"/>
        <w:rPr>
          <w:lang w:val="fr-FR"/>
        </w:rPr>
      </w:pPr>
      <w:r w:rsidRPr="00C7726E">
        <w:rPr>
          <w:lang w:val="fr-FR"/>
        </w:rPr>
        <w:t>Avec les ouvriers paysagistes formés et la camionnette à plateau, aller chercher les plantes (arbustes …) à la pépinière (soit extérieure ou celle que l’on a créée pour les besoins d’espaces verts de Gastronomie Pizza)</w:t>
      </w:r>
      <w:r>
        <w:rPr>
          <w:lang w:val="fr-FR"/>
        </w:rPr>
        <w:t>. Eventuellement déterrer les arbustes, au louchet, préparer les arbustes avec leur motte, avec du grillage (en fer à large maille) et du géotextile ou drap / linge, pour éviter que la motter se casse.</w:t>
      </w:r>
    </w:p>
    <w:p w:rsidR="00C7726E" w:rsidRDefault="00C7726E" w:rsidP="004D085D">
      <w:pPr>
        <w:pStyle w:val="Paragraphedeliste"/>
        <w:numPr>
          <w:ilvl w:val="0"/>
          <w:numId w:val="1"/>
        </w:numPr>
        <w:spacing w:after="0" w:line="240" w:lineRule="auto"/>
        <w:jc w:val="both"/>
        <w:rPr>
          <w:lang w:val="fr-FR"/>
        </w:rPr>
      </w:pPr>
      <w:r>
        <w:rPr>
          <w:lang w:val="fr-FR"/>
        </w:rPr>
        <w:t>Avec les ouvriers paysagistes formés, plantation des arbres</w:t>
      </w:r>
      <w:r w:rsidR="002041E0">
        <w:rPr>
          <w:lang w:val="fr-FR"/>
        </w:rPr>
        <w:t>,</w:t>
      </w:r>
      <w:r>
        <w:rPr>
          <w:lang w:val="fr-FR"/>
        </w:rPr>
        <w:t xml:space="preserve"> arbustes (qui conserveront leur grillage et linge) dans les trous ou fosses de plantation</w:t>
      </w:r>
      <w:r w:rsidR="002041E0">
        <w:rPr>
          <w:lang w:val="fr-FR"/>
        </w:rPr>
        <w:t xml:space="preserve"> et des plantes compagnes (paysagisme bio)</w:t>
      </w:r>
      <w:r>
        <w:rPr>
          <w:lang w:val="fr-FR"/>
        </w:rPr>
        <w:t>.</w:t>
      </w:r>
      <w:r w:rsidR="008731A6">
        <w:rPr>
          <w:lang w:val="fr-FR"/>
        </w:rPr>
        <w:t xml:space="preserve"> Puis paillage (avec paille ou BRF) des zones non gazonnées</w:t>
      </w:r>
      <w:r w:rsidR="002041E0">
        <w:rPr>
          <w:lang w:val="fr-FR"/>
        </w:rPr>
        <w:t xml:space="preserve"> et des</w:t>
      </w:r>
      <w:r w:rsidR="008731A6">
        <w:rPr>
          <w:lang w:val="fr-FR"/>
        </w:rPr>
        <w:t xml:space="preserve"> massif</w:t>
      </w:r>
      <w:r w:rsidR="002041E0">
        <w:rPr>
          <w:lang w:val="fr-FR"/>
        </w:rPr>
        <w:t>s</w:t>
      </w:r>
      <w:r w:rsidR="008731A6">
        <w:rPr>
          <w:lang w:val="fr-FR"/>
        </w:rPr>
        <w:t xml:space="preserve"> (dans le cadre du</w:t>
      </w:r>
      <w:r w:rsidR="002041E0">
        <w:rPr>
          <w:lang w:val="fr-FR"/>
        </w:rPr>
        <w:t xml:space="preserve"> </w:t>
      </w:r>
      <w:r w:rsidR="008731A6" w:rsidRPr="002041E0">
        <w:rPr>
          <w:b/>
          <w:lang w:val="fr-FR"/>
        </w:rPr>
        <w:t>paysagisme bio</w:t>
      </w:r>
      <w:r w:rsidR="002041E0">
        <w:rPr>
          <w:lang w:val="fr-FR"/>
        </w:rPr>
        <w:t>, respectueux de l’environnement</w:t>
      </w:r>
      <w:r w:rsidR="008731A6">
        <w:rPr>
          <w:lang w:val="fr-FR"/>
        </w:rPr>
        <w:t>).</w:t>
      </w:r>
    </w:p>
    <w:p w:rsidR="00C7726E" w:rsidRDefault="00C7726E" w:rsidP="004D085D">
      <w:pPr>
        <w:pStyle w:val="Paragraphedeliste"/>
        <w:numPr>
          <w:ilvl w:val="0"/>
          <w:numId w:val="1"/>
        </w:numPr>
        <w:spacing w:after="0" w:line="240" w:lineRule="auto"/>
        <w:jc w:val="both"/>
        <w:rPr>
          <w:lang w:val="fr-FR"/>
        </w:rPr>
      </w:pPr>
      <w:r>
        <w:rPr>
          <w:lang w:val="fr-FR"/>
        </w:rPr>
        <w:t>Avec les ouvriers paysagistes formés, préparation du sol pour le gazon, engazonnement (ensemencement), arrosage (éventuellement pose d’un filet anti-oiseaux et d’épouvantails).</w:t>
      </w:r>
    </w:p>
    <w:p w:rsidR="004D085D" w:rsidRDefault="004D085D" w:rsidP="004D085D">
      <w:pPr>
        <w:pStyle w:val="Paragraphedeliste"/>
        <w:numPr>
          <w:ilvl w:val="0"/>
          <w:numId w:val="1"/>
        </w:numPr>
        <w:spacing w:after="0" w:line="240" w:lineRule="auto"/>
        <w:jc w:val="both"/>
        <w:rPr>
          <w:lang w:val="fr-FR"/>
        </w:rPr>
      </w:pPr>
      <w:r>
        <w:rPr>
          <w:lang w:val="fr-FR"/>
        </w:rPr>
        <w:t>Mettre en place la signalétique (panneaux …</w:t>
      </w:r>
      <w:r w:rsidR="008731A6">
        <w:rPr>
          <w:lang w:val="fr-FR"/>
        </w:rPr>
        <w:t>)</w:t>
      </w:r>
      <w:r>
        <w:rPr>
          <w:lang w:val="fr-FR"/>
        </w:rPr>
        <w:t>.</w:t>
      </w:r>
    </w:p>
    <w:p w:rsidR="00C7726E" w:rsidRDefault="00C7726E" w:rsidP="004D085D">
      <w:pPr>
        <w:pStyle w:val="Paragraphedeliste"/>
        <w:numPr>
          <w:ilvl w:val="0"/>
          <w:numId w:val="1"/>
        </w:numPr>
        <w:spacing w:after="0" w:line="240" w:lineRule="auto"/>
        <w:jc w:val="both"/>
        <w:rPr>
          <w:lang w:val="fr-FR"/>
        </w:rPr>
      </w:pPr>
      <w:r>
        <w:rPr>
          <w:lang w:val="fr-FR"/>
        </w:rPr>
        <w:t xml:space="preserve"> Soit mettre en place un calendrier d’arrosage, soit mise en place d’un système d’irrigation si possible goutte à goutte (complexe à installer).</w:t>
      </w:r>
    </w:p>
    <w:p w:rsidR="00C7726E" w:rsidRDefault="00C7726E" w:rsidP="004D085D">
      <w:pPr>
        <w:pStyle w:val="Paragraphedeliste"/>
        <w:numPr>
          <w:ilvl w:val="0"/>
          <w:numId w:val="1"/>
        </w:numPr>
        <w:spacing w:after="0" w:line="240" w:lineRule="auto"/>
        <w:jc w:val="both"/>
        <w:rPr>
          <w:lang w:val="fr-FR"/>
        </w:rPr>
      </w:pPr>
      <w:r>
        <w:rPr>
          <w:lang w:val="fr-FR"/>
        </w:rPr>
        <w:t>Soit mettre en place un calendrier</w:t>
      </w:r>
      <w:r w:rsidR="004D085D">
        <w:rPr>
          <w:lang w:val="fr-FR"/>
        </w:rPr>
        <w:t xml:space="preserve"> pour le travail des ouvriers paysagistes (qui fera quoi</w:t>
      </w:r>
      <w:r w:rsidR="00AF6E83">
        <w:rPr>
          <w:lang w:val="fr-FR"/>
        </w:rPr>
        <w:t>, où, comment, quand …</w:t>
      </w:r>
      <w:r w:rsidR="004D085D">
        <w:rPr>
          <w:lang w:val="fr-FR"/>
        </w:rPr>
        <w:t>)</w:t>
      </w:r>
      <w:r>
        <w:rPr>
          <w:lang w:val="fr-FR"/>
        </w:rPr>
        <w:t>, modulable en fonction du temps</w:t>
      </w:r>
      <w:r w:rsidR="00AF6E83">
        <w:rPr>
          <w:lang w:val="fr-FR"/>
        </w:rPr>
        <w:t xml:space="preserve"> (du climat, de la météo …)</w:t>
      </w:r>
      <w:r>
        <w:rPr>
          <w:lang w:val="fr-FR"/>
        </w:rPr>
        <w:t>, pour l’entretien d’un jardin _ tonte, taille, remplacement des plantes</w:t>
      </w:r>
      <w:r w:rsidR="004D085D">
        <w:rPr>
          <w:lang w:val="fr-FR"/>
        </w:rPr>
        <w:t xml:space="preserve"> (faut-il faire appel à une société extérieure d’entretien d’espaces verts</w:t>
      </w:r>
      <w:r w:rsidR="00AF6E83">
        <w:rPr>
          <w:lang w:val="fr-FR"/>
        </w:rPr>
        <w:t> ? Pour les établissement</w:t>
      </w:r>
      <w:r w:rsidR="00CF54AC">
        <w:rPr>
          <w:lang w:val="fr-FR"/>
        </w:rPr>
        <w:t>s</w:t>
      </w:r>
      <w:r w:rsidR="00AF6E83">
        <w:rPr>
          <w:lang w:val="fr-FR"/>
        </w:rPr>
        <w:t xml:space="preserve"> éloignés d’Antananarivo ? (Tuléar, Tamatave, Majunga …)</w:t>
      </w:r>
      <w:r w:rsidR="004D085D">
        <w:rPr>
          <w:lang w:val="fr-FR"/>
        </w:rPr>
        <w:t>)</w:t>
      </w:r>
      <w:r>
        <w:rPr>
          <w:lang w:val="fr-FR"/>
        </w:rPr>
        <w:t>.</w:t>
      </w:r>
    </w:p>
    <w:p w:rsidR="00466B69" w:rsidRDefault="00466B69" w:rsidP="004D085D">
      <w:pPr>
        <w:pStyle w:val="Paragraphedeliste"/>
        <w:numPr>
          <w:ilvl w:val="0"/>
          <w:numId w:val="1"/>
        </w:numPr>
        <w:spacing w:after="0" w:line="240" w:lineRule="auto"/>
        <w:jc w:val="both"/>
        <w:rPr>
          <w:lang w:val="fr-FR"/>
        </w:rPr>
      </w:pPr>
      <w:r>
        <w:rPr>
          <w:lang w:val="fr-FR"/>
        </w:rPr>
        <w:t xml:space="preserve">Tenir régulièrement au courant, la direction de </w:t>
      </w:r>
      <w:r w:rsidRPr="00C7726E">
        <w:rPr>
          <w:lang w:val="fr-FR"/>
        </w:rPr>
        <w:t>Gastronomie Pizza</w:t>
      </w:r>
      <w:r>
        <w:rPr>
          <w:lang w:val="fr-FR"/>
        </w:rPr>
        <w:t>, de l’avancement du chantier. En fin de ce dernier, rédiger une conclusion sur celui-ci (afin de servir de retour sur expérience).</w:t>
      </w:r>
    </w:p>
    <w:p w:rsidR="008731A6" w:rsidRDefault="008731A6" w:rsidP="004D085D">
      <w:pPr>
        <w:pStyle w:val="Paragraphedeliste"/>
        <w:numPr>
          <w:ilvl w:val="0"/>
          <w:numId w:val="1"/>
        </w:numPr>
        <w:spacing w:after="0" w:line="240" w:lineRule="auto"/>
        <w:jc w:val="both"/>
        <w:rPr>
          <w:lang w:val="fr-FR"/>
        </w:rPr>
      </w:pPr>
      <w:r>
        <w:rPr>
          <w:lang w:val="fr-FR"/>
        </w:rPr>
        <w:t xml:space="preserve">Assurer l’approvisionnement régulier en paille et BRF, des ouvriers paysagistes. </w:t>
      </w:r>
    </w:p>
    <w:p w:rsidR="004D085D" w:rsidRDefault="004D085D" w:rsidP="004D085D">
      <w:pPr>
        <w:spacing w:after="0" w:line="240" w:lineRule="auto"/>
        <w:jc w:val="both"/>
        <w:rPr>
          <w:lang w:val="fr-FR"/>
        </w:rPr>
      </w:pPr>
    </w:p>
    <w:p w:rsidR="004D085D" w:rsidRPr="004D085D" w:rsidRDefault="004D085D" w:rsidP="004D085D">
      <w:pPr>
        <w:pStyle w:val="Paragraphedeliste"/>
        <w:numPr>
          <w:ilvl w:val="0"/>
          <w:numId w:val="2"/>
        </w:numPr>
        <w:spacing w:after="0" w:line="240" w:lineRule="auto"/>
        <w:jc w:val="both"/>
        <w:rPr>
          <w:lang w:val="fr-FR"/>
        </w:rPr>
      </w:pPr>
      <w:r w:rsidRPr="004D085D">
        <w:rPr>
          <w:lang w:val="fr-FR"/>
        </w:rPr>
        <w:t xml:space="preserve">On privilégiera les plantes demandant peu d’entretien _ arbustes toujours verts (sempervirents / persistants …). </w:t>
      </w:r>
    </w:p>
    <w:p w:rsidR="004D085D" w:rsidRDefault="004D085D" w:rsidP="004D085D">
      <w:pPr>
        <w:pStyle w:val="Paragraphedeliste"/>
        <w:numPr>
          <w:ilvl w:val="0"/>
          <w:numId w:val="2"/>
        </w:numPr>
        <w:spacing w:after="0" w:line="240" w:lineRule="auto"/>
        <w:jc w:val="both"/>
        <w:rPr>
          <w:lang w:val="fr-FR"/>
        </w:rPr>
      </w:pPr>
      <w:r w:rsidRPr="004D085D">
        <w:rPr>
          <w:lang w:val="fr-FR"/>
        </w:rPr>
        <w:t>Les arbustes épineux pour la haie vive défensive entourant le jardin doit être suffisamment hauts, pour empêcher les intrusions, la nuit, mais suffisamment bas pour que la façade des établissements reste visible</w:t>
      </w:r>
      <w:r>
        <w:rPr>
          <w:lang w:val="fr-FR"/>
        </w:rPr>
        <w:t>, de l’extérieur</w:t>
      </w:r>
      <w:r w:rsidR="00AF6E83">
        <w:rPr>
          <w:lang w:val="fr-FR"/>
        </w:rPr>
        <w:t xml:space="preserve"> (choisis donc aussi en fonction de leur taille maximale et du travail de taille)</w:t>
      </w:r>
      <w:r w:rsidRPr="004D085D">
        <w:rPr>
          <w:lang w:val="fr-FR"/>
        </w:rPr>
        <w:t>.</w:t>
      </w:r>
    </w:p>
    <w:p w:rsidR="00CF54AC" w:rsidRDefault="00CF54AC" w:rsidP="00CF54AC">
      <w:pPr>
        <w:spacing w:after="0" w:line="240" w:lineRule="auto"/>
        <w:jc w:val="both"/>
        <w:rPr>
          <w:lang w:val="fr-FR"/>
        </w:rPr>
      </w:pPr>
    </w:p>
    <w:p w:rsidR="00CF54AC" w:rsidRDefault="00CF54AC" w:rsidP="00CF54AC">
      <w:pPr>
        <w:spacing w:after="0" w:line="240" w:lineRule="auto"/>
        <w:jc w:val="both"/>
        <w:rPr>
          <w:lang w:val="fr-FR"/>
        </w:rPr>
      </w:pPr>
      <w:r>
        <w:rPr>
          <w:lang w:val="fr-FR"/>
        </w:rPr>
        <w:t>Note : pour l’établissement, qui n’ont pas de terrain pour l’installation d’un jardin, mais qui posséderait un coin terrasse, pour les clients, donnant sur la rue (ou derrière),  il faudrait voir on peut y installer de grandes jardinières ou</w:t>
      </w:r>
      <w:r w:rsidR="00945DA7">
        <w:rPr>
          <w:lang w:val="fr-FR"/>
        </w:rPr>
        <w:t xml:space="preserve"> grands</w:t>
      </w:r>
      <w:r>
        <w:rPr>
          <w:lang w:val="fr-FR"/>
        </w:rPr>
        <w:t xml:space="preserve"> bacs</w:t>
      </w:r>
      <w:r w:rsidR="00945DA7">
        <w:rPr>
          <w:lang w:val="fr-FR"/>
        </w:rPr>
        <w:t xml:space="preserve"> (en béton, bois, plastique …, comme les bacs à orangers)</w:t>
      </w:r>
      <w:r>
        <w:rPr>
          <w:lang w:val="fr-FR"/>
        </w:rPr>
        <w:t>, remplies de plantes (ou de petits arbustes), pour dissimuler les clients à la vue de tout le monde (</w:t>
      </w:r>
      <w:r w:rsidR="00945DA7">
        <w:rPr>
          <w:lang w:val="fr-FR"/>
        </w:rPr>
        <w:t xml:space="preserve">des passants </w:t>
      </w:r>
      <w:r>
        <w:rPr>
          <w:lang w:val="fr-FR"/>
        </w:rPr>
        <w:t>dans la rue)</w:t>
      </w:r>
      <w:r w:rsidR="00945DA7">
        <w:rPr>
          <w:lang w:val="fr-FR"/>
        </w:rPr>
        <w:t xml:space="preserve"> ou / et</w:t>
      </w:r>
      <w:r>
        <w:rPr>
          <w:lang w:val="fr-FR"/>
        </w:rPr>
        <w:t xml:space="preserve"> pour fournir une délimitation visuelle, entre la terrasse et l’extérieur (la rue).</w:t>
      </w:r>
    </w:p>
    <w:p w:rsidR="002041E0" w:rsidRDefault="002041E0" w:rsidP="00CF54AC">
      <w:pPr>
        <w:spacing w:after="0" w:line="240" w:lineRule="auto"/>
        <w:jc w:val="both"/>
        <w:rPr>
          <w:lang w:val="fr-FR"/>
        </w:rPr>
      </w:pPr>
      <w:r w:rsidRPr="002041E0">
        <w:rPr>
          <w:b/>
          <w:u w:val="single"/>
          <w:lang w:val="fr-FR"/>
        </w:rPr>
        <w:lastRenderedPageBreak/>
        <w:t>Liste des pépiniéristes, horticulteurs et paysagistes</w:t>
      </w:r>
      <w:r>
        <w:rPr>
          <w:b/>
          <w:u w:val="single"/>
          <w:lang w:val="fr-FR"/>
        </w:rPr>
        <w:t>,</w:t>
      </w:r>
      <w:r w:rsidRPr="002041E0">
        <w:rPr>
          <w:b/>
          <w:u w:val="single"/>
          <w:lang w:val="fr-FR"/>
        </w:rPr>
        <w:t xml:space="preserve"> </w:t>
      </w:r>
      <w:proofErr w:type="gramStart"/>
      <w:r w:rsidRPr="002041E0">
        <w:rPr>
          <w:b/>
          <w:u w:val="single"/>
          <w:lang w:val="fr-FR"/>
        </w:rPr>
        <w:t>sur</w:t>
      </w:r>
      <w:proofErr w:type="gramEnd"/>
      <w:r w:rsidRPr="002041E0">
        <w:rPr>
          <w:b/>
          <w:u w:val="single"/>
          <w:lang w:val="fr-FR"/>
        </w:rPr>
        <w:t xml:space="preserve"> Antananarivo</w:t>
      </w:r>
      <w:r>
        <w:rPr>
          <w:lang w:val="fr-FR"/>
        </w:rPr>
        <w:t> :</w:t>
      </w:r>
    </w:p>
    <w:p w:rsidR="002041E0" w:rsidRPr="002041E0" w:rsidRDefault="002041E0" w:rsidP="002041E0">
      <w:pPr>
        <w:spacing w:after="0" w:line="240" w:lineRule="auto"/>
        <w:jc w:val="both"/>
        <w:rPr>
          <w:lang w:val="fr-FR"/>
        </w:rPr>
      </w:pPr>
    </w:p>
    <w:p w:rsidR="002041E0" w:rsidRPr="002041E0" w:rsidRDefault="002041E0" w:rsidP="002041E0">
      <w:pPr>
        <w:spacing w:after="0" w:line="240" w:lineRule="auto"/>
        <w:jc w:val="both"/>
        <w:rPr>
          <w:lang w:val="fr-FR"/>
        </w:rPr>
      </w:pPr>
      <w:r w:rsidRPr="002041E0">
        <w:rPr>
          <w:b/>
          <w:lang w:val="fr-FR"/>
        </w:rPr>
        <w:t>Côté jardin</w:t>
      </w:r>
      <w:r w:rsidRPr="002041E0">
        <w:rPr>
          <w:lang w:val="fr-FR"/>
        </w:rPr>
        <w:t xml:space="preserve">, Route du Pape, </w:t>
      </w:r>
      <w:proofErr w:type="spellStart"/>
      <w:r w:rsidRPr="002041E0">
        <w:rPr>
          <w:lang w:val="fr-FR"/>
        </w:rPr>
        <w:t>Anosivavaka</w:t>
      </w:r>
      <w:proofErr w:type="spellEnd"/>
      <w:r w:rsidRPr="002041E0">
        <w:rPr>
          <w:lang w:val="fr-FR"/>
        </w:rPr>
        <w:t xml:space="preserve">, </w:t>
      </w:r>
      <w:proofErr w:type="spellStart"/>
      <w:r w:rsidRPr="002041E0">
        <w:rPr>
          <w:lang w:val="fr-FR"/>
        </w:rPr>
        <w:t>Ambohimanarina</w:t>
      </w:r>
      <w:proofErr w:type="spellEnd"/>
      <w:r w:rsidRPr="002041E0">
        <w:rPr>
          <w:lang w:val="fr-FR"/>
        </w:rPr>
        <w:t>, Antananarivo, 261 34 05 501 11</w:t>
      </w:r>
    </w:p>
    <w:p w:rsidR="002041E0" w:rsidRPr="002041E0" w:rsidRDefault="002041E0" w:rsidP="002041E0">
      <w:pPr>
        <w:spacing w:after="0" w:line="240" w:lineRule="auto"/>
        <w:jc w:val="both"/>
        <w:rPr>
          <w:lang w:val="fr-FR"/>
        </w:rPr>
      </w:pPr>
      <w:r w:rsidRPr="002041E0">
        <w:rPr>
          <w:lang w:val="fr-FR"/>
        </w:rPr>
        <w:t>Horticulture (plantes et fleurs)</w:t>
      </w:r>
      <w:r w:rsidR="0071694A">
        <w:rPr>
          <w:lang w:val="fr-FR"/>
        </w:rPr>
        <w:t xml:space="preserve"> </w:t>
      </w:r>
      <w:r w:rsidR="0071694A">
        <w:rPr>
          <w:lang w:val="fr-FR"/>
        </w:rPr>
        <w:t>(grandes serres</w:t>
      </w:r>
      <w:r w:rsidR="0071694A">
        <w:rPr>
          <w:lang w:val="fr-FR"/>
        </w:rPr>
        <w:t>)</w:t>
      </w:r>
      <w:r w:rsidRPr="002041E0">
        <w:rPr>
          <w:lang w:val="fr-FR"/>
        </w:rPr>
        <w:t>, pépinière et paysagisme, arbres et arbustes, outillage, matériaux</w:t>
      </w:r>
      <w:r w:rsidRPr="002041E0">
        <w:rPr>
          <w:lang w:val="fr-FR"/>
        </w:rPr>
        <w:t xml:space="preserve">, </w:t>
      </w:r>
      <w:r w:rsidRPr="002041E0">
        <w:rPr>
          <w:lang w:val="fr-FR"/>
        </w:rPr>
        <w:t>nécessaire</w:t>
      </w:r>
      <w:r w:rsidRPr="002041E0">
        <w:rPr>
          <w:lang w:val="fr-FR"/>
        </w:rPr>
        <w:t>s</w:t>
      </w:r>
      <w:r w:rsidRPr="002041E0">
        <w:rPr>
          <w:lang w:val="fr-FR"/>
        </w:rPr>
        <w:t xml:space="preserve"> à l'amén</w:t>
      </w:r>
      <w:bookmarkStart w:id="0" w:name="_GoBack"/>
      <w:bookmarkEnd w:id="0"/>
      <w:r w:rsidRPr="002041E0">
        <w:rPr>
          <w:lang w:val="fr-FR"/>
        </w:rPr>
        <w:t>agement et l'entretien du jardin</w:t>
      </w:r>
      <w:r w:rsidR="0071694A">
        <w:rPr>
          <w:lang w:val="fr-FR"/>
        </w:rPr>
        <w:t xml:space="preserve">. </w:t>
      </w:r>
      <w:r w:rsidR="0071694A" w:rsidRPr="0071694A">
        <w:rPr>
          <w:color w:val="FF0000"/>
          <w:lang w:val="fr-FR"/>
        </w:rPr>
        <w:t>Il est cher</w:t>
      </w:r>
    </w:p>
    <w:p w:rsidR="002041E0" w:rsidRPr="002041E0" w:rsidRDefault="002041E0" w:rsidP="002041E0">
      <w:pPr>
        <w:spacing w:after="0" w:line="240" w:lineRule="auto"/>
        <w:jc w:val="both"/>
        <w:rPr>
          <w:lang w:val="fr-FR"/>
        </w:rPr>
      </w:pPr>
    </w:p>
    <w:p w:rsidR="002041E0" w:rsidRPr="002041E0" w:rsidRDefault="002041E0" w:rsidP="002041E0">
      <w:pPr>
        <w:spacing w:after="0" w:line="240" w:lineRule="auto"/>
        <w:jc w:val="both"/>
        <w:rPr>
          <w:lang w:val="fr-FR"/>
        </w:rPr>
      </w:pPr>
      <w:proofErr w:type="spellStart"/>
      <w:r w:rsidRPr="002041E0">
        <w:rPr>
          <w:b/>
          <w:lang w:val="fr-FR"/>
        </w:rPr>
        <w:t>Phyto-logic</w:t>
      </w:r>
      <w:proofErr w:type="spellEnd"/>
      <w:r w:rsidRPr="002041E0">
        <w:rPr>
          <w:b/>
          <w:lang w:val="fr-FR"/>
        </w:rPr>
        <w:t xml:space="preserve"> </w:t>
      </w:r>
      <w:proofErr w:type="spellStart"/>
      <w:r w:rsidRPr="002041E0">
        <w:rPr>
          <w:b/>
          <w:lang w:val="fr-FR"/>
        </w:rPr>
        <w:t>paradise</w:t>
      </w:r>
      <w:proofErr w:type="spellEnd"/>
      <w:r w:rsidRPr="002041E0">
        <w:rPr>
          <w:b/>
          <w:lang w:val="fr-FR"/>
        </w:rPr>
        <w:t xml:space="preserve"> </w:t>
      </w:r>
      <w:proofErr w:type="spellStart"/>
      <w:r w:rsidRPr="002041E0">
        <w:rPr>
          <w:b/>
          <w:lang w:val="fr-FR"/>
        </w:rPr>
        <w:t>gardens</w:t>
      </w:r>
      <w:proofErr w:type="spellEnd"/>
      <w:r w:rsidRPr="002041E0">
        <w:rPr>
          <w:lang w:val="fr-FR"/>
        </w:rPr>
        <w:t xml:space="preserve">, Lot II 49 bis </w:t>
      </w:r>
      <w:proofErr w:type="spellStart"/>
      <w:r w:rsidRPr="002041E0">
        <w:rPr>
          <w:lang w:val="fr-FR"/>
        </w:rPr>
        <w:t>Mahatony</w:t>
      </w:r>
      <w:proofErr w:type="spellEnd"/>
      <w:r w:rsidRPr="002041E0">
        <w:rPr>
          <w:lang w:val="fr-FR"/>
        </w:rPr>
        <w:t>, Antananarivo, 261 34 11 333 79 / 216 20 22 438 74</w:t>
      </w:r>
    </w:p>
    <w:p w:rsidR="002041E0" w:rsidRPr="002041E0" w:rsidRDefault="002041E0" w:rsidP="002041E0">
      <w:pPr>
        <w:spacing w:after="0" w:line="240" w:lineRule="auto"/>
        <w:jc w:val="both"/>
        <w:rPr>
          <w:lang w:val="fr-FR"/>
        </w:rPr>
      </w:pPr>
      <w:r w:rsidRPr="002041E0">
        <w:rPr>
          <w:lang w:val="fr-FR"/>
        </w:rPr>
        <w:t>Fleuriste, horticulture, pépinière, paysagiste, aménagement, élagage, mur végétal, vente de pot, effet d'eau</w:t>
      </w:r>
      <w:r w:rsidR="0071694A">
        <w:rPr>
          <w:lang w:val="fr-FR"/>
        </w:rPr>
        <w:t xml:space="preserve">. </w:t>
      </w:r>
      <w:r w:rsidR="0071694A" w:rsidRPr="0071694A">
        <w:rPr>
          <w:color w:val="FF0000"/>
          <w:lang w:val="fr-FR"/>
        </w:rPr>
        <w:t>Il est cher</w:t>
      </w:r>
      <w:r w:rsidR="0071694A">
        <w:rPr>
          <w:lang w:val="fr-FR"/>
        </w:rPr>
        <w:t>.</w:t>
      </w:r>
    </w:p>
    <w:p w:rsidR="002041E0" w:rsidRPr="002041E0" w:rsidRDefault="002041E0" w:rsidP="002041E0">
      <w:pPr>
        <w:spacing w:after="0" w:line="240" w:lineRule="auto"/>
        <w:jc w:val="both"/>
        <w:rPr>
          <w:lang w:val="fr-FR"/>
        </w:rPr>
      </w:pPr>
    </w:p>
    <w:p w:rsidR="002041E0" w:rsidRPr="002041E0" w:rsidRDefault="002041E0" w:rsidP="002041E0">
      <w:pPr>
        <w:spacing w:after="0" w:line="240" w:lineRule="auto"/>
        <w:jc w:val="both"/>
        <w:rPr>
          <w:lang w:val="fr-FR"/>
        </w:rPr>
      </w:pPr>
      <w:r w:rsidRPr="002041E0">
        <w:rPr>
          <w:b/>
          <w:lang w:val="fr-FR"/>
        </w:rPr>
        <w:t>Centre technique horticole</w:t>
      </w:r>
      <w:r w:rsidRPr="002041E0">
        <w:rPr>
          <w:lang w:val="fr-FR"/>
        </w:rPr>
        <w:t xml:space="preserve">, Lot II H42 ter </w:t>
      </w:r>
      <w:proofErr w:type="spellStart"/>
      <w:r w:rsidRPr="002041E0">
        <w:rPr>
          <w:lang w:val="fr-FR"/>
        </w:rPr>
        <w:t>Ankerana</w:t>
      </w:r>
      <w:proofErr w:type="spellEnd"/>
      <w:r w:rsidRPr="002041E0">
        <w:rPr>
          <w:lang w:val="fr-FR"/>
        </w:rPr>
        <w:t>, Antananarivo, 261 34 13 604 85 / 261 20 22 415 93</w:t>
      </w:r>
    </w:p>
    <w:p w:rsidR="002041E0" w:rsidRPr="002041E0" w:rsidRDefault="002041E0" w:rsidP="002041E0">
      <w:pPr>
        <w:spacing w:after="0" w:line="240" w:lineRule="auto"/>
        <w:jc w:val="both"/>
        <w:rPr>
          <w:lang w:val="fr-FR"/>
        </w:rPr>
      </w:pPr>
      <w:r w:rsidRPr="002041E0">
        <w:rPr>
          <w:lang w:val="fr-FR"/>
        </w:rPr>
        <w:t>Horticulture (plantes et fleurs), pépinière et paysagisme</w:t>
      </w:r>
    </w:p>
    <w:p w:rsidR="002041E0" w:rsidRPr="002041E0" w:rsidRDefault="002041E0" w:rsidP="002041E0">
      <w:pPr>
        <w:spacing w:after="0" w:line="240" w:lineRule="auto"/>
        <w:jc w:val="both"/>
        <w:rPr>
          <w:lang w:val="fr-FR"/>
        </w:rPr>
      </w:pPr>
    </w:p>
    <w:p w:rsidR="002041E0" w:rsidRPr="002041E0" w:rsidRDefault="002041E0" w:rsidP="002041E0">
      <w:pPr>
        <w:spacing w:after="0" w:line="240" w:lineRule="auto"/>
        <w:jc w:val="both"/>
        <w:rPr>
          <w:lang w:val="fr-FR"/>
        </w:rPr>
      </w:pPr>
      <w:r w:rsidRPr="002041E0">
        <w:rPr>
          <w:b/>
          <w:lang w:val="fr-FR"/>
        </w:rPr>
        <w:t xml:space="preserve">Fleuri </w:t>
      </w:r>
      <w:proofErr w:type="spellStart"/>
      <w:r w:rsidRPr="002041E0">
        <w:rPr>
          <w:b/>
          <w:lang w:val="fr-FR"/>
        </w:rPr>
        <w:t>Voajanahary</w:t>
      </w:r>
      <w:proofErr w:type="spellEnd"/>
      <w:r w:rsidRPr="002041E0">
        <w:rPr>
          <w:lang w:val="fr-FR"/>
        </w:rPr>
        <w:t xml:space="preserve">, 53 B </w:t>
      </w:r>
      <w:proofErr w:type="spellStart"/>
      <w:r w:rsidRPr="002041E0">
        <w:rPr>
          <w:lang w:val="fr-FR"/>
        </w:rPr>
        <w:t>Antanetibe</w:t>
      </w:r>
      <w:proofErr w:type="spellEnd"/>
      <w:r w:rsidRPr="002041E0">
        <w:rPr>
          <w:lang w:val="fr-FR"/>
        </w:rPr>
        <w:t xml:space="preserve"> Ivato, Antananarivo, 261 33 01 884 91 / 261 32 81 002 40</w:t>
      </w:r>
    </w:p>
    <w:p w:rsidR="002041E0" w:rsidRPr="002041E0" w:rsidRDefault="002041E0" w:rsidP="002041E0">
      <w:pPr>
        <w:spacing w:after="0" w:line="240" w:lineRule="auto"/>
        <w:jc w:val="both"/>
        <w:rPr>
          <w:lang w:val="fr-FR"/>
        </w:rPr>
      </w:pPr>
      <w:r w:rsidRPr="002041E0">
        <w:rPr>
          <w:lang w:val="fr-FR"/>
        </w:rPr>
        <w:t xml:space="preserve">Fleurs naturelles, palmier, rose, letchi, mangue, avocat, </w:t>
      </w:r>
      <w:proofErr w:type="spellStart"/>
      <w:r w:rsidRPr="002041E0">
        <w:rPr>
          <w:lang w:val="fr-FR"/>
        </w:rPr>
        <w:t>aviavy</w:t>
      </w:r>
      <w:proofErr w:type="spellEnd"/>
      <w:r w:rsidRPr="002041E0">
        <w:rPr>
          <w:lang w:val="fr-FR"/>
        </w:rPr>
        <w:t xml:space="preserve">, </w:t>
      </w:r>
      <w:proofErr w:type="spellStart"/>
      <w:r w:rsidRPr="002041E0">
        <w:rPr>
          <w:lang w:val="fr-FR"/>
        </w:rPr>
        <w:t>zakaranda</w:t>
      </w:r>
      <w:proofErr w:type="spellEnd"/>
      <w:r w:rsidRPr="002041E0">
        <w:rPr>
          <w:lang w:val="fr-FR"/>
        </w:rPr>
        <w:t xml:space="preserve">, </w:t>
      </w:r>
    </w:p>
    <w:p w:rsidR="002041E0" w:rsidRPr="002041E0" w:rsidRDefault="002041E0" w:rsidP="002041E0">
      <w:pPr>
        <w:spacing w:after="0" w:line="240" w:lineRule="auto"/>
        <w:jc w:val="both"/>
        <w:rPr>
          <w:lang w:val="fr-FR"/>
        </w:rPr>
      </w:pPr>
    </w:p>
    <w:p w:rsidR="002041E0" w:rsidRPr="002041E0" w:rsidRDefault="002041E0" w:rsidP="002041E0">
      <w:pPr>
        <w:spacing w:after="0" w:line="240" w:lineRule="auto"/>
        <w:jc w:val="both"/>
        <w:rPr>
          <w:lang w:val="fr-FR"/>
        </w:rPr>
      </w:pPr>
      <w:r w:rsidRPr="002041E0">
        <w:rPr>
          <w:b/>
          <w:lang w:val="fr-FR"/>
        </w:rPr>
        <w:t xml:space="preserve">Nice </w:t>
      </w:r>
      <w:proofErr w:type="spellStart"/>
      <w:r w:rsidRPr="002041E0">
        <w:rPr>
          <w:b/>
          <w:lang w:val="fr-FR"/>
        </w:rPr>
        <w:t>garden</w:t>
      </w:r>
      <w:proofErr w:type="spellEnd"/>
      <w:r w:rsidRPr="002041E0">
        <w:rPr>
          <w:lang w:val="fr-FR"/>
        </w:rPr>
        <w:t>, Lot II I 142 A AMBONILOHA, Antananarivo, 261 32 42 026 06</w:t>
      </w:r>
    </w:p>
    <w:p w:rsidR="002041E0" w:rsidRPr="002041E0" w:rsidRDefault="002041E0" w:rsidP="002041E0">
      <w:pPr>
        <w:spacing w:after="0" w:line="240" w:lineRule="auto"/>
        <w:jc w:val="both"/>
        <w:rPr>
          <w:lang w:val="fr-FR"/>
        </w:rPr>
      </w:pPr>
      <w:r w:rsidRPr="002041E0">
        <w:rPr>
          <w:lang w:val="fr-FR"/>
        </w:rPr>
        <w:t>Horticulture (plantes et fleurs)</w:t>
      </w:r>
    </w:p>
    <w:p w:rsidR="002041E0" w:rsidRPr="002041E0" w:rsidRDefault="002041E0" w:rsidP="002041E0">
      <w:pPr>
        <w:spacing w:after="0" w:line="240" w:lineRule="auto"/>
        <w:jc w:val="both"/>
        <w:rPr>
          <w:lang w:val="fr-FR"/>
        </w:rPr>
      </w:pPr>
    </w:p>
    <w:p w:rsidR="002041E0" w:rsidRPr="002041E0" w:rsidRDefault="002041E0" w:rsidP="002041E0">
      <w:pPr>
        <w:spacing w:after="0" w:line="240" w:lineRule="auto"/>
        <w:jc w:val="both"/>
        <w:rPr>
          <w:lang w:val="fr-FR"/>
        </w:rPr>
      </w:pPr>
      <w:proofErr w:type="spellStart"/>
      <w:r w:rsidRPr="002041E0">
        <w:rPr>
          <w:b/>
          <w:lang w:val="fr-FR"/>
        </w:rPr>
        <w:t>My</w:t>
      </w:r>
      <w:proofErr w:type="spellEnd"/>
      <w:r w:rsidRPr="002041E0">
        <w:rPr>
          <w:b/>
          <w:lang w:val="fr-FR"/>
        </w:rPr>
        <w:t xml:space="preserve"> </w:t>
      </w:r>
      <w:proofErr w:type="spellStart"/>
      <w:r w:rsidRPr="002041E0">
        <w:rPr>
          <w:b/>
          <w:lang w:val="fr-FR"/>
        </w:rPr>
        <w:t>garden</w:t>
      </w:r>
      <w:proofErr w:type="spellEnd"/>
      <w:r w:rsidRPr="002041E0">
        <w:rPr>
          <w:lang w:val="fr-FR"/>
        </w:rPr>
        <w:t xml:space="preserve">, Lot I 268 O </w:t>
      </w:r>
      <w:proofErr w:type="spellStart"/>
      <w:r w:rsidRPr="002041E0">
        <w:rPr>
          <w:lang w:val="fr-FR"/>
        </w:rPr>
        <w:t>Ambihitrimanga</w:t>
      </w:r>
      <w:proofErr w:type="spellEnd"/>
      <w:r w:rsidRPr="002041E0">
        <w:rPr>
          <w:lang w:val="fr-FR"/>
        </w:rPr>
        <w:t>, Antananarivo, 261 34 03 809 98</w:t>
      </w:r>
    </w:p>
    <w:p w:rsidR="002041E0" w:rsidRPr="002041E0" w:rsidRDefault="002041E0" w:rsidP="002041E0">
      <w:pPr>
        <w:spacing w:after="0" w:line="240" w:lineRule="auto"/>
        <w:jc w:val="both"/>
        <w:rPr>
          <w:lang w:val="fr-FR"/>
        </w:rPr>
      </w:pPr>
      <w:r w:rsidRPr="002041E0">
        <w:rPr>
          <w:lang w:val="fr-FR"/>
        </w:rPr>
        <w:t>Paysagisme</w:t>
      </w:r>
    </w:p>
    <w:p w:rsidR="002041E0" w:rsidRPr="002041E0" w:rsidRDefault="002041E0" w:rsidP="002041E0">
      <w:pPr>
        <w:spacing w:after="0" w:line="240" w:lineRule="auto"/>
        <w:jc w:val="both"/>
        <w:rPr>
          <w:lang w:val="fr-FR"/>
        </w:rPr>
      </w:pPr>
    </w:p>
    <w:p w:rsidR="002041E0" w:rsidRPr="002041E0" w:rsidRDefault="002041E0" w:rsidP="002041E0">
      <w:pPr>
        <w:spacing w:after="0" w:line="240" w:lineRule="auto"/>
        <w:jc w:val="both"/>
        <w:rPr>
          <w:lang w:val="fr-FR"/>
        </w:rPr>
      </w:pPr>
      <w:r w:rsidRPr="002041E0">
        <w:rPr>
          <w:b/>
          <w:lang w:val="fr-FR"/>
        </w:rPr>
        <w:t>L</w:t>
      </w:r>
      <w:r w:rsidRPr="002041E0">
        <w:rPr>
          <w:b/>
          <w:lang w:val="fr-FR"/>
        </w:rPr>
        <w:t>a Plantation Bemasoandro</w:t>
      </w:r>
      <w:r w:rsidRPr="002041E0">
        <w:rPr>
          <w:lang w:val="fr-FR"/>
        </w:rPr>
        <w:t xml:space="preserve">, Lot II G 20 H </w:t>
      </w:r>
      <w:proofErr w:type="spellStart"/>
      <w:r w:rsidRPr="002041E0">
        <w:rPr>
          <w:lang w:val="fr-FR"/>
        </w:rPr>
        <w:t>Ambatomaro</w:t>
      </w:r>
      <w:proofErr w:type="spellEnd"/>
      <w:r w:rsidRPr="002041E0">
        <w:rPr>
          <w:lang w:val="fr-FR"/>
        </w:rPr>
        <w:t>, Antananarivo, 261 34 02 282 26 / 261 20 24 359 79</w:t>
      </w:r>
    </w:p>
    <w:p w:rsidR="002041E0" w:rsidRDefault="002041E0" w:rsidP="002041E0">
      <w:pPr>
        <w:spacing w:after="0" w:line="240" w:lineRule="auto"/>
        <w:jc w:val="both"/>
        <w:rPr>
          <w:lang w:val="fr-FR"/>
        </w:rPr>
      </w:pPr>
      <w:r w:rsidRPr="002041E0">
        <w:rPr>
          <w:lang w:val="fr-FR"/>
        </w:rPr>
        <w:t>Fleuriste, horticulture, pépinière et paysagisme, vente de plante, réhabilitation environnementale et reboisement.</w:t>
      </w:r>
    </w:p>
    <w:p w:rsidR="002041E0" w:rsidRDefault="002041E0" w:rsidP="002041E0">
      <w:pPr>
        <w:spacing w:after="0" w:line="240" w:lineRule="auto"/>
        <w:jc w:val="both"/>
        <w:rPr>
          <w:lang w:val="fr-FR"/>
        </w:rPr>
      </w:pPr>
    </w:p>
    <w:p w:rsidR="002041E0" w:rsidRPr="002041E0" w:rsidRDefault="0071694A" w:rsidP="002041E0">
      <w:pPr>
        <w:spacing w:after="0" w:line="240" w:lineRule="auto"/>
        <w:jc w:val="both"/>
        <w:rPr>
          <w:lang w:val="fr-FR"/>
        </w:rPr>
      </w:pPr>
      <w:r>
        <w:rPr>
          <w:lang w:val="fr-FR"/>
        </w:rPr>
        <w:t>U</w:t>
      </w:r>
      <w:r w:rsidR="002041E0" w:rsidRPr="002041E0">
        <w:rPr>
          <w:lang w:val="fr-FR"/>
        </w:rPr>
        <w:t xml:space="preserve">n </w:t>
      </w:r>
      <w:r w:rsidR="002041E0" w:rsidRPr="0071694A">
        <w:rPr>
          <w:b/>
          <w:lang w:val="fr-FR"/>
        </w:rPr>
        <w:t>paysagiste</w:t>
      </w:r>
      <w:r w:rsidR="002041E0" w:rsidRPr="002041E0">
        <w:rPr>
          <w:lang w:val="fr-FR"/>
        </w:rPr>
        <w:t xml:space="preserve"> route des hydrocarbures, du côté </w:t>
      </w:r>
      <w:proofErr w:type="spellStart"/>
      <w:r w:rsidR="002041E0" w:rsidRPr="002041E0">
        <w:rPr>
          <w:lang w:val="fr-FR"/>
        </w:rPr>
        <w:t>Ambuibo</w:t>
      </w:r>
      <w:proofErr w:type="spellEnd"/>
      <w:r w:rsidR="002041E0" w:rsidRPr="002041E0">
        <w:rPr>
          <w:lang w:val="fr-FR"/>
        </w:rPr>
        <w:t xml:space="preserve"> et </w:t>
      </w:r>
      <w:proofErr w:type="spellStart"/>
      <w:r w:rsidR="002041E0" w:rsidRPr="002041E0">
        <w:rPr>
          <w:lang w:val="fr-FR"/>
        </w:rPr>
        <w:t>Ivangdry</w:t>
      </w:r>
      <w:proofErr w:type="spellEnd"/>
      <w:r w:rsidR="002041E0">
        <w:rPr>
          <w:lang w:val="fr-FR"/>
        </w:rPr>
        <w:t xml:space="preserve"> (</w:t>
      </w:r>
      <w:r w:rsidR="002041E0" w:rsidRPr="0071694A">
        <w:rPr>
          <w:color w:val="008000"/>
          <w:lang w:val="fr-FR"/>
        </w:rPr>
        <w:t>pas cher et travail de qualité</w:t>
      </w:r>
      <w:r w:rsidR="002041E0">
        <w:rPr>
          <w:lang w:val="fr-FR"/>
        </w:rPr>
        <w:t>).</w:t>
      </w:r>
    </w:p>
    <w:p w:rsidR="002041E0" w:rsidRPr="002041E0" w:rsidRDefault="002041E0" w:rsidP="002041E0">
      <w:pPr>
        <w:spacing w:after="0" w:line="240" w:lineRule="auto"/>
        <w:jc w:val="both"/>
        <w:rPr>
          <w:lang w:val="fr-FR"/>
        </w:rPr>
      </w:pPr>
    </w:p>
    <w:p w:rsidR="002041E0" w:rsidRPr="002041E0" w:rsidRDefault="002041E0" w:rsidP="002041E0">
      <w:pPr>
        <w:spacing w:after="0" w:line="240" w:lineRule="auto"/>
        <w:jc w:val="both"/>
        <w:rPr>
          <w:lang w:val="fr-FR"/>
        </w:rPr>
      </w:pPr>
      <w:r w:rsidRPr="002041E0">
        <w:rPr>
          <w:b/>
          <w:lang w:val="fr-FR"/>
        </w:rPr>
        <w:t>LA PEPINIERE D'AMBATOLAHY</w:t>
      </w:r>
      <w:r w:rsidRPr="002041E0">
        <w:rPr>
          <w:lang w:val="fr-FR"/>
        </w:rPr>
        <w:t xml:space="preserve">, BP 6 </w:t>
      </w:r>
      <w:r w:rsidRPr="002041E0">
        <w:rPr>
          <w:color w:val="FF0000"/>
          <w:lang w:val="fr-FR"/>
        </w:rPr>
        <w:t xml:space="preserve">Antsirabe </w:t>
      </w:r>
      <w:r w:rsidRPr="002041E0">
        <w:rPr>
          <w:lang w:val="fr-FR"/>
        </w:rPr>
        <w:t>110, 00 261 34 76 760 60 (ferme à 18)</w:t>
      </w:r>
    </w:p>
    <w:p w:rsidR="002041E0" w:rsidRPr="002041E0" w:rsidRDefault="002041E0" w:rsidP="002041E0">
      <w:pPr>
        <w:spacing w:after="0" w:line="240" w:lineRule="auto"/>
        <w:jc w:val="both"/>
        <w:rPr>
          <w:lang w:val="fr-FR"/>
        </w:rPr>
      </w:pPr>
      <w:r w:rsidRPr="002041E0">
        <w:rPr>
          <w:lang w:val="fr-FR"/>
        </w:rPr>
        <w:t>Horticulture (plantes et fleurs), pépinière (arbres, arbustes).</w:t>
      </w:r>
      <w:r w:rsidR="0071694A">
        <w:rPr>
          <w:lang w:val="fr-FR"/>
        </w:rPr>
        <w:t xml:space="preserve"> </w:t>
      </w:r>
      <w:r w:rsidR="0071694A" w:rsidRPr="0071694A">
        <w:rPr>
          <w:color w:val="FF0000"/>
          <w:lang w:val="fr-FR"/>
        </w:rPr>
        <w:t>Il est cher</w:t>
      </w:r>
      <w:r w:rsidR="0071694A">
        <w:rPr>
          <w:lang w:val="fr-FR"/>
        </w:rPr>
        <w:t>.</w:t>
      </w:r>
    </w:p>
    <w:p w:rsidR="002041E0" w:rsidRPr="00CF54AC" w:rsidRDefault="002041E0" w:rsidP="002041E0">
      <w:pPr>
        <w:spacing w:after="0" w:line="240" w:lineRule="auto"/>
        <w:jc w:val="both"/>
        <w:rPr>
          <w:lang w:val="fr-FR"/>
        </w:rPr>
      </w:pPr>
    </w:p>
    <w:sectPr w:rsidR="002041E0" w:rsidRPr="00CF54AC" w:rsidSect="00641F0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EFD" w:rsidRDefault="001D6EFD" w:rsidP="008F1C0D">
      <w:pPr>
        <w:spacing w:after="0" w:line="240" w:lineRule="auto"/>
      </w:pPr>
      <w:r>
        <w:separator/>
      </w:r>
    </w:p>
  </w:endnote>
  <w:endnote w:type="continuationSeparator" w:id="0">
    <w:p w:rsidR="001D6EFD" w:rsidRDefault="001D6EFD" w:rsidP="008F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EFD" w:rsidRDefault="001D6EFD" w:rsidP="008F1C0D">
      <w:pPr>
        <w:spacing w:after="0" w:line="240" w:lineRule="auto"/>
      </w:pPr>
      <w:r>
        <w:separator/>
      </w:r>
    </w:p>
  </w:footnote>
  <w:footnote w:type="continuationSeparator" w:id="0">
    <w:p w:rsidR="001D6EFD" w:rsidRDefault="001D6EFD" w:rsidP="008F1C0D">
      <w:pPr>
        <w:spacing w:after="0" w:line="240" w:lineRule="auto"/>
      </w:pPr>
      <w:r>
        <w:continuationSeparator/>
      </w:r>
    </w:p>
  </w:footnote>
  <w:footnote w:id="1">
    <w:p w:rsidR="008F1C0D" w:rsidRPr="008F1C0D" w:rsidRDefault="008F1C0D">
      <w:pPr>
        <w:pStyle w:val="Notedebasdepage"/>
        <w:rPr>
          <w:lang w:val="fr-FR"/>
        </w:rPr>
      </w:pPr>
      <w:r>
        <w:rPr>
          <w:rStyle w:val="Appelnotedebasdep"/>
        </w:rPr>
        <w:footnoteRef/>
      </w:r>
      <w:r w:rsidRPr="008F1C0D">
        <w:rPr>
          <w:lang w:val="fr-FR"/>
        </w:rPr>
        <w:t xml:space="preserve"> </w:t>
      </w:r>
      <w:r>
        <w:rPr>
          <w:lang w:val="fr-FR"/>
        </w:rPr>
        <w:t xml:space="preserve">La règle est d’éviter </w:t>
      </w:r>
      <w:r w:rsidR="00C7726E">
        <w:rPr>
          <w:lang w:val="fr-FR"/>
        </w:rPr>
        <w:t>d’y</w:t>
      </w:r>
      <w:r>
        <w:rPr>
          <w:lang w:val="fr-FR"/>
        </w:rPr>
        <w:t xml:space="preserve"> recour</w:t>
      </w:r>
      <w:r w:rsidR="00C7726E">
        <w:rPr>
          <w:lang w:val="fr-FR"/>
        </w:rPr>
        <w:t>ir,</w:t>
      </w:r>
      <w:r>
        <w:rPr>
          <w:lang w:val="fr-FR"/>
        </w:rPr>
        <w:t xml:space="preserve"> si l’on peut l’éviter.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07647"/>
    <w:multiLevelType w:val="hybridMultilevel"/>
    <w:tmpl w:val="A86E2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FF5B86"/>
    <w:multiLevelType w:val="hybridMultilevel"/>
    <w:tmpl w:val="BDB427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01"/>
    <w:rsid w:val="001D6EFD"/>
    <w:rsid w:val="002041E0"/>
    <w:rsid w:val="003C7C6D"/>
    <w:rsid w:val="003E48E4"/>
    <w:rsid w:val="00466B69"/>
    <w:rsid w:val="004D085D"/>
    <w:rsid w:val="00641F01"/>
    <w:rsid w:val="0071694A"/>
    <w:rsid w:val="008731A6"/>
    <w:rsid w:val="008B6B30"/>
    <w:rsid w:val="008F1C0D"/>
    <w:rsid w:val="00945DA7"/>
    <w:rsid w:val="00AC560D"/>
    <w:rsid w:val="00AF6E83"/>
    <w:rsid w:val="00B839F2"/>
    <w:rsid w:val="00C7726E"/>
    <w:rsid w:val="00CF54AC"/>
    <w:rsid w:val="00FD41D3"/>
    <w:rsid w:val="00FE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B75C"/>
  <w15:chartTrackingRefBased/>
  <w15:docId w15:val="{61819755-6E58-4E4A-A62A-6B558DA6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6B30"/>
    <w:pPr>
      <w:ind w:left="720"/>
      <w:contextualSpacing/>
    </w:pPr>
  </w:style>
  <w:style w:type="paragraph" w:styleId="Notedebasdepage">
    <w:name w:val="footnote text"/>
    <w:basedOn w:val="Normal"/>
    <w:link w:val="NotedebasdepageCar"/>
    <w:uiPriority w:val="99"/>
    <w:semiHidden/>
    <w:unhideWhenUsed/>
    <w:rsid w:val="008F1C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1C0D"/>
    <w:rPr>
      <w:sz w:val="20"/>
      <w:szCs w:val="20"/>
    </w:rPr>
  </w:style>
  <w:style w:type="character" w:styleId="Appelnotedebasdep">
    <w:name w:val="footnote reference"/>
    <w:basedOn w:val="Policepardfaut"/>
    <w:uiPriority w:val="99"/>
    <w:semiHidden/>
    <w:unhideWhenUsed/>
    <w:rsid w:val="008F1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C339C-AD17-4FD7-925E-90498497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924</Words>
  <Characters>5088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cp:revision>
  <dcterms:created xsi:type="dcterms:W3CDTF">2018-09-23T09:18:00Z</dcterms:created>
  <dcterms:modified xsi:type="dcterms:W3CDTF">2018-09-28T12:36:00Z</dcterms:modified>
</cp:coreProperties>
</file>