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53" w:rsidRPr="0025544F" w:rsidRDefault="0025544F" w:rsidP="0025544F">
      <w:pPr>
        <w:jc w:val="center"/>
        <w:rPr>
          <w:b/>
          <w:u w:val="single"/>
        </w:rPr>
      </w:pPr>
      <w:r w:rsidRPr="0025544F">
        <w:rPr>
          <w:b/>
          <w:u w:val="single"/>
        </w:rPr>
        <w:t xml:space="preserve">Consignes et recommandations pour le bon fonctionnement </w:t>
      </w:r>
      <w:r w:rsidR="003500E9">
        <w:rPr>
          <w:b/>
          <w:u w:val="single"/>
        </w:rPr>
        <w:t>et l’entretient de l’ordinateur</w:t>
      </w:r>
    </w:p>
    <w:p w:rsidR="0025544F" w:rsidRDefault="0025544F"/>
    <w:p w:rsidR="0025544F" w:rsidRDefault="0025544F" w:rsidP="0025544F">
      <w:pPr>
        <w:pStyle w:val="Paragraphedeliste"/>
        <w:numPr>
          <w:ilvl w:val="0"/>
          <w:numId w:val="1"/>
        </w:numPr>
      </w:pPr>
      <w:r>
        <w:t>Ne pas télécharger des logiciels in</w:t>
      </w:r>
      <w:r w:rsidR="00043804">
        <w:t>connus, peu sûrs, pour éviter que votre ordinateur « attrape » (soit « contaminé » avec)</w:t>
      </w:r>
      <w:r>
        <w:t xml:space="preserve"> des virus</w:t>
      </w:r>
      <w:r w:rsidR="00043804">
        <w:t xml:space="preserve"> informatiques</w:t>
      </w:r>
      <w:r>
        <w:t xml:space="preserve"> (choisir les logiciels garantis et/ ou certifiés par l’éditeur de logiciels Microsoft).</w:t>
      </w:r>
    </w:p>
    <w:p w:rsidR="0025544F" w:rsidRDefault="0025544F" w:rsidP="0025544F">
      <w:pPr>
        <w:pStyle w:val="Paragraphedeliste"/>
        <w:numPr>
          <w:ilvl w:val="0"/>
          <w:numId w:val="1"/>
        </w:numPr>
      </w:pPr>
      <w:r>
        <w:t>Ne pas aller sur les sites pornographiques</w:t>
      </w:r>
      <w:r w:rsidR="00043804">
        <w:t xml:space="preserve"> ou des sites non sûrs</w:t>
      </w:r>
      <w:r>
        <w:t>, pour éviter que l’ordinateur soit infecté par les virus.</w:t>
      </w:r>
    </w:p>
    <w:p w:rsidR="0025544F" w:rsidRDefault="0025544F" w:rsidP="0025544F">
      <w:pPr>
        <w:pStyle w:val="Paragraphedeliste"/>
        <w:numPr>
          <w:ilvl w:val="0"/>
          <w:numId w:val="1"/>
        </w:numPr>
      </w:pPr>
      <w:r>
        <w:t>Quand vous recevez une pièce jointe ou un fichier joint à u mail, préférez l’analyser par l’antivirus AVAST</w:t>
      </w:r>
      <w:r w:rsidR="00043804">
        <w:rPr>
          <w:rStyle w:val="Appelnotedebasdep"/>
        </w:rPr>
        <w:footnoteReference w:id="1"/>
      </w:r>
      <w:r w:rsidR="00043804">
        <w:t xml:space="preserve"> ou tout autre anti-virus</w:t>
      </w:r>
      <w:r>
        <w:t xml:space="preserve">, pour détecter si elle ne contient pas de virus (voir avec </w:t>
      </w:r>
      <w:r w:rsidR="003500E9">
        <w:t>le Responsable ou le technicien informatique</w:t>
      </w:r>
      <w:r>
        <w:t>).</w:t>
      </w:r>
    </w:p>
    <w:p w:rsidR="0025544F" w:rsidRDefault="0025544F" w:rsidP="0025544F">
      <w:pPr>
        <w:pStyle w:val="Paragraphedeliste"/>
        <w:numPr>
          <w:ilvl w:val="0"/>
          <w:numId w:val="1"/>
        </w:numPr>
      </w:pPr>
      <w:r>
        <w:t>Avoir une licence antivirus complète (AVAST ou autre) plutôt qu’une licence gratuite.</w:t>
      </w:r>
    </w:p>
    <w:p w:rsidR="00043804" w:rsidRDefault="00043804" w:rsidP="0025544F">
      <w:pPr>
        <w:pStyle w:val="Paragraphedeliste"/>
        <w:numPr>
          <w:ilvl w:val="0"/>
          <w:numId w:val="1"/>
        </w:numPr>
      </w:pPr>
      <w:r>
        <w:t>Avoir aussi un pare-feu Internet, qui évite que des pirates, venant d’Internet risque de pirater / d’attaquer votre à ordinateur à distance (</w:t>
      </w:r>
      <w:proofErr w:type="spellStart"/>
      <w:r>
        <w:t>ZoneAlarm</w:t>
      </w:r>
      <w:proofErr w:type="spellEnd"/>
      <w:r>
        <w:rPr>
          <w:rStyle w:val="Appelnotedebasdep"/>
        </w:rPr>
        <w:footnoteReference w:id="2"/>
      </w:r>
      <w:r>
        <w:t xml:space="preserve"> ou autre).</w:t>
      </w:r>
    </w:p>
    <w:p w:rsidR="0025544F" w:rsidRDefault="0025544F" w:rsidP="0025544F">
      <w:pPr>
        <w:pStyle w:val="Paragraphedeliste"/>
        <w:numPr>
          <w:ilvl w:val="0"/>
          <w:numId w:val="1"/>
        </w:numPr>
      </w:pPr>
      <w:r>
        <w:t>Vérifier que la mise à jour de l’antivirus AVAST</w:t>
      </w:r>
      <w:r w:rsidR="00043804">
        <w:t xml:space="preserve"> (autre anti-virus)</w:t>
      </w:r>
      <w:r>
        <w:t xml:space="preserve"> se fait tous les jours (normalement, elle se fait automatiquement. Voir avec </w:t>
      </w:r>
      <w:r w:rsidR="003500E9">
        <w:t>le Responsable ou le technicien informatique</w:t>
      </w:r>
      <w:r>
        <w:t>).</w:t>
      </w:r>
    </w:p>
    <w:p w:rsidR="00BE54EE" w:rsidRDefault="00BE54EE" w:rsidP="0025544F">
      <w:pPr>
        <w:pStyle w:val="Paragraphedeliste"/>
        <w:numPr>
          <w:ilvl w:val="0"/>
          <w:numId w:val="1"/>
        </w:numPr>
      </w:pPr>
      <w:r>
        <w:t>N’utiliser le clavier de l’ordinateur qu’avec des mains propres. Ne pas manger au-dessus du clavier (pas de confiture, de miette de pain, de liquide, de café</w:t>
      </w:r>
      <w:r w:rsidR="00043804">
        <w:t>, au-</w:t>
      </w:r>
      <w:bookmarkStart w:id="0" w:name="_GoBack"/>
      <w:bookmarkEnd w:id="0"/>
      <w:r w:rsidR="00043804">
        <w:t>dessus du clavier ou de l’ordinateur ou sur l’écran</w:t>
      </w:r>
      <w:r>
        <w:t xml:space="preserve"> …).</w:t>
      </w:r>
    </w:p>
    <w:p w:rsidR="00BE54EE" w:rsidRDefault="00BE54EE" w:rsidP="0025544F">
      <w:pPr>
        <w:pStyle w:val="Paragraphedeliste"/>
        <w:numPr>
          <w:ilvl w:val="0"/>
          <w:numId w:val="1"/>
        </w:numPr>
      </w:pPr>
      <w:r>
        <w:t xml:space="preserve">Dès la fin de l’utilisation des CD ou DVD, les ranger immédiatement dans leur pochette. Ne pas les laisser à la poussière (par exemple, </w:t>
      </w:r>
      <w:r w:rsidR="00043804">
        <w:t xml:space="preserve">avec sa </w:t>
      </w:r>
      <w:r>
        <w:t>face gravée vers le ciel). Les manipuler avec douceur et précaution (ne pas les poser brutalement ou les forcer dans le tiroir du lecteur de CD ou DVD).</w:t>
      </w:r>
    </w:p>
    <w:sectPr w:rsidR="00BE54EE" w:rsidSect="00D9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16" w:rsidRDefault="007E4D16" w:rsidP="00043804">
      <w:pPr>
        <w:spacing w:after="0" w:line="240" w:lineRule="auto"/>
      </w:pPr>
      <w:r>
        <w:separator/>
      </w:r>
    </w:p>
  </w:endnote>
  <w:endnote w:type="continuationSeparator" w:id="0">
    <w:p w:rsidR="007E4D16" w:rsidRDefault="007E4D16" w:rsidP="0004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16" w:rsidRDefault="007E4D16" w:rsidP="00043804">
      <w:pPr>
        <w:spacing w:after="0" w:line="240" w:lineRule="auto"/>
      </w:pPr>
      <w:r>
        <w:separator/>
      </w:r>
    </w:p>
  </w:footnote>
  <w:footnote w:type="continuationSeparator" w:id="0">
    <w:p w:rsidR="007E4D16" w:rsidRDefault="007E4D16" w:rsidP="00043804">
      <w:pPr>
        <w:spacing w:after="0" w:line="240" w:lineRule="auto"/>
      </w:pPr>
      <w:r>
        <w:continuationSeparator/>
      </w:r>
    </w:p>
  </w:footnote>
  <w:footnote w:id="1">
    <w:p w:rsidR="00043804" w:rsidRDefault="00043804">
      <w:pPr>
        <w:pStyle w:val="Notedebasdepage"/>
      </w:pPr>
      <w:r>
        <w:rPr>
          <w:rStyle w:val="Appelnotedebasdep"/>
        </w:rPr>
        <w:footnoteRef/>
      </w:r>
      <w:r>
        <w:t xml:space="preserve"> Qui a l’avantage d’être gratuit.</w:t>
      </w:r>
    </w:p>
  </w:footnote>
  <w:footnote w:id="2">
    <w:p w:rsidR="00043804" w:rsidRDefault="0004380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>Qui a l’avantage d’être gratuit.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C722B"/>
    <w:multiLevelType w:val="hybridMultilevel"/>
    <w:tmpl w:val="BB5437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44F"/>
    <w:rsid w:val="00043804"/>
    <w:rsid w:val="0025544F"/>
    <w:rsid w:val="003500E9"/>
    <w:rsid w:val="007E4D16"/>
    <w:rsid w:val="00BE54EE"/>
    <w:rsid w:val="00D9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544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380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380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438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54C5-0A0C-4486-B423-7B398F1D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LISAN, Benjamin (ext.)</cp:lastModifiedBy>
  <cp:revision>4</cp:revision>
  <dcterms:created xsi:type="dcterms:W3CDTF">2011-10-02T06:16:00Z</dcterms:created>
  <dcterms:modified xsi:type="dcterms:W3CDTF">2011-10-26T06:37:00Z</dcterms:modified>
</cp:coreProperties>
</file>